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Hipervnculo"/>
          <w:b/>
        </w:rPr>
        <w:id w:val="-1115979733"/>
        <w:docPartObj>
          <w:docPartGallery w:val="Cover Pages"/>
          <w:docPartUnique/>
        </w:docPartObj>
      </w:sdtPr>
      <w:sdtContent>
        <w:p w:rsidR="00950A08" w:rsidRDefault="00950A08">
          <w:pPr>
            <w:rPr>
              <w:rStyle w:val="Hipervnculo"/>
              <w:b/>
            </w:rPr>
          </w:pPr>
          <w:r w:rsidRPr="00950A08">
            <w:rPr>
              <w:rStyle w:val="Hipervnculo"/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CBEFC86" wp14:editId="75EA8EF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ñía"/>
                                    <w:id w:val="15866524"/>
                                    <w:placeholder>
                                      <w:docPart w:val="73DEDED48F7443F8A67E902AB6F3FA0B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950A08" w:rsidRDefault="00950A08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UNIVERSIDAD GUADALAJARA LAMAR</w:t>
                                      </w:r>
                                    </w:p>
                                  </w:sdtContent>
                                </w:sdt>
                                <w:p w:rsidR="00950A08" w:rsidRDefault="00950A0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Añ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50A08" w:rsidRDefault="00950A08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es-ES"/>
                                          <w14:numForm w14:val="oldStyle"/>
                                        </w:rPr>
                                        <w:t>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50A08" w:rsidRDefault="00950A08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MEDICINA BASADA EN EVIDENCIAS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50A08" w:rsidRDefault="00950A08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CASO COHORTE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50A08" w:rsidRDefault="00950A08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MONTSERRAT OCAMPO ARIAS</w:t>
                                      </w:r>
                                    </w:p>
                                  </w:sdtContent>
                                </w:sdt>
                                <w:p w:rsidR="00950A08" w:rsidRDefault="00950A0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nYDA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ñía"/>
                              <w:id w:val="15866524"/>
                              <w:placeholder>
                                <w:docPart w:val="73DEDED48F7443F8A67E902AB6F3FA0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50A08" w:rsidRDefault="00950A0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UNIVERSIDAD GUADALAJARA LAMAR</w:t>
                                </w:r>
                              </w:p>
                            </w:sdtContent>
                          </w:sdt>
                          <w:p w:rsidR="00950A08" w:rsidRDefault="00950A08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Añ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50A08" w:rsidRDefault="00950A08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es-ES"/>
                                    <w14:numForm w14:val="oldStyle"/>
                                  </w:rPr>
                                  <w:t>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50A08" w:rsidRDefault="00950A0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MEDICINA BASADA EN EVIDENCIAS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50A08" w:rsidRDefault="00950A08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CASO COHORTE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50A08" w:rsidRDefault="00950A08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MONTSERRAT OCAMPO ARIAS</w:t>
                                </w:r>
                              </w:p>
                            </w:sdtContent>
                          </w:sdt>
                          <w:p w:rsidR="00950A08" w:rsidRDefault="00950A0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Style w:val="Hipervnculo"/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73802" w:rsidRDefault="00A73802" w:rsidP="00A73802"/>
    <w:tbl>
      <w:tblPr>
        <w:tblStyle w:val="Sombreadoclaro-nfasis1"/>
        <w:tblW w:w="9490" w:type="dxa"/>
        <w:tblLook w:val="04A0" w:firstRow="1" w:lastRow="0" w:firstColumn="1" w:lastColumn="0" w:noHBand="0" w:noVBand="1"/>
      </w:tblPr>
      <w:tblGrid>
        <w:gridCol w:w="2372"/>
        <w:gridCol w:w="2372"/>
        <w:gridCol w:w="2373"/>
        <w:gridCol w:w="2373"/>
      </w:tblGrid>
      <w:tr w:rsidR="00A73802" w:rsidTr="005D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A73802" w:rsidRPr="005D6C85" w:rsidRDefault="00A73802" w:rsidP="00660121">
            <w:pPr>
              <w:jc w:val="center"/>
              <w:rPr>
                <w:color w:val="7030A0"/>
              </w:rPr>
            </w:pPr>
          </w:p>
        </w:tc>
        <w:tc>
          <w:tcPr>
            <w:tcW w:w="2372" w:type="dxa"/>
          </w:tcPr>
          <w:p w:rsidR="00A73802" w:rsidRPr="005D6C85" w:rsidRDefault="00A73802" w:rsidP="0066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 xml:space="preserve">Enfermos 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 xml:space="preserve">Sanos 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 xml:space="preserve">Total </w:t>
            </w:r>
          </w:p>
        </w:tc>
      </w:tr>
      <w:tr w:rsidR="00A73802" w:rsidTr="005D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A73802" w:rsidRPr="005D6C85" w:rsidRDefault="00A73802" w:rsidP="00660121">
            <w:pPr>
              <w:jc w:val="center"/>
              <w:rPr>
                <w:color w:val="7030A0"/>
              </w:rPr>
            </w:pPr>
            <w:r w:rsidRPr="005D6C85">
              <w:rPr>
                <w:color w:val="7030A0"/>
              </w:rPr>
              <w:t xml:space="preserve">Expuestos </w:t>
            </w:r>
          </w:p>
        </w:tc>
        <w:tc>
          <w:tcPr>
            <w:tcW w:w="2372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5 (a)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21 (b)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26 (</w:t>
            </w:r>
            <w:proofErr w:type="spellStart"/>
            <w:r w:rsidRPr="005D6C85">
              <w:rPr>
                <w:color w:val="7030A0"/>
              </w:rPr>
              <w:t>a+b</w:t>
            </w:r>
            <w:proofErr w:type="spellEnd"/>
            <w:r w:rsidRPr="005D6C85">
              <w:rPr>
                <w:color w:val="7030A0"/>
              </w:rPr>
              <w:t>)</w:t>
            </w:r>
          </w:p>
        </w:tc>
      </w:tr>
      <w:tr w:rsidR="00A73802" w:rsidTr="005D6C8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A73802" w:rsidRPr="005D6C85" w:rsidRDefault="00A73802" w:rsidP="00660121">
            <w:pPr>
              <w:jc w:val="center"/>
              <w:rPr>
                <w:color w:val="7030A0"/>
              </w:rPr>
            </w:pPr>
            <w:r w:rsidRPr="005D6C85">
              <w:rPr>
                <w:color w:val="7030A0"/>
              </w:rPr>
              <w:t>No expuestos</w:t>
            </w:r>
          </w:p>
        </w:tc>
        <w:tc>
          <w:tcPr>
            <w:tcW w:w="2372" w:type="dxa"/>
          </w:tcPr>
          <w:p w:rsidR="00A73802" w:rsidRPr="005D6C85" w:rsidRDefault="00A73802" w:rsidP="00660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 xml:space="preserve">13 (c) 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151 (d)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164 (</w:t>
            </w:r>
            <w:proofErr w:type="spellStart"/>
            <w:r w:rsidRPr="005D6C85">
              <w:rPr>
                <w:color w:val="7030A0"/>
              </w:rPr>
              <w:t>c+d</w:t>
            </w:r>
            <w:proofErr w:type="spellEnd"/>
            <w:r w:rsidRPr="005D6C85">
              <w:rPr>
                <w:color w:val="7030A0"/>
              </w:rPr>
              <w:t>)</w:t>
            </w:r>
          </w:p>
        </w:tc>
      </w:tr>
      <w:tr w:rsidR="00A73802" w:rsidTr="005D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A73802" w:rsidRPr="005D6C85" w:rsidRDefault="00A73802" w:rsidP="00660121">
            <w:pPr>
              <w:jc w:val="center"/>
              <w:rPr>
                <w:color w:val="7030A0"/>
              </w:rPr>
            </w:pPr>
            <w:r w:rsidRPr="005D6C85">
              <w:rPr>
                <w:color w:val="7030A0"/>
              </w:rPr>
              <w:t xml:space="preserve">Total </w:t>
            </w:r>
          </w:p>
        </w:tc>
        <w:tc>
          <w:tcPr>
            <w:tcW w:w="2372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18 (</w:t>
            </w:r>
            <w:proofErr w:type="spellStart"/>
            <w:r w:rsidRPr="005D6C85">
              <w:rPr>
                <w:color w:val="7030A0"/>
              </w:rPr>
              <w:t>a+c</w:t>
            </w:r>
            <w:proofErr w:type="spellEnd"/>
            <w:r w:rsidRPr="005D6C85">
              <w:rPr>
                <w:color w:val="7030A0"/>
              </w:rPr>
              <w:t>)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172 (</w:t>
            </w:r>
            <w:proofErr w:type="spellStart"/>
            <w:r w:rsidRPr="005D6C85">
              <w:rPr>
                <w:color w:val="7030A0"/>
              </w:rPr>
              <w:t>b+d</w:t>
            </w:r>
            <w:proofErr w:type="spellEnd"/>
            <w:r w:rsidRPr="005D6C85">
              <w:rPr>
                <w:color w:val="7030A0"/>
              </w:rPr>
              <w:t>)</w:t>
            </w:r>
          </w:p>
        </w:tc>
        <w:tc>
          <w:tcPr>
            <w:tcW w:w="2373" w:type="dxa"/>
          </w:tcPr>
          <w:p w:rsidR="00A73802" w:rsidRPr="005D6C85" w:rsidRDefault="00A73802" w:rsidP="00660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5D6C85">
              <w:rPr>
                <w:color w:val="7030A0"/>
              </w:rPr>
              <w:t>190 N</w:t>
            </w:r>
          </w:p>
        </w:tc>
      </w:tr>
    </w:tbl>
    <w:p w:rsidR="00A73802" w:rsidRDefault="00A73802" w:rsidP="00A73802">
      <w:pPr>
        <w:jc w:val="center"/>
      </w:pPr>
    </w:p>
    <w:p w:rsidR="00A73802" w:rsidRDefault="00A73802" w:rsidP="00A73802">
      <w:pPr>
        <w:pStyle w:val="Prrafodelista"/>
        <w:numPr>
          <w:ilvl w:val="0"/>
          <w:numId w:val="2"/>
        </w:numPr>
      </w:pPr>
      <w:r>
        <w:t xml:space="preserve">Población total 190 </w:t>
      </w:r>
    </w:p>
    <w:p w:rsidR="00A73802" w:rsidRDefault="00A73802" w:rsidP="00A73802">
      <w:pPr>
        <w:pStyle w:val="Prrafodelista"/>
        <w:numPr>
          <w:ilvl w:val="0"/>
          <w:numId w:val="2"/>
        </w:numPr>
      </w:pPr>
      <w:r>
        <w:t>Población enferma 26 FA</w:t>
      </w:r>
    </w:p>
    <w:p w:rsidR="00A73802" w:rsidRDefault="00A73802" w:rsidP="00A73802">
      <w:pPr>
        <w:pStyle w:val="Prrafodelista"/>
        <w:numPr>
          <w:ilvl w:val="0"/>
          <w:numId w:val="2"/>
        </w:numPr>
      </w:pPr>
      <w:r>
        <w:t xml:space="preserve">Población sana 164 RS </w:t>
      </w:r>
    </w:p>
    <w:p w:rsidR="00A73802" w:rsidRDefault="00A73802" w:rsidP="00A73802">
      <w:pPr>
        <w:pStyle w:val="Prrafodelista"/>
        <w:numPr>
          <w:ilvl w:val="0"/>
          <w:numId w:val="2"/>
        </w:numPr>
      </w:pPr>
      <w:r>
        <w:t>Tromboembolia + FA 5</w:t>
      </w:r>
    </w:p>
    <w:p w:rsidR="00A73802" w:rsidRDefault="00A73802" w:rsidP="00A73802">
      <w:pPr>
        <w:pStyle w:val="Prrafodelista"/>
        <w:numPr>
          <w:ilvl w:val="0"/>
          <w:numId w:val="2"/>
        </w:numPr>
      </w:pPr>
      <w:r>
        <w:t>Tromboembolia + RS 13</w:t>
      </w:r>
    </w:p>
    <w:p w:rsidR="00A73802" w:rsidRDefault="00A73802" w:rsidP="005D6C85">
      <w:r>
        <w:t>RR: (a/(</w:t>
      </w:r>
      <w:proofErr w:type="spellStart"/>
      <w:r>
        <w:t>a+b</w:t>
      </w:r>
      <w:proofErr w:type="spellEnd"/>
      <w:r>
        <w:t>))</w:t>
      </w:r>
      <w:proofErr w:type="gramStart"/>
      <w:r>
        <w:t>/(</w:t>
      </w:r>
      <w:proofErr w:type="gramEnd"/>
      <w:r>
        <w:t>c/(</w:t>
      </w:r>
      <w:proofErr w:type="spellStart"/>
      <w:r>
        <w:t>c+d</w:t>
      </w:r>
      <w:proofErr w:type="spellEnd"/>
      <w:r>
        <w:t>))= (5/26)/(13/164)= 0.19/0.07=2.71</w:t>
      </w:r>
    </w:p>
    <w:p w:rsidR="00A73802" w:rsidRDefault="00A73802" w:rsidP="005D6C85">
      <w:r>
        <w:t>RA: (a/(</w:t>
      </w:r>
      <w:proofErr w:type="spellStart"/>
      <w:r>
        <w:t>a+b</w:t>
      </w:r>
      <w:proofErr w:type="spellEnd"/>
      <w:r>
        <w:t>))-(c/(</w:t>
      </w:r>
      <w:proofErr w:type="spellStart"/>
      <w:r>
        <w:t>c+d</w:t>
      </w:r>
      <w:proofErr w:type="spellEnd"/>
      <w:r>
        <w:t>))= 0.19-0.07= 0.12</w:t>
      </w:r>
    </w:p>
    <w:p w:rsidR="00A73802" w:rsidRDefault="00A73802" w:rsidP="005D6C85">
      <w:r>
        <w:t>% RA= 12%</w:t>
      </w:r>
    </w:p>
    <w:p w:rsidR="00A73802" w:rsidRDefault="00A73802" w:rsidP="005D6C85">
      <w:r>
        <w:t xml:space="preserve">Incidencia de </w:t>
      </w:r>
      <w:proofErr w:type="spellStart"/>
      <w:r>
        <w:t>tromboembolismo</w:t>
      </w:r>
      <w:proofErr w:type="spellEnd"/>
      <w:r>
        <w:t xml:space="preserve"> en el grupo con FA:</w:t>
      </w:r>
    </w:p>
    <w:p w:rsidR="00A73802" w:rsidRDefault="00A73802" w:rsidP="005D6C85">
      <w:proofErr w:type="gramStart"/>
      <w:r>
        <w:t>a</w:t>
      </w:r>
      <w:proofErr w:type="gramEnd"/>
      <w:r>
        <w:t>/(</w:t>
      </w:r>
      <w:proofErr w:type="spellStart"/>
      <w:r>
        <w:t>a+b</w:t>
      </w:r>
      <w:proofErr w:type="spellEnd"/>
      <w:r>
        <w:t>): 5/26= 0.19</w:t>
      </w:r>
    </w:p>
    <w:p w:rsidR="00A73802" w:rsidRDefault="00A73802" w:rsidP="005D6C85">
      <w:r>
        <w:t>%: 19</w:t>
      </w:r>
    </w:p>
    <w:p w:rsidR="00A73802" w:rsidRDefault="00A73802" w:rsidP="005D6C85">
      <w:r>
        <w:t xml:space="preserve">Incidencia de </w:t>
      </w:r>
      <w:proofErr w:type="spellStart"/>
      <w:r>
        <w:t>tromboembolismo</w:t>
      </w:r>
      <w:proofErr w:type="spellEnd"/>
      <w:r>
        <w:t xml:space="preserve"> en el grupo con RS:</w:t>
      </w:r>
    </w:p>
    <w:p w:rsidR="00A73802" w:rsidRDefault="00A73802" w:rsidP="005D6C85">
      <w:r>
        <w:t>c/(</w:t>
      </w:r>
      <w:proofErr w:type="spellStart"/>
      <w:r>
        <w:t>c+d</w:t>
      </w:r>
      <w:proofErr w:type="spellEnd"/>
      <w:r>
        <w:t>): 13/164= 0.08</w:t>
      </w:r>
    </w:p>
    <w:p w:rsidR="00A73802" w:rsidRDefault="00A73802" w:rsidP="005D6C85">
      <w:r>
        <w:t>%: 8</w:t>
      </w:r>
    </w:p>
    <w:p w:rsidR="00A73802" w:rsidRDefault="00A73802" w:rsidP="00A73802">
      <w:r>
        <w:rPr>
          <w:noProof/>
          <w:lang w:eastAsia="es-MX"/>
        </w:rPr>
        <w:lastRenderedPageBreak/>
        <w:drawing>
          <wp:inline distT="0" distB="0" distL="0" distR="0" wp14:anchorId="4C143F2A" wp14:editId="3FC81B81">
            <wp:extent cx="5612130" cy="3698240"/>
            <wp:effectExtent l="19050" t="0" r="7620" b="0"/>
            <wp:docPr id="1" name="0 Imagen" descr="Artí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ícu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02" w:rsidRPr="007B5A35" w:rsidRDefault="00A73802" w:rsidP="00A73802">
      <w:pPr>
        <w:jc w:val="center"/>
        <w:rPr>
          <w:b/>
        </w:rPr>
      </w:pPr>
      <w:r w:rsidRPr="007B5A35">
        <w:rPr>
          <w:b/>
        </w:rPr>
        <w:t>Cohortes.</w:t>
      </w:r>
    </w:p>
    <w:p w:rsidR="00A73802" w:rsidRDefault="00A73802" w:rsidP="00A73802">
      <w:r>
        <w:t xml:space="preserve">1.- </w:t>
      </w:r>
      <w:r w:rsidR="00950A08">
        <w:t>cohorte porque estas evaluando gente enferma y analizando sin con el tiempo desarrollan tromboembolia</w:t>
      </w:r>
    </w:p>
    <w:p w:rsidR="00A73802" w:rsidRDefault="00A73802" w:rsidP="00A73802">
      <w:r>
        <w:t>Su objetivo es determinar la incidencia de FA en nuestra población en hemodiálisis, analizar los factores que lo condicionan y su influencia en la evolución clínica.</w:t>
      </w:r>
    </w:p>
    <w:p w:rsidR="00A73802" w:rsidRDefault="00A73802" w:rsidP="00A73802">
      <w:r>
        <w:t xml:space="preserve">2.- </w:t>
      </w:r>
      <w:r w:rsidR="002277AA">
        <w:t>si, el análisis se realizó adecuadamente incluyendo todos los factores que debían tomarse en cuenta.</w:t>
      </w:r>
    </w:p>
    <w:p w:rsidR="00B56CC5" w:rsidRDefault="00A73802" w:rsidP="00A73802">
      <w:r>
        <w:t xml:space="preserve">3.- Si, 20 de los 164 pacientes (12.2%) presentaron FA durante los 7 años de seguimientos.  </w:t>
      </w:r>
      <w:r w:rsidR="00B56CC5">
        <w:t>Ambos resultados correspondieron a un mismo desenlace.</w:t>
      </w:r>
    </w:p>
    <w:p w:rsidR="00B56CC5" w:rsidRDefault="00A73802" w:rsidP="00A73802">
      <w:r>
        <w:t>4.- Si,</w:t>
      </w:r>
      <w:r w:rsidR="00B56CC5">
        <w:t xml:space="preserve"> todos los pacientes estuvieron incluidos en total: </w:t>
      </w:r>
      <w:r>
        <w:t xml:space="preserve">38 </w:t>
      </w:r>
      <w:proofErr w:type="spellStart"/>
      <w:r>
        <w:t>px</w:t>
      </w:r>
      <w:proofErr w:type="spellEnd"/>
      <w:r>
        <w:t xml:space="preserve"> fueron trasplantados, 3 </w:t>
      </w:r>
      <w:r w:rsidR="00B56CC5">
        <w:t xml:space="preserve">enviados </w:t>
      </w:r>
      <w:r>
        <w:t xml:space="preserve">a diálisis peritoneal y 75 </w:t>
      </w:r>
      <w:r w:rsidR="00B56CC5">
        <w:t>fallecieron</w:t>
      </w:r>
    </w:p>
    <w:p w:rsidR="00A73802" w:rsidRDefault="00B56CC5" w:rsidP="00A73802">
      <w:r>
        <w:t xml:space="preserve">5.-son similares porque </w:t>
      </w:r>
      <w:r w:rsidR="00A73802">
        <w:t xml:space="preserve"> 5 pacientes del grupo de FA desarrollaron 6 episodi</w:t>
      </w:r>
      <w:r>
        <w:t xml:space="preserve">os </w:t>
      </w:r>
      <w:proofErr w:type="spellStart"/>
      <w:r>
        <w:t>tromboemboliticos</w:t>
      </w:r>
      <w:proofErr w:type="spellEnd"/>
      <w:r>
        <w:t xml:space="preserve"> </w:t>
      </w:r>
      <w:r w:rsidR="00A73802">
        <w:t xml:space="preserve"> </w:t>
      </w:r>
      <w:r>
        <w:t xml:space="preserve">y </w:t>
      </w:r>
      <w:r w:rsidR="00A73802">
        <w:t xml:space="preserve"> el grupo que mantuvo el RS presento (3 episodios/ 100 </w:t>
      </w:r>
      <w:proofErr w:type="spellStart"/>
      <w:r w:rsidR="00A73802">
        <w:t>px</w:t>
      </w:r>
      <w:proofErr w:type="spellEnd"/>
      <w:r w:rsidR="00A73802">
        <w:t xml:space="preserve"> año).</w:t>
      </w:r>
    </w:p>
    <w:p w:rsidR="00A73802" w:rsidRDefault="00A73802" w:rsidP="00A73802"/>
    <w:p w:rsidR="00950A08" w:rsidRDefault="00950A08" w:rsidP="00A73802">
      <w:pPr>
        <w:jc w:val="center"/>
        <w:rPr>
          <w:rStyle w:val="Hipervnculo"/>
          <w:b/>
        </w:rPr>
      </w:pPr>
    </w:p>
    <w:p w:rsidR="00950A08" w:rsidRDefault="00950A08" w:rsidP="00A73802">
      <w:pPr>
        <w:jc w:val="center"/>
        <w:rPr>
          <w:rStyle w:val="Hipervnculo"/>
          <w:b/>
        </w:rPr>
      </w:pPr>
    </w:p>
    <w:p w:rsidR="00A73802" w:rsidRPr="007B5A35" w:rsidRDefault="00A73802" w:rsidP="00A73802">
      <w:pPr>
        <w:jc w:val="center"/>
        <w:rPr>
          <w:b/>
        </w:rPr>
      </w:pPr>
      <w:r w:rsidRPr="007B5A35">
        <w:rPr>
          <w:rStyle w:val="Hipervnculo"/>
          <w:b/>
        </w:rPr>
        <w:lastRenderedPageBreak/>
        <w:t>Pico:</w:t>
      </w:r>
    </w:p>
    <w:p w:rsidR="005D6C85" w:rsidRDefault="00A73802" w:rsidP="00A73802">
      <w:pPr>
        <w:pStyle w:val="Prrafodelista"/>
        <w:numPr>
          <w:ilvl w:val="0"/>
          <w:numId w:val="1"/>
        </w:numPr>
      </w:pPr>
      <w:r>
        <w:t>Población: niños</w:t>
      </w:r>
      <w:r w:rsidR="005D6C85">
        <w:t xml:space="preserve"> de edad preescolar </w:t>
      </w:r>
    </w:p>
    <w:p w:rsidR="005D6C85" w:rsidRDefault="005D6C85" w:rsidP="005D6C85">
      <w:pPr>
        <w:pStyle w:val="Prrafodelista"/>
      </w:pPr>
      <w:r>
        <w:t xml:space="preserve">Kínder Eugenio Zúñiga </w:t>
      </w:r>
    </w:p>
    <w:p w:rsidR="00A73802" w:rsidRDefault="00A73802" w:rsidP="005D6C85">
      <w:pPr>
        <w:pStyle w:val="Prrafodelista"/>
      </w:pPr>
      <w:r>
        <w:t xml:space="preserve"> </w:t>
      </w:r>
      <w:r w:rsidR="005D6C85">
        <w:t>Municipio</w:t>
      </w:r>
      <w:r>
        <w:t xml:space="preserve"> de Tlajomulco de </w:t>
      </w:r>
      <w:r w:rsidR="005D6C85">
        <w:t>Zúñiga</w:t>
      </w:r>
    </w:p>
    <w:p w:rsidR="005D6C85" w:rsidRDefault="005D6C85" w:rsidP="005D6C85">
      <w:pPr>
        <w:pStyle w:val="Prrafodelista"/>
      </w:pPr>
    </w:p>
    <w:p w:rsidR="005D6C85" w:rsidRDefault="005D6C85" w:rsidP="005D6C85">
      <w:pPr>
        <w:pStyle w:val="Prrafodelista"/>
      </w:pPr>
    </w:p>
    <w:p w:rsidR="00A73802" w:rsidRDefault="005D6C85" w:rsidP="00A73802">
      <w:pPr>
        <w:pStyle w:val="Prrafodelista"/>
        <w:numPr>
          <w:ilvl w:val="0"/>
          <w:numId w:val="1"/>
        </w:numPr>
      </w:pPr>
      <w:r>
        <w:t>Intervención: peso y talla (</w:t>
      </w:r>
      <w:proofErr w:type="spellStart"/>
      <w:r>
        <w:t>somatometria</w:t>
      </w:r>
      <w:proofErr w:type="spellEnd"/>
      <w:proofErr w:type="gramStart"/>
      <w:r>
        <w:t>) ,</w:t>
      </w:r>
      <w:proofErr w:type="gramEnd"/>
      <w:r>
        <w:t xml:space="preserve"> inspección de pediculosis, inspección d tracto respiratorio y otoscopia, exploración de la vista.</w:t>
      </w:r>
    </w:p>
    <w:p w:rsidR="005D6C85" w:rsidRDefault="005D6C85" w:rsidP="005D6C85"/>
    <w:p w:rsidR="00A73802" w:rsidRDefault="005D6C85" w:rsidP="00A73802">
      <w:pPr>
        <w:pStyle w:val="Prrafodelista"/>
        <w:numPr>
          <w:ilvl w:val="0"/>
          <w:numId w:val="1"/>
        </w:numPr>
      </w:pPr>
      <w:r>
        <w:t>Comparación: 2 salones del kínder. 2ª y 2b</w:t>
      </w:r>
    </w:p>
    <w:p w:rsidR="005D6C85" w:rsidRDefault="005D6C85" w:rsidP="005D6C85">
      <w:pPr>
        <w:pStyle w:val="Prrafodelista"/>
      </w:pPr>
    </w:p>
    <w:p w:rsidR="005D6C85" w:rsidRDefault="005D6C85" w:rsidP="005D6C85"/>
    <w:p w:rsidR="00A73802" w:rsidRDefault="00A73802" w:rsidP="00A73802">
      <w:pPr>
        <w:pStyle w:val="Prrafodelista"/>
        <w:numPr>
          <w:ilvl w:val="0"/>
          <w:numId w:val="1"/>
        </w:numPr>
      </w:pPr>
      <w:proofErr w:type="spellStart"/>
      <w:r>
        <w:t>Ou</w:t>
      </w:r>
      <w:r w:rsidR="005D6C85">
        <w:t>t</w:t>
      </w:r>
      <w:proofErr w:type="spellEnd"/>
      <w:r w:rsidR="005D6C85">
        <w:t xml:space="preserve"> comes: buscar cualquier alteración como por ejemplo; infecciones en las vías respiratorias, </w:t>
      </w:r>
      <w:proofErr w:type="spellStart"/>
      <w:r w:rsidR="005D6C85">
        <w:t>pedículosis</w:t>
      </w:r>
      <w:proofErr w:type="spellEnd"/>
      <w:r w:rsidR="005D6C85">
        <w:t xml:space="preserve">, maltrato infantil , desnutrición </w:t>
      </w:r>
      <w:proofErr w:type="spellStart"/>
      <w:r w:rsidR="005D6C85">
        <w:t>etc</w:t>
      </w:r>
      <w:proofErr w:type="spellEnd"/>
      <w:r w:rsidR="005D6C85">
        <w:t xml:space="preserve"> </w:t>
      </w:r>
    </w:p>
    <w:p w:rsidR="005D6C85" w:rsidRDefault="005D6C85" w:rsidP="005D6C85">
      <w:r>
        <w:t>Artículos:</w:t>
      </w:r>
    </w:p>
    <w:p w:rsidR="005D6C85" w:rsidRDefault="005D6C85" w:rsidP="005D6C85">
      <w:hyperlink r:id="rId8" w:history="1">
        <w:r w:rsidRPr="00F54DDE">
          <w:rPr>
            <w:rStyle w:val="Hipervnculo"/>
          </w:rPr>
          <w:t>http://www.google.com.mx/url?sa=t&amp;rct=j&amp;q=&amp;esrc=s&amp;source=web&amp;cd=3&amp;ved=0ahUKEwimpebz-JXSAhWrjlQKHYGkAicQFggqMAI&amp;url=http%3A%2F%2Fwww.medigraphic.com%2Fpdfs%2Fbolclinhosinfson%2Fbis-2015%2Fbis151e.pdf&amp;usg=AFQjCNEGmScK4XpYLpPqYdMXCTV-EFR1bA</w:t>
        </w:r>
      </w:hyperlink>
    </w:p>
    <w:p w:rsidR="005D6C85" w:rsidRDefault="005D6C85" w:rsidP="005D6C85"/>
    <w:p w:rsidR="00A73802" w:rsidRDefault="005D6C85" w:rsidP="00A73802">
      <w:pPr>
        <w:rPr>
          <w:rStyle w:val="Hipervnculo"/>
        </w:rPr>
      </w:pPr>
      <w:r w:rsidRPr="005D6C85">
        <w:rPr>
          <w:rStyle w:val="Hipervnculo"/>
        </w:rPr>
        <w:t>http://scielo.sld.cu/scielo.php?script=sci_arttext&amp;pid=S0864-21251997000600015</w:t>
      </w:r>
    </w:p>
    <w:p w:rsidR="001A0EDE" w:rsidRDefault="00950A08"/>
    <w:sectPr w:rsidR="001A0EDE" w:rsidSect="00950A0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8F4"/>
    <w:multiLevelType w:val="hybridMultilevel"/>
    <w:tmpl w:val="F19EB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724A"/>
    <w:multiLevelType w:val="hybridMultilevel"/>
    <w:tmpl w:val="83B05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02"/>
    <w:rsid w:val="002277AA"/>
    <w:rsid w:val="005D6C85"/>
    <w:rsid w:val="00950A08"/>
    <w:rsid w:val="00A73802"/>
    <w:rsid w:val="00AA1E9B"/>
    <w:rsid w:val="00B56CC5"/>
    <w:rsid w:val="00B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8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380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A738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8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380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A738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7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t&amp;rct=j&amp;q=&amp;esrc=s&amp;source=web&amp;cd=3&amp;ved=0ahUKEwimpebz-JXSAhWrjlQKHYGkAicQFggqMAI&amp;url=http%3A%2F%2Fwww.medigraphic.com%2Fpdfs%2Fbolclinhosinfson%2Fbis-2015%2Fbis151e.pdf&amp;usg=AFQjCNEGmScK4XpYLpPqYdMXCTV-EFR1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C1"/>
    <w:rsid w:val="004F4EC1"/>
    <w:rsid w:val="00D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DEDED48F7443F8A67E902AB6F3FA0B">
    <w:name w:val="73DEDED48F7443F8A67E902AB6F3FA0B"/>
    <w:rsid w:val="004F4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DEDED48F7443F8A67E902AB6F3FA0B">
    <w:name w:val="73DEDED48F7443F8A67E902AB6F3FA0B"/>
    <w:rsid w:val="004F4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 </dc:title>
  <dc:subject>CASO COHORTE </dc:subject>
  <dc:creator>MONTSERRAT OCAMPO ARIAS</dc:creator>
  <cp:lastModifiedBy>Invitado</cp:lastModifiedBy>
  <cp:revision>2</cp:revision>
  <dcterms:created xsi:type="dcterms:W3CDTF">2017-02-16T15:54:00Z</dcterms:created>
  <dcterms:modified xsi:type="dcterms:W3CDTF">2017-02-17T01:48:00Z</dcterms:modified>
</cp:coreProperties>
</file>