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3D" w:rsidRDefault="005B7A3D" w:rsidP="00230AD9">
      <w:pPr>
        <w:jc w:val="center"/>
        <w:rPr>
          <w:rFonts w:ascii="Arial" w:hAnsi="Arial" w:cs="Arial"/>
          <w:b/>
          <w:sz w:val="28"/>
          <w:szCs w:val="28"/>
        </w:rPr>
      </w:pPr>
      <w:r w:rsidRPr="005B7A3D">
        <w:rPr>
          <w:rFonts w:ascii="Arial" w:hAnsi="Arial" w:cs="Arial"/>
          <w:b/>
          <w:noProof/>
          <w:sz w:val="28"/>
          <w:szCs w:val="28"/>
          <w:lang w:val="es-MX" w:eastAsia="es-MX"/>
        </w:rPr>
        <w:drawing>
          <wp:inline distT="0" distB="0" distL="0" distR="0">
            <wp:extent cx="3376246" cy="1055077"/>
            <wp:effectExtent l="0" t="0" r="2540" b="12065"/>
            <wp:docPr id="4" name="Imagen 1" descr="irianasarahitpradoalvarez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anasarahitpradoalvarez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79" cy="105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3D" w:rsidRDefault="005B7A3D" w:rsidP="00230AD9">
      <w:pPr>
        <w:jc w:val="center"/>
        <w:rPr>
          <w:rFonts w:ascii="Arial" w:hAnsi="Arial" w:cs="Arial"/>
          <w:b/>
          <w:sz w:val="28"/>
          <w:szCs w:val="28"/>
        </w:rPr>
      </w:pPr>
    </w:p>
    <w:p w:rsidR="005B7A3D" w:rsidRPr="005B7A3D" w:rsidRDefault="005B7A3D" w:rsidP="00230AD9">
      <w:pPr>
        <w:jc w:val="center"/>
        <w:rPr>
          <w:rFonts w:ascii="Arial" w:hAnsi="Arial" w:cs="Arial"/>
          <w:b/>
          <w:sz w:val="40"/>
          <w:szCs w:val="28"/>
        </w:rPr>
      </w:pPr>
    </w:p>
    <w:p w:rsidR="00230AD9" w:rsidRPr="005B7A3D" w:rsidRDefault="000F31A2" w:rsidP="00230AD9">
      <w:pPr>
        <w:jc w:val="center"/>
        <w:rPr>
          <w:rFonts w:ascii="Arial" w:hAnsi="Arial" w:cs="Arial"/>
          <w:b/>
          <w:sz w:val="40"/>
          <w:szCs w:val="28"/>
        </w:rPr>
      </w:pPr>
      <w:r w:rsidRPr="005B7A3D">
        <w:rPr>
          <w:rFonts w:ascii="Arial" w:hAnsi="Arial" w:cs="Arial"/>
          <w:b/>
          <w:sz w:val="40"/>
          <w:szCs w:val="28"/>
        </w:rPr>
        <w:t xml:space="preserve">MEDICINA BASADA EN EVIDENCIAS </w:t>
      </w:r>
    </w:p>
    <w:p w:rsidR="005B7A3D" w:rsidRPr="005B7A3D" w:rsidRDefault="005B7A3D" w:rsidP="00230AD9">
      <w:pPr>
        <w:jc w:val="center"/>
        <w:rPr>
          <w:rFonts w:ascii="Arial" w:hAnsi="Arial" w:cs="Arial"/>
          <w:b/>
          <w:sz w:val="40"/>
          <w:szCs w:val="28"/>
        </w:rPr>
      </w:pPr>
      <w:r w:rsidRPr="005B7A3D">
        <w:rPr>
          <w:rFonts w:ascii="Arial" w:hAnsi="Arial" w:cs="Arial"/>
          <w:b/>
          <w:sz w:val="40"/>
          <w:szCs w:val="28"/>
        </w:rPr>
        <w:t>ACTIVIDAD #3</w:t>
      </w:r>
    </w:p>
    <w:p w:rsidR="000F31A2" w:rsidRPr="005B7A3D" w:rsidRDefault="000F31A2" w:rsidP="00230AD9">
      <w:pPr>
        <w:jc w:val="center"/>
        <w:rPr>
          <w:rFonts w:ascii="Arial" w:hAnsi="Arial" w:cs="Arial"/>
          <w:b/>
          <w:sz w:val="40"/>
          <w:szCs w:val="28"/>
        </w:rPr>
      </w:pPr>
      <w:r w:rsidRPr="005B7A3D">
        <w:rPr>
          <w:rFonts w:ascii="Arial" w:hAnsi="Arial" w:cs="Arial"/>
          <w:b/>
          <w:sz w:val="40"/>
          <w:szCs w:val="28"/>
        </w:rPr>
        <w:t xml:space="preserve">RODRIGO SANCHEZ CEJA </w:t>
      </w:r>
    </w:p>
    <w:p w:rsidR="000F31A2" w:rsidRPr="005B7A3D" w:rsidRDefault="000F31A2" w:rsidP="00230AD9">
      <w:pPr>
        <w:jc w:val="center"/>
        <w:rPr>
          <w:rFonts w:ascii="Arial" w:hAnsi="Arial" w:cs="Arial"/>
          <w:b/>
          <w:sz w:val="40"/>
          <w:szCs w:val="28"/>
        </w:rPr>
      </w:pPr>
      <w:r w:rsidRPr="005B7A3D">
        <w:rPr>
          <w:rFonts w:ascii="Arial" w:hAnsi="Arial" w:cs="Arial"/>
          <w:b/>
          <w:sz w:val="40"/>
          <w:szCs w:val="28"/>
        </w:rPr>
        <w:t>LME3947</w:t>
      </w:r>
    </w:p>
    <w:p w:rsidR="000F31A2" w:rsidRPr="005B7A3D" w:rsidRDefault="000F31A2" w:rsidP="00230AD9">
      <w:pPr>
        <w:jc w:val="center"/>
        <w:rPr>
          <w:rFonts w:ascii="Arial" w:hAnsi="Arial" w:cs="Arial"/>
          <w:b/>
          <w:sz w:val="40"/>
          <w:szCs w:val="28"/>
        </w:rPr>
      </w:pPr>
    </w:p>
    <w:p w:rsidR="00230AD9" w:rsidRDefault="00230AD9" w:rsidP="00230AD9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230AD9" w:rsidRDefault="00230AD9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5B7A3D" w:rsidRPr="005B7A3D" w:rsidRDefault="005B7A3D" w:rsidP="005B7A3D">
      <w:pPr>
        <w:jc w:val="both"/>
        <w:rPr>
          <w:rFonts w:ascii="Arial" w:hAnsi="Arial" w:cs="Arial"/>
          <w:sz w:val="28"/>
          <w:szCs w:val="28"/>
        </w:rPr>
      </w:pPr>
    </w:p>
    <w:p w:rsidR="00230AD9" w:rsidRPr="005B7A3D" w:rsidRDefault="00230AD9" w:rsidP="005B7A3D">
      <w:pPr>
        <w:jc w:val="both"/>
        <w:rPr>
          <w:rFonts w:ascii="Arial" w:hAnsi="Arial" w:cs="Arial"/>
          <w:sz w:val="28"/>
          <w:szCs w:val="28"/>
        </w:rPr>
      </w:pPr>
    </w:p>
    <w:p w:rsidR="00230AD9" w:rsidRPr="005B7A3D" w:rsidRDefault="00230AD9">
      <w:pPr>
        <w:rPr>
          <w:rFonts w:ascii="Arial" w:hAnsi="Arial" w:cs="Arial"/>
          <w:sz w:val="32"/>
        </w:rPr>
      </w:pPr>
    </w:p>
    <w:p w:rsidR="005B7A3D" w:rsidRPr="005B7A3D" w:rsidRDefault="005B7A3D" w:rsidP="005B7A3D">
      <w:pPr>
        <w:jc w:val="both"/>
        <w:rPr>
          <w:rFonts w:ascii="Arial" w:hAnsi="Arial" w:cs="Arial"/>
          <w:sz w:val="32"/>
        </w:rPr>
      </w:pPr>
      <w:r w:rsidRPr="005B7A3D">
        <w:rPr>
          <w:rFonts w:ascii="Arial" w:hAnsi="Arial" w:cs="Arial"/>
          <w:sz w:val="32"/>
        </w:rPr>
        <w:lastRenderedPageBreak/>
        <w:t xml:space="preserve">El articulo de casos y controles se definió de forma correcta, ya que estos fueron  </w:t>
      </w:r>
      <w:proofErr w:type="spellStart"/>
      <w:r w:rsidRPr="005B7A3D">
        <w:rPr>
          <w:rFonts w:ascii="Arial" w:hAnsi="Arial" w:cs="Arial"/>
          <w:sz w:val="32"/>
        </w:rPr>
        <w:t>prevalentes</w:t>
      </w:r>
      <w:proofErr w:type="gramStart"/>
      <w:r w:rsidRPr="005B7A3D">
        <w:rPr>
          <w:rFonts w:ascii="Arial" w:hAnsi="Arial" w:cs="Arial"/>
          <w:sz w:val="32"/>
        </w:rPr>
        <w:t>,los</w:t>
      </w:r>
      <w:proofErr w:type="spellEnd"/>
      <w:proofErr w:type="gramEnd"/>
      <w:r w:rsidRPr="005B7A3D">
        <w:rPr>
          <w:rFonts w:ascii="Arial" w:hAnsi="Arial" w:cs="Arial"/>
          <w:sz w:val="32"/>
        </w:rPr>
        <w:t xml:space="preserve"> controles fueron seleccionados de la misma población y cohorte que los casos en que los pacientes se presentaran en la consulta de cardiología por cualquier motivo.</w:t>
      </w:r>
    </w:p>
    <w:p w:rsidR="005B7A3D" w:rsidRPr="005B7A3D" w:rsidRDefault="005B7A3D" w:rsidP="005B7A3D">
      <w:pPr>
        <w:jc w:val="both"/>
        <w:rPr>
          <w:rFonts w:ascii="Arial" w:hAnsi="Arial" w:cs="Arial"/>
          <w:sz w:val="32"/>
        </w:rPr>
      </w:pPr>
    </w:p>
    <w:p w:rsidR="005B7A3D" w:rsidRPr="005B7A3D" w:rsidRDefault="005B7A3D" w:rsidP="005B7A3D">
      <w:pPr>
        <w:jc w:val="both"/>
        <w:rPr>
          <w:rFonts w:ascii="Arial" w:hAnsi="Arial" w:cs="Arial"/>
          <w:sz w:val="32"/>
        </w:rPr>
      </w:pPr>
      <w:r w:rsidRPr="005B7A3D">
        <w:rPr>
          <w:rFonts w:ascii="Arial" w:hAnsi="Arial" w:cs="Arial"/>
          <w:sz w:val="32"/>
        </w:rPr>
        <w:t xml:space="preserve">La medición de la exposición al factor de riesgo fue similar que en los </w:t>
      </w:r>
      <w:proofErr w:type="spellStart"/>
      <w:r w:rsidRPr="005B7A3D">
        <w:rPr>
          <w:rFonts w:ascii="Arial" w:hAnsi="Arial" w:cs="Arial"/>
          <w:sz w:val="32"/>
        </w:rPr>
        <w:t>controles.Son</w:t>
      </w:r>
      <w:proofErr w:type="spellEnd"/>
      <w:r w:rsidRPr="005B7A3D">
        <w:rPr>
          <w:rFonts w:ascii="Arial" w:hAnsi="Arial" w:cs="Arial"/>
          <w:sz w:val="32"/>
        </w:rPr>
        <w:t xml:space="preserve"> </w:t>
      </w:r>
      <w:proofErr w:type="spellStart"/>
      <w:r w:rsidRPr="005B7A3D">
        <w:rPr>
          <w:rFonts w:ascii="Arial" w:hAnsi="Arial" w:cs="Arial"/>
          <w:sz w:val="32"/>
        </w:rPr>
        <w:t>mmuy</w:t>
      </w:r>
      <w:proofErr w:type="spellEnd"/>
      <w:r w:rsidRPr="005B7A3D">
        <w:rPr>
          <w:rFonts w:ascii="Arial" w:hAnsi="Arial" w:cs="Arial"/>
          <w:sz w:val="32"/>
        </w:rPr>
        <w:t xml:space="preserve"> comparables los casos y controles al factor de riesgo debido a que se toman los mismos </w:t>
      </w:r>
      <w:proofErr w:type="spellStart"/>
      <w:r w:rsidRPr="005B7A3D">
        <w:rPr>
          <w:rFonts w:ascii="Arial" w:hAnsi="Arial" w:cs="Arial"/>
          <w:sz w:val="32"/>
        </w:rPr>
        <w:t>facotores</w:t>
      </w:r>
      <w:proofErr w:type="spellEnd"/>
      <w:r w:rsidRPr="005B7A3D">
        <w:rPr>
          <w:rFonts w:ascii="Arial" w:hAnsi="Arial" w:cs="Arial"/>
          <w:sz w:val="32"/>
        </w:rPr>
        <w:t xml:space="preserve"> para ambos. Los métodos para controlar los sesgos de selección e información fueron correctos.</w:t>
      </w:r>
    </w:p>
    <w:p w:rsidR="00230AD9" w:rsidRDefault="00230AD9" w:rsidP="005B7A3D">
      <w:pPr>
        <w:jc w:val="both"/>
      </w:pPr>
    </w:p>
    <w:p w:rsidR="00230AD9" w:rsidRDefault="00230AD9"/>
    <w:tbl>
      <w:tblPr>
        <w:tblStyle w:val="Tablaconcuadrcula"/>
        <w:tblW w:w="0" w:type="auto"/>
        <w:tblLook w:val="04A0"/>
      </w:tblPr>
      <w:tblGrid>
        <w:gridCol w:w="1789"/>
        <w:gridCol w:w="1096"/>
        <w:gridCol w:w="1096"/>
        <w:gridCol w:w="1096"/>
        <w:gridCol w:w="1097"/>
        <w:gridCol w:w="1097"/>
      </w:tblGrid>
      <w:tr w:rsidR="000E4929" w:rsidRPr="000F31A2" w:rsidTr="009E457E">
        <w:trPr>
          <w:trHeight w:val="789"/>
        </w:trPr>
        <w:tc>
          <w:tcPr>
            <w:tcW w:w="1789" w:type="dxa"/>
            <w:tcBorders>
              <w:top w:val="nil"/>
              <w:left w:val="nil"/>
            </w:tcBorders>
          </w:tcPr>
          <w:p w:rsidR="000E4929" w:rsidRPr="000F31A2" w:rsidRDefault="000E4929" w:rsidP="000F31A2">
            <w:pPr>
              <w:jc w:val="both"/>
              <w:rPr>
                <w:b/>
              </w:rPr>
            </w:pPr>
          </w:p>
        </w:tc>
        <w:tc>
          <w:tcPr>
            <w:tcW w:w="2192" w:type="dxa"/>
            <w:gridSpan w:val="2"/>
          </w:tcPr>
          <w:p w:rsidR="000F31A2" w:rsidRPr="000F31A2" w:rsidRDefault="000F31A2" w:rsidP="000F31A2">
            <w:pPr>
              <w:jc w:val="both"/>
              <w:rPr>
                <w:b/>
              </w:rPr>
            </w:pPr>
            <w:r>
              <w:rPr>
                <w:b/>
              </w:rPr>
              <w:t>FA (+)</w:t>
            </w:r>
          </w:p>
        </w:tc>
        <w:tc>
          <w:tcPr>
            <w:tcW w:w="2193" w:type="dxa"/>
            <w:gridSpan w:val="2"/>
          </w:tcPr>
          <w:p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RS</w:t>
            </w:r>
          </w:p>
        </w:tc>
        <w:tc>
          <w:tcPr>
            <w:tcW w:w="1097" w:type="dxa"/>
            <w:tcBorders>
              <w:top w:val="nil"/>
              <w:right w:val="nil"/>
            </w:tcBorders>
          </w:tcPr>
          <w:p w:rsidR="000E4929" w:rsidRPr="000F31A2" w:rsidRDefault="000E4929" w:rsidP="000F31A2">
            <w:pPr>
              <w:jc w:val="both"/>
            </w:pPr>
          </w:p>
        </w:tc>
      </w:tr>
      <w:tr w:rsidR="000E4929" w:rsidRPr="000F31A2" w:rsidTr="009E457E">
        <w:trPr>
          <w:trHeight w:val="789"/>
        </w:trPr>
        <w:tc>
          <w:tcPr>
            <w:tcW w:w="1789" w:type="dxa"/>
            <w:vMerge w:val="restart"/>
          </w:tcPr>
          <w:p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INICIO DE ESTUDIO</w:t>
            </w:r>
          </w:p>
        </w:tc>
        <w:tc>
          <w:tcPr>
            <w:tcW w:w="2192" w:type="dxa"/>
            <w:gridSpan w:val="2"/>
            <w:tcBorders>
              <w:bottom w:val="nil"/>
            </w:tcBorders>
          </w:tcPr>
          <w:p w:rsidR="000E4929" w:rsidRPr="000F31A2" w:rsidRDefault="000E4929" w:rsidP="000F31A2">
            <w:pPr>
              <w:jc w:val="both"/>
            </w:pPr>
            <w:r w:rsidRPr="000F31A2">
              <w:t>26</w:t>
            </w:r>
          </w:p>
        </w:tc>
        <w:tc>
          <w:tcPr>
            <w:tcW w:w="2193" w:type="dxa"/>
            <w:gridSpan w:val="2"/>
            <w:tcBorders>
              <w:bottom w:val="nil"/>
            </w:tcBorders>
          </w:tcPr>
          <w:p w:rsidR="000E4929" w:rsidRPr="000F31A2" w:rsidRDefault="000E4929" w:rsidP="000F31A2">
            <w:pPr>
              <w:jc w:val="both"/>
            </w:pPr>
            <w:r w:rsidRPr="000F31A2">
              <w:t>164</w:t>
            </w:r>
          </w:p>
        </w:tc>
        <w:tc>
          <w:tcPr>
            <w:tcW w:w="1097" w:type="dxa"/>
            <w:vMerge w:val="restart"/>
          </w:tcPr>
          <w:p w:rsidR="000E4929" w:rsidRPr="000F31A2" w:rsidRDefault="000E4929" w:rsidP="000F31A2">
            <w:pPr>
              <w:jc w:val="both"/>
            </w:pPr>
            <w:r w:rsidRPr="000F31A2">
              <w:t>190</w:t>
            </w:r>
          </w:p>
        </w:tc>
      </w:tr>
      <w:tr w:rsidR="000E4929" w:rsidRPr="000F31A2" w:rsidTr="009E457E">
        <w:trPr>
          <w:trHeight w:val="789"/>
        </w:trPr>
        <w:tc>
          <w:tcPr>
            <w:tcW w:w="1789" w:type="dxa"/>
            <w:vMerge/>
          </w:tcPr>
          <w:p w:rsidR="000E4929" w:rsidRPr="000F31A2" w:rsidRDefault="000E4929" w:rsidP="000F31A2">
            <w:pPr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0E4929" w:rsidRPr="000F31A2" w:rsidRDefault="000E4929" w:rsidP="000F31A2">
            <w:pPr>
              <w:jc w:val="both"/>
            </w:pPr>
          </w:p>
        </w:tc>
        <w:tc>
          <w:tcPr>
            <w:tcW w:w="1096" w:type="dxa"/>
          </w:tcPr>
          <w:p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A</w:t>
            </w:r>
          </w:p>
        </w:tc>
        <w:tc>
          <w:tcPr>
            <w:tcW w:w="1096" w:type="dxa"/>
          </w:tcPr>
          <w:p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B</w:t>
            </w:r>
          </w:p>
        </w:tc>
        <w:tc>
          <w:tcPr>
            <w:tcW w:w="1097" w:type="dxa"/>
            <w:tcBorders>
              <w:top w:val="nil"/>
            </w:tcBorders>
          </w:tcPr>
          <w:p w:rsidR="000E4929" w:rsidRPr="000F31A2" w:rsidRDefault="000E4929" w:rsidP="000F31A2">
            <w:pPr>
              <w:jc w:val="both"/>
            </w:pPr>
          </w:p>
        </w:tc>
        <w:tc>
          <w:tcPr>
            <w:tcW w:w="1097" w:type="dxa"/>
            <w:vMerge/>
          </w:tcPr>
          <w:p w:rsidR="000E4929" w:rsidRPr="000F31A2" w:rsidRDefault="000E4929" w:rsidP="000F31A2">
            <w:pPr>
              <w:jc w:val="both"/>
            </w:pPr>
          </w:p>
        </w:tc>
      </w:tr>
      <w:tr w:rsidR="000E4929" w:rsidRPr="000F31A2" w:rsidTr="009E457E">
        <w:trPr>
          <w:trHeight w:val="789"/>
        </w:trPr>
        <w:tc>
          <w:tcPr>
            <w:tcW w:w="1789" w:type="dxa"/>
            <w:vMerge w:val="restart"/>
          </w:tcPr>
          <w:p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SEGUIMIENTO EN 7 AÑOS</w:t>
            </w:r>
          </w:p>
        </w:tc>
        <w:tc>
          <w:tcPr>
            <w:tcW w:w="1096" w:type="dxa"/>
            <w:tcBorders>
              <w:bottom w:val="nil"/>
            </w:tcBorders>
          </w:tcPr>
          <w:p w:rsidR="000E4929" w:rsidRPr="000F31A2" w:rsidRDefault="000E4929" w:rsidP="000F31A2">
            <w:pPr>
              <w:jc w:val="both"/>
            </w:pPr>
          </w:p>
        </w:tc>
        <w:tc>
          <w:tcPr>
            <w:tcW w:w="1096" w:type="dxa"/>
          </w:tcPr>
          <w:p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C</w:t>
            </w:r>
          </w:p>
        </w:tc>
        <w:tc>
          <w:tcPr>
            <w:tcW w:w="1096" w:type="dxa"/>
          </w:tcPr>
          <w:p w:rsidR="000E4929" w:rsidRPr="000F31A2" w:rsidRDefault="000E4929" w:rsidP="000F31A2">
            <w:pPr>
              <w:jc w:val="both"/>
              <w:rPr>
                <w:b/>
              </w:rPr>
            </w:pPr>
            <w:r w:rsidRPr="000F31A2">
              <w:rPr>
                <w:b/>
              </w:rPr>
              <w:t>D</w:t>
            </w:r>
          </w:p>
        </w:tc>
        <w:tc>
          <w:tcPr>
            <w:tcW w:w="1097" w:type="dxa"/>
            <w:tcBorders>
              <w:bottom w:val="nil"/>
            </w:tcBorders>
          </w:tcPr>
          <w:p w:rsidR="000E4929" w:rsidRPr="000F31A2" w:rsidRDefault="000E4929" w:rsidP="000F31A2">
            <w:pPr>
              <w:jc w:val="both"/>
            </w:pPr>
          </w:p>
        </w:tc>
        <w:tc>
          <w:tcPr>
            <w:tcW w:w="1097" w:type="dxa"/>
            <w:vMerge w:val="restart"/>
          </w:tcPr>
          <w:p w:rsidR="000E4929" w:rsidRPr="000F31A2" w:rsidRDefault="000E4929" w:rsidP="000F31A2">
            <w:pPr>
              <w:jc w:val="both"/>
            </w:pPr>
            <w:r w:rsidRPr="000F31A2">
              <w:t>164</w:t>
            </w:r>
          </w:p>
        </w:tc>
      </w:tr>
      <w:tr w:rsidR="000E4929" w:rsidRPr="000F31A2" w:rsidTr="009E457E">
        <w:trPr>
          <w:trHeight w:val="789"/>
        </w:trPr>
        <w:tc>
          <w:tcPr>
            <w:tcW w:w="1789" w:type="dxa"/>
            <w:vMerge/>
          </w:tcPr>
          <w:p w:rsidR="000E4929" w:rsidRPr="000F31A2" w:rsidRDefault="000E4929" w:rsidP="000F31A2">
            <w:pPr>
              <w:jc w:val="both"/>
            </w:pPr>
          </w:p>
        </w:tc>
        <w:tc>
          <w:tcPr>
            <w:tcW w:w="2192" w:type="dxa"/>
            <w:gridSpan w:val="2"/>
            <w:tcBorders>
              <w:top w:val="nil"/>
            </w:tcBorders>
          </w:tcPr>
          <w:p w:rsidR="000E4929" w:rsidRPr="000F31A2" w:rsidRDefault="000E4929" w:rsidP="000F31A2">
            <w:pPr>
              <w:jc w:val="both"/>
            </w:pPr>
            <w:r w:rsidRPr="000F31A2">
              <w:t>20</w:t>
            </w:r>
          </w:p>
        </w:tc>
        <w:tc>
          <w:tcPr>
            <w:tcW w:w="2193" w:type="dxa"/>
            <w:gridSpan w:val="2"/>
            <w:tcBorders>
              <w:top w:val="nil"/>
            </w:tcBorders>
          </w:tcPr>
          <w:p w:rsidR="000E4929" w:rsidRPr="000F31A2" w:rsidRDefault="000E4929" w:rsidP="000F31A2">
            <w:pPr>
              <w:jc w:val="both"/>
            </w:pPr>
            <w:r w:rsidRPr="000F31A2">
              <w:t>144</w:t>
            </w:r>
          </w:p>
        </w:tc>
        <w:tc>
          <w:tcPr>
            <w:tcW w:w="1097" w:type="dxa"/>
            <w:vMerge/>
          </w:tcPr>
          <w:p w:rsidR="000E4929" w:rsidRPr="000F31A2" w:rsidRDefault="000E4929" w:rsidP="000F31A2">
            <w:pPr>
              <w:jc w:val="both"/>
            </w:pPr>
          </w:p>
        </w:tc>
      </w:tr>
      <w:tr w:rsidR="000E4929" w:rsidRPr="000F31A2" w:rsidTr="009E457E">
        <w:trPr>
          <w:trHeight w:val="789"/>
        </w:trPr>
        <w:tc>
          <w:tcPr>
            <w:tcW w:w="1789" w:type="dxa"/>
            <w:tcBorders>
              <w:left w:val="nil"/>
              <w:bottom w:val="nil"/>
            </w:tcBorders>
          </w:tcPr>
          <w:p w:rsidR="000E4929" w:rsidRPr="000F31A2" w:rsidRDefault="000E4929" w:rsidP="000F31A2">
            <w:pPr>
              <w:jc w:val="both"/>
            </w:pPr>
          </w:p>
        </w:tc>
        <w:tc>
          <w:tcPr>
            <w:tcW w:w="2192" w:type="dxa"/>
            <w:gridSpan w:val="2"/>
          </w:tcPr>
          <w:p w:rsidR="000E4929" w:rsidRPr="000F31A2" w:rsidRDefault="000E4929" w:rsidP="000F31A2">
            <w:pPr>
              <w:jc w:val="both"/>
            </w:pPr>
            <w:r w:rsidRPr="000F31A2">
              <w:t>46</w:t>
            </w:r>
          </w:p>
        </w:tc>
        <w:tc>
          <w:tcPr>
            <w:tcW w:w="2193" w:type="dxa"/>
            <w:gridSpan w:val="2"/>
          </w:tcPr>
          <w:p w:rsidR="000E4929" w:rsidRPr="000F31A2" w:rsidRDefault="000E4929" w:rsidP="000F31A2">
            <w:pPr>
              <w:jc w:val="both"/>
            </w:pPr>
            <w:r w:rsidRPr="000F31A2">
              <w:t>308</w:t>
            </w:r>
          </w:p>
        </w:tc>
        <w:tc>
          <w:tcPr>
            <w:tcW w:w="1097" w:type="dxa"/>
          </w:tcPr>
          <w:p w:rsidR="000E4929" w:rsidRPr="000F31A2" w:rsidRDefault="000E4929" w:rsidP="000F31A2">
            <w:pPr>
              <w:jc w:val="both"/>
            </w:pPr>
            <w:r w:rsidRPr="000F31A2">
              <w:t>354</w:t>
            </w:r>
          </w:p>
        </w:tc>
      </w:tr>
    </w:tbl>
    <w:p w:rsidR="00C560AE" w:rsidRPr="000F31A2" w:rsidRDefault="00C560AE" w:rsidP="000F31A2">
      <w:pPr>
        <w:jc w:val="both"/>
      </w:pPr>
    </w:p>
    <w:p w:rsidR="000E4929" w:rsidRPr="000F31A2" w:rsidRDefault="000E4929" w:rsidP="000F31A2">
      <w:pPr>
        <w:jc w:val="both"/>
        <w:rPr>
          <w:b/>
        </w:rPr>
      </w:pPr>
    </w:p>
    <w:p w:rsidR="000E4929" w:rsidRPr="000F31A2" w:rsidRDefault="000E4929" w:rsidP="000F31A2">
      <w:pPr>
        <w:jc w:val="both"/>
        <w:rPr>
          <w:b/>
        </w:rPr>
      </w:pPr>
      <w:r w:rsidRPr="000F31A2">
        <w:rPr>
          <w:b/>
        </w:rPr>
        <w:t>INCIDENCIA DE LOS GRUPOS:</w:t>
      </w:r>
    </w:p>
    <w:p w:rsidR="000E4929" w:rsidRPr="000F31A2" w:rsidRDefault="009E457E" w:rsidP="000F31A2">
      <w:pPr>
        <w:pStyle w:val="Prrafodelista"/>
        <w:numPr>
          <w:ilvl w:val="0"/>
          <w:numId w:val="1"/>
        </w:numPr>
        <w:jc w:val="both"/>
      </w:pPr>
      <w:proofErr w:type="spellStart"/>
      <w:r w:rsidRPr="000F31A2">
        <w:t>Cle</w:t>
      </w:r>
      <w:proofErr w:type="spellEnd"/>
      <w:r w:rsidRPr="000F31A2">
        <w:t>:</w:t>
      </w:r>
      <w:r w:rsidR="000E4929" w:rsidRPr="000F31A2">
        <w:t xml:space="preserve"> a/ (</w:t>
      </w:r>
      <w:proofErr w:type="spellStart"/>
      <w:r w:rsidR="000E4929" w:rsidRPr="000F31A2">
        <w:t>a+b</w:t>
      </w:r>
      <w:proofErr w:type="spellEnd"/>
      <w:r w:rsidR="000E4929" w:rsidRPr="000F31A2">
        <w:t xml:space="preserve">)=  [26/(26+264)]=(26/190)= </w:t>
      </w:r>
      <w:r w:rsidR="000E4929" w:rsidRPr="000F31A2">
        <w:rPr>
          <w:b/>
        </w:rPr>
        <w:t>0.13</w:t>
      </w:r>
    </w:p>
    <w:p w:rsidR="000E4929" w:rsidRPr="000F31A2" w:rsidRDefault="009E457E" w:rsidP="000F31A2">
      <w:pPr>
        <w:pStyle w:val="Prrafodelista"/>
        <w:numPr>
          <w:ilvl w:val="0"/>
          <w:numId w:val="1"/>
        </w:numPr>
        <w:jc w:val="both"/>
      </w:pPr>
      <w:proofErr w:type="spellStart"/>
      <w:r w:rsidRPr="000F31A2">
        <w:t>Clo</w:t>
      </w:r>
      <w:proofErr w:type="spellEnd"/>
      <w:r w:rsidRPr="000F31A2">
        <w:t>: c/(</w:t>
      </w:r>
      <w:proofErr w:type="spellStart"/>
      <w:r w:rsidRPr="000F31A2">
        <w:t>c+d</w:t>
      </w:r>
      <w:proofErr w:type="spellEnd"/>
      <w:r w:rsidRPr="000F31A2">
        <w:t xml:space="preserve">)= [20/(20+144)]= (20/164]= </w:t>
      </w:r>
      <w:r w:rsidRPr="000F31A2">
        <w:rPr>
          <w:b/>
        </w:rPr>
        <w:t>0.12</w:t>
      </w:r>
    </w:p>
    <w:p w:rsidR="009E457E" w:rsidRPr="000F31A2" w:rsidRDefault="009E457E" w:rsidP="000F31A2">
      <w:pPr>
        <w:jc w:val="both"/>
      </w:pPr>
    </w:p>
    <w:p w:rsidR="009E457E" w:rsidRPr="000F31A2" w:rsidRDefault="009E457E" w:rsidP="000F31A2">
      <w:pPr>
        <w:jc w:val="both"/>
        <w:rPr>
          <w:b/>
        </w:rPr>
      </w:pPr>
      <w:r w:rsidRPr="000F31A2">
        <w:rPr>
          <w:b/>
        </w:rPr>
        <w:t xml:space="preserve">RIESGO RELATIVO (RR): </w:t>
      </w:r>
    </w:p>
    <w:p w:rsidR="009E457E" w:rsidRPr="000F31A2" w:rsidRDefault="009E457E" w:rsidP="000F31A2">
      <w:pPr>
        <w:jc w:val="both"/>
        <w:rPr>
          <w:b/>
        </w:rPr>
      </w:pPr>
      <w:r w:rsidRPr="000F31A2">
        <w:t>[</w:t>
      </w:r>
      <w:proofErr w:type="gramStart"/>
      <w:r w:rsidRPr="000F31A2">
        <w:t>a</w:t>
      </w:r>
      <w:proofErr w:type="gramEnd"/>
      <w:r w:rsidRPr="000F31A2">
        <w:t>/(</w:t>
      </w:r>
      <w:proofErr w:type="spellStart"/>
      <w:r w:rsidRPr="000F31A2">
        <w:t>a+b</w:t>
      </w:r>
      <w:proofErr w:type="spellEnd"/>
      <w:r w:rsidRPr="000F31A2">
        <w:t>)] / [</w:t>
      </w:r>
      <w:proofErr w:type="gramStart"/>
      <w:r w:rsidRPr="000F31A2">
        <w:t>c</w:t>
      </w:r>
      <w:proofErr w:type="gramEnd"/>
      <w:r w:rsidRPr="000F31A2">
        <w:t>/(</w:t>
      </w:r>
      <w:proofErr w:type="spellStart"/>
      <w:r w:rsidRPr="000F31A2">
        <w:t>c+d</w:t>
      </w:r>
      <w:proofErr w:type="spellEnd"/>
      <w:r w:rsidRPr="000F31A2">
        <w:t xml:space="preserve">)]= [26/(26+164)] / [20/(20+144)] = (26/190) / (20/164)= 0.13 / 0.12 = 1.08 x 100 = </w:t>
      </w:r>
      <w:r w:rsidRPr="000F31A2">
        <w:rPr>
          <w:b/>
        </w:rPr>
        <w:t>10.8 %</w:t>
      </w:r>
    </w:p>
    <w:p w:rsidR="009E457E" w:rsidRPr="000F31A2" w:rsidRDefault="009E457E" w:rsidP="000F31A2">
      <w:pPr>
        <w:jc w:val="both"/>
        <w:rPr>
          <w:b/>
        </w:rPr>
      </w:pPr>
    </w:p>
    <w:p w:rsidR="009E457E" w:rsidRPr="000F31A2" w:rsidRDefault="009E457E" w:rsidP="000F31A2">
      <w:pPr>
        <w:jc w:val="both"/>
        <w:rPr>
          <w:b/>
        </w:rPr>
      </w:pPr>
      <w:r w:rsidRPr="000F31A2">
        <w:rPr>
          <w:b/>
        </w:rPr>
        <w:t xml:space="preserve">RIESGO ATRIBUIBLE: </w:t>
      </w:r>
    </w:p>
    <w:p w:rsidR="009E457E" w:rsidRPr="000F31A2" w:rsidRDefault="009E457E" w:rsidP="000F31A2">
      <w:pPr>
        <w:jc w:val="both"/>
        <w:rPr>
          <w:b/>
        </w:rPr>
      </w:pPr>
      <w:proofErr w:type="gramStart"/>
      <w:r w:rsidRPr="000F31A2">
        <w:t>le</w:t>
      </w:r>
      <w:proofErr w:type="gramEnd"/>
      <w:r w:rsidRPr="000F31A2">
        <w:t xml:space="preserve"> – lo:  0.13 – 0.12= </w:t>
      </w:r>
      <w:r w:rsidRPr="000F31A2">
        <w:rPr>
          <w:b/>
        </w:rPr>
        <w:t>.01</w:t>
      </w:r>
    </w:p>
    <w:p w:rsidR="009E457E" w:rsidRPr="000F31A2" w:rsidRDefault="009E457E" w:rsidP="000F31A2">
      <w:pPr>
        <w:jc w:val="both"/>
        <w:rPr>
          <w:b/>
        </w:rPr>
      </w:pPr>
    </w:p>
    <w:p w:rsidR="009E457E" w:rsidRPr="000F31A2" w:rsidRDefault="009E457E" w:rsidP="000F31A2">
      <w:pPr>
        <w:jc w:val="both"/>
      </w:pPr>
      <w:r w:rsidRPr="000F31A2">
        <w:rPr>
          <w:b/>
        </w:rPr>
        <w:t xml:space="preserve">RA%: </w:t>
      </w:r>
      <w:r w:rsidRPr="000F31A2">
        <w:t>RA/le x 100: le – lo / le x 100: .01/0.13 x 100=</w:t>
      </w:r>
      <w:r w:rsidRPr="000F31A2">
        <w:rPr>
          <w:b/>
        </w:rPr>
        <w:t xml:space="preserve"> 7.69%</w:t>
      </w:r>
    </w:p>
    <w:sectPr w:rsidR="009E457E" w:rsidRPr="000F31A2" w:rsidSect="005B7A3D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72657"/>
    <w:multiLevelType w:val="hybridMultilevel"/>
    <w:tmpl w:val="8E8615F8"/>
    <w:lvl w:ilvl="0" w:tplc="42FADA8A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9C37D7"/>
    <w:rsid w:val="000E4929"/>
    <w:rsid w:val="000F31A2"/>
    <w:rsid w:val="0014093D"/>
    <w:rsid w:val="00230AD9"/>
    <w:rsid w:val="005B7A3D"/>
    <w:rsid w:val="00665E07"/>
    <w:rsid w:val="008546FB"/>
    <w:rsid w:val="009C37D7"/>
    <w:rsid w:val="009E457E"/>
    <w:rsid w:val="00A21F3E"/>
    <w:rsid w:val="00B15BC1"/>
    <w:rsid w:val="00C560AE"/>
    <w:rsid w:val="00D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49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7A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F97FA-8D44-4EA7-B4F6-554A6E2C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952</Characters>
  <Application>Microsoft Office Word</Application>
  <DocSecurity>0</DocSecurity>
  <Lines>7</Lines>
  <Paragraphs>2</Paragraphs>
  <ScaleCrop>false</ScaleCrop>
  <Company>RevolucionUnattended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Gonzalez Romero</dc:creator>
  <cp:lastModifiedBy>Rodrigo Sanchez</cp:lastModifiedBy>
  <cp:revision>2</cp:revision>
  <dcterms:created xsi:type="dcterms:W3CDTF">2016-04-29T00:02:00Z</dcterms:created>
  <dcterms:modified xsi:type="dcterms:W3CDTF">2016-04-29T00:02:00Z</dcterms:modified>
</cp:coreProperties>
</file>