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04F0" w14:textId="77777777" w:rsidR="00E710D9" w:rsidRPr="002A2A34" w:rsidRDefault="00E710D9" w:rsidP="00E710D9">
      <w:pPr>
        <w:pStyle w:val="Ttulo"/>
        <w:jc w:val="center"/>
        <w:rPr>
          <w:rFonts w:ascii="Arial" w:hAnsi="Arial" w:cs="Arial"/>
          <w:color w:val="FF6FCF"/>
          <w:sz w:val="44"/>
          <w:szCs w:val="44"/>
        </w:rPr>
      </w:pPr>
      <w:bookmarkStart w:id="0" w:name="_GoBack"/>
      <w:r w:rsidRPr="002A2A34">
        <w:rPr>
          <w:rFonts w:ascii="Arial" w:hAnsi="Arial" w:cs="Arial"/>
          <w:color w:val="FF6FCF"/>
          <w:sz w:val="44"/>
          <w:szCs w:val="44"/>
        </w:rPr>
        <w:t xml:space="preserve">Incidencia de la fibrilación auricular en los pacientes en hemodiálisis. </w:t>
      </w:r>
    </w:p>
    <w:bookmarkEnd w:id="0"/>
    <w:p w14:paraId="50274999" w14:textId="77777777" w:rsidR="00E710D9" w:rsidRPr="002A2A34" w:rsidRDefault="00E710D9" w:rsidP="00E710D9">
      <w:pPr>
        <w:rPr>
          <w:rFonts w:ascii="Arial" w:hAnsi="Arial" w:cs="Arial"/>
        </w:rPr>
      </w:pPr>
      <w:r w:rsidRPr="002A2A34">
        <w:rPr>
          <w:rFonts w:ascii="Arial" w:hAnsi="Arial" w:cs="Arial"/>
        </w:rPr>
        <w:t>¿Se definió la cohorte adecuadamente?</w:t>
      </w:r>
    </w:p>
    <w:p w14:paraId="0E3F4754" w14:textId="77777777" w:rsidR="00E710D9" w:rsidRPr="002A2A34" w:rsidRDefault="00E710D9" w:rsidP="00E710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A2A34">
        <w:rPr>
          <w:rFonts w:ascii="Arial" w:hAnsi="Arial" w:cs="Arial"/>
        </w:rPr>
        <w:t>El objetivo es determinar la incidencia de FA en la población en hemodiálisis, analizar los factores que condicionan su aparición y su influencia en la evolución clínica.</w:t>
      </w:r>
    </w:p>
    <w:p w14:paraId="2CA025B4" w14:textId="77777777" w:rsidR="00E710D9" w:rsidRPr="002A2A34" w:rsidRDefault="00E710D9" w:rsidP="00E710D9">
      <w:pPr>
        <w:rPr>
          <w:rFonts w:ascii="Arial" w:hAnsi="Arial" w:cs="Arial"/>
        </w:rPr>
      </w:pPr>
      <w:r w:rsidRPr="002A2A34">
        <w:rPr>
          <w:rFonts w:ascii="Arial" w:hAnsi="Arial" w:cs="Arial"/>
        </w:rPr>
        <w:t>¿Fue la evaluación de la exposición al factor adecuada?</w:t>
      </w:r>
    </w:p>
    <w:p w14:paraId="16D3291C" w14:textId="77777777" w:rsidR="00E710D9" w:rsidRPr="002A2A34" w:rsidRDefault="00E710D9" w:rsidP="00E710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A2A34">
        <w:rPr>
          <w:rFonts w:ascii="Arial" w:hAnsi="Arial" w:cs="Arial"/>
        </w:rPr>
        <w:t>Sí.</w:t>
      </w:r>
    </w:p>
    <w:p w14:paraId="3DDCCBEC" w14:textId="77777777" w:rsidR="00E710D9" w:rsidRPr="002A2A34" w:rsidRDefault="00E710D9" w:rsidP="00E710D9">
      <w:pPr>
        <w:rPr>
          <w:rFonts w:ascii="Arial" w:hAnsi="Arial" w:cs="Arial"/>
        </w:rPr>
      </w:pPr>
      <w:r w:rsidRPr="002A2A34">
        <w:rPr>
          <w:rFonts w:ascii="Arial" w:hAnsi="Arial" w:cs="Arial"/>
        </w:rPr>
        <w:t>¿Fue la medici</w:t>
      </w:r>
      <w:r w:rsidRPr="002A2A34">
        <w:rPr>
          <w:rFonts w:ascii="Arial" w:eastAsia="Times New Roman" w:hAnsi="Arial" w:cs="Arial"/>
          <w:vanish/>
        </w:rPr>
        <w:t>Nl riesgo atribuible yles. en l</w:t>
      </w:r>
      <w:r w:rsidRPr="002A2A34">
        <w:rPr>
          <w:rFonts w:ascii="Arial" w:eastAsia="Times New Roman" w:hAnsi="Arial" w:cs="Arial"/>
          <w:vanish/>
        </w:rPr>
        <w:cr/>
        <w:t>de expuestos y no expuestos?</w:t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eastAsia="Times New Roman" w:hAnsi="Arial" w:cs="Arial"/>
          <w:vanish/>
        </w:rPr>
        <w:pgNum/>
      </w:r>
      <w:r w:rsidRPr="002A2A34">
        <w:rPr>
          <w:rFonts w:ascii="Arial" w:hAnsi="Arial" w:cs="Arial"/>
        </w:rPr>
        <w:t>ón de los resultados similar a los expuestos y en los no expuestos?</w:t>
      </w:r>
    </w:p>
    <w:p w14:paraId="5A87F1C7" w14:textId="77777777" w:rsidR="00E710D9" w:rsidRPr="002A2A34" w:rsidRDefault="00E710D9" w:rsidP="00E710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A2A34">
        <w:rPr>
          <w:rFonts w:ascii="Arial" w:hAnsi="Arial" w:cs="Arial"/>
        </w:rPr>
        <w:t>Sí.</w:t>
      </w:r>
    </w:p>
    <w:p w14:paraId="2C533F5A" w14:textId="77777777" w:rsidR="00E710D9" w:rsidRPr="002A2A34" w:rsidRDefault="00E710D9" w:rsidP="00E710D9">
      <w:pPr>
        <w:rPr>
          <w:rFonts w:ascii="Arial" w:hAnsi="Arial" w:cs="Arial"/>
        </w:rPr>
      </w:pPr>
      <w:r w:rsidRPr="002A2A34">
        <w:rPr>
          <w:rFonts w:ascii="Arial" w:hAnsi="Arial" w:cs="Arial"/>
        </w:rPr>
        <w:t>¿Fue el seguimiento de todos los pacientes completo?</w:t>
      </w:r>
    </w:p>
    <w:p w14:paraId="10B2344B" w14:textId="77777777" w:rsidR="00E710D9" w:rsidRPr="002A2A34" w:rsidRDefault="00E710D9" w:rsidP="00E710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A2A34">
        <w:rPr>
          <w:rFonts w:ascii="Arial" w:hAnsi="Arial" w:cs="Arial"/>
        </w:rPr>
        <w:t>Sí.</w:t>
      </w:r>
    </w:p>
    <w:p w14:paraId="1F8CD77F" w14:textId="77777777" w:rsidR="00E710D9" w:rsidRPr="002A2A34" w:rsidRDefault="00E710D9" w:rsidP="00E710D9">
      <w:pPr>
        <w:rPr>
          <w:rFonts w:ascii="Arial" w:hAnsi="Arial" w:cs="Arial"/>
        </w:rPr>
      </w:pPr>
      <w:r w:rsidRPr="002A2A34">
        <w:rPr>
          <w:rFonts w:ascii="Arial" w:hAnsi="Arial" w:cs="Arial"/>
        </w:rPr>
        <w:t>Qué tan comparables son los grupos de expuestos y no expuestos?</w:t>
      </w:r>
    </w:p>
    <w:p w14:paraId="7933EA17" w14:textId="77777777" w:rsidR="00E710D9" w:rsidRPr="002A2A34" w:rsidRDefault="00E710D9" w:rsidP="00E710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A2A34">
        <w:rPr>
          <w:rFonts w:ascii="Arial" w:hAnsi="Arial" w:cs="Arial"/>
        </w:rPr>
        <w:t>Completamente comparables.</w:t>
      </w:r>
    </w:p>
    <w:p w14:paraId="57A87515" w14:textId="77777777" w:rsidR="00E710D9" w:rsidRPr="002A2A34" w:rsidRDefault="00E710D9" w:rsidP="00E710D9">
      <w:pPr>
        <w:rPr>
          <w:rFonts w:ascii="Arial" w:hAnsi="Arial" w:cs="Arial"/>
        </w:rPr>
      </w:pPr>
    </w:p>
    <w:p w14:paraId="74A082DD" w14:textId="77777777" w:rsidR="00E710D9" w:rsidRPr="002A2A34" w:rsidRDefault="00E710D9" w:rsidP="00E710D9">
      <w:pPr>
        <w:rPr>
          <w:rFonts w:ascii="Arial" w:hAnsi="Arial" w:cs="Arial"/>
        </w:rPr>
      </w:pPr>
    </w:p>
    <w:p w14:paraId="4CC94920" w14:textId="77777777" w:rsidR="00E710D9" w:rsidRPr="002A2A34" w:rsidRDefault="00E710D9" w:rsidP="00E710D9">
      <w:pPr>
        <w:rPr>
          <w:rFonts w:ascii="Arial" w:hAnsi="Arial" w:cs="Arial"/>
        </w:rPr>
      </w:pPr>
    </w:p>
    <w:tbl>
      <w:tblPr>
        <w:tblW w:w="408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050"/>
        <w:gridCol w:w="1842"/>
        <w:gridCol w:w="1493"/>
      </w:tblGrid>
      <w:tr w:rsidR="00E710D9" w:rsidRPr="002A2A34" w14:paraId="4615A784" w14:textId="77777777" w:rsidTr="009A0049">
        <w:trPr>
          <w:trHeight w:val="520"/>
          <w:tblCellSpacing w:w="0" w:type="dxa"/>
          <w:jc w:val="center"/>
        </w:trPr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073FBE" w14:textId="77777777" w:rsidR="00E710D9" w:rsidRPr="002A2A34" w:rsidRDefault="00E710D9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5442C" w14:textId="77777777" w:rsidR="00E710D9" w:rsidRPr="002A2A34" w:rsidRDefault="00E710D9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Enfermos</w:t>
            </w: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53842" w14:textId="77777777" w:rsidR="00E710D9" w:rsidRPr="002A2A34" w:rsidRDefault="00E710D9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Sanos</w:t>
            </w:r>
          </w:p>
        </w:tc>
        <w:tc>
          <w:tcPr>
            <w:tcW w:w="107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0197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Total</w:t>
            </w:r>
          </w:p>
        </w:tc>
      </w:tr>
      <w:tr w:rsidR="00E710D9" w:rsidRPr="002A2A34" w14:paraId="05911564" w14:textId="77777777" w:rsidTr="009A0049">
        <w:trPr>
          <w:trHeight w:val="440"/>
          <w:tblCellSpacing w:w="0" w:type="dxa"/>
          <w:jc w:val="center"/>
        </w:trPr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84C7E" w14:textId="77777777" w:rsidR="00E710D9" w:rsidRPr="002A2A34" w:rsidRDefault="00E710D9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Expuestos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B59EF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 xml:space="preserve">15 </w:t>
            </w:r>
            <w:r w:rsidR="002E49D6" w:rsidRPr="002A2A34">
              <w:rPr>
                <w:rFonts w:ascii="Arial" w:eastAsia="Times New Roman" w:hAnsi="Arial" w:cs="Arial"/>
              </w:rPr>
              <w:t>(</w:t>
            </w:r>
            <w:r w:rsidR="00E710D9" w:rsidRPr="002A2A34">
              <w:rPr>
                <w:rFonts w:ascii="Arial" w:eastAsia="Times New Roman" w:hAnsi="Arial" w:cs="Arial"/>
              </w:rPr>
              <w:t>A</w:t>
            </w:r>
            <w:r w:rsidR="002E49D6" w:rsidRPr="002A2A3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260FB3" w14:textId="77777777" w:rsidR="00E710D9" w:rsidRPr="002A2A34" w:rsidRDefault="002E49D6" w:rsidP="002E49D6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20 (</w:t>
            </w:r>
            <w:r w:rsidR="00E710D9" w:rsidRPr="002A2A34">
              <w:rPr>
                <w:rFonts w:ascii="Arial" w:eastAsia="Times New Roman" w:hAnsi="Arial" w:cs="Arial"/>
              </w:rPr>
              <w:t>B</w:t>
            </w:r>
            <w:r w:rsidRPr="002A2A34">
              <w:rPr>
                <w:rFonts w:ascii="Arial" w:eastAsia="Times New Roman" w:hAnsi="Arial" w:cs="Arial"/>
              </w:rPr>
              <w:t>)</w:t>
            </w:r>
            <w:r w:rsidR="009A0049" w:rsidRPr="002A2A3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3512C0" w14:textId="77777777" w:rsidR="00885165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 xml:space="preserve">35 </w:t>
            </w:r>
          </w:p>
          <w:p w14:paraId="3E1D4FF4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(</w:t>
            </w:r>
            <w:r w:rsidR="00E710D9" w:rsidRPr="002A2A34">
              <w:rPr>
                <w:rFonts w:ascii="Arial" w:eastAsia="Times New Roman" w:hAnsi="Arial" w:cs="Arial"/>
              </w:rPr>
              <w:t>A+B</w:t>
            </w:r>
            <w:r w:rsidRPr="002A2A34">
              <w:rPr>
                <w:rFonts w:ascii="Arial" w:eastAsia="Times New Roman" w:hAnsi="Arial" w:cs="Arial"/>
              </w:rPr>
              <w:t>)</w:t>
            </w:r>
          </w:p>
        </w:tc>
      </w:tr>
      <w:tr w:rsidR="00E710D9" w:rsidRPr="002A2A34" w14:paraId="071BA873" w14:textId="77777777" w:rsidTr="009A0049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E5753" w14:textId="77777777" w:rsidR="00E710D9" w:rsidRPr="002A2A34" w:rsidRDefault="00E710D9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No expuestos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98D542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 xml:space="preserve">11 </w:t>
            </w:r>
            <w:r w:rsidR="002E49D6" w:rsidRPr="002A2A34">
              <w:rPr>
                <w:rFonts w:ascii="Arial" w:eastAsia="Times New Roman" w:hAnsi="Arial" w:cs="Arial"/>
              </w:rPr>
              <w:t>(</w:t>
            </w:r>
            <w:r w:rsidR="00E710D9" w:rsidRPr="002A2A34">
              <w:rPr>
                <w:rFonts w:ascii="Arial" w:eastAsia="Times New Roman" w:hAnsi="Arial" w:cs="Arial"/>
              </w:rPr>
              <w:t>C</w:t>
            </w:r>
            <w:r w:rsidR="002E49D6" w:rsidRPr="002A2A3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A111A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 xml:space="preserve"> 144 </w:t>
            </w:r>
            <w:r w:rsidR="002E49D6" w:rsidRPr="002A2A34">
              <w:rPr>
                <w:rFonts w:ascii="Arial" w:eastAsia="Times New Roman" w:hAnsi="Arial" w:cs="Arial"/>
              </w:rPr>
              <w:t>(</w:t>
            </w:r>
            <w:r w:rsidR="00E710D9" w:rsidRPr="002A2A34">
              <w:rPr>
                <w:rFonts w:ascii="Arial" w:eastAsia="Times New Roman" w:hAnsi="Arial" w:cs="Arial"/>
              </w:rPr>
              <w:t>D</w:t>
            </w:r>
            <w:r w:rsidR="002E49D6" w:rsidRPr="002A2A3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F0144" w14:textId="77777777" w:rsidR="00885165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 xml:space="preserve">155 </w:t>
            </w:r>
          </w:p>
          <w:p w14:paraId="4FD05A0E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(</w:t>
            </w:r>
            <w:r w:rsidR="00E710D9" w:rsidRPr="002A2A34">
              <w:rPr>
                <w:rFonts w:ascii="Arial" w:eastAsia="Times New Roman" w:hAnsi="Arial" w:cs="Arial"/>
              </w:rPr>
              <w:t>C+D</w:t>
            </w:r>
            <w:r w:rsidRPr="002A2A34">
              <w:rPr>
                <w:rFonts w:ascii="Arial" w:eastAsia="Times New Roman" w:hAnsi="Arial" w:cs="Arial"/>
              </w:rPr>
              <w:t>)</w:t>
            </w:r>
          </w:p>
        </w:tc>
      </w:tr>
      <w:tr w:rsidR="00E710D9" w:rsidRPr="002A2A34" w14:paraId="4FEDF904" w14:textId="77777777" w:rsidTr="009A0049">
        <w:trPr>
          <w:tblCellSpacing w:w="0" w:type="dxa"/>
          <w:jc w:val="center"/>
        </w:trPr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1A03B1" w14:textId="77777777" w:rsidR="00E710D9" w:rsidRPr="002A2A34" w:rsidRDefault="00885165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0C74D1" w14:textId="77777777" w:rsidR="00E710D9" w:rsidRPr="002A2A34" w:rsidRDefault="00002580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26 (</w:t>
            </w:r>
            <w:r w:rsidR="00E710D9" w:rsidRPr="002A2A34">
              <w:rPr>
                <w:rFonts w:ascii="Arial" w:eastAsia="Times New Roman" w:hAnsi="Arial" w:cs="Arial"/>
              </w:rPr>
              <w:t>A+C</w:t>
            </w:r>
            <w:r w:rsidRPr="002A2A34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EA55C3" w14:textId="77777777" w:rsidR="00E710D9" w:rsidRPr="002A2A34" w:rsidRDefault="00002580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164 (</w:t>
            </w:r>
            <w:r w:rsidR="00E710D9" w:rsidRPr="002A2A34">
              <w:rPr>
                <w:rFonts w:ascii="Arial" w:eastAsia="Times New Roman" w:hAnsi="Arial" w:cs="Arial"/>
              </w:rPr>
              <w:t>B+D</w:t>
            </w:r>
            <w:r w:rsidRPr="002A2A3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8D988" w14:textId="77777777" w:rsidR="00E710D9" w:rsidRPr="002A2A34" w:rsidRDefault="009A0049" w:rsidP="009A0049">
            <w:pPr>
              <w:jc w:val="center"/>
              <w:rPr>
                <w:rFonts w:ascii="Arial" w:eastAsia="Times New Roman" w:hAnsi="Arial" w:cs="Arial"/>
              </w:rPr>
            </w:pPr>
            <w:r w:rsidRPr="002A2A34">
              <w:rPr>
                <w:rFonts w:ascii="Arial" w:eastAsia="Times New Roman" w:hAnsi="Arial" w:cs="Arial"/>
              </w:rPr>
              <w:t>190 (A+B+C+D)</w:t>
            </w:r>
          </w:p>
        </w:tc>
      </w:tr>
    </w:tbl>
    <w:p w14:paraId="7776FAA6" w14:textId="77777777" w:rsidR="00AD04F7" w:rsidRPr="002A2A34" w:rsidRDefault="00AD04F7" w:rsidP="00AD04F7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Tasa de incidencia en expuestos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: Casos nuevos detectados en el seguimiento en la cohorte de personas expuestas.</w:t>
      </w:r>
    </w:p>
    <w:p w14:paraId="2A7A973C" w14:textId="77777777" w:rsidR="00AD04F7" w:rsidRPr="002A2A34" w:rsidRDefault="00885165" w:rsidP="00AD04F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T I </w:t>
      </w:r>
      <w:proofErr w:type="spellStart"/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Exp</w:t>
      </w:r>
      <w:proofErr w:type="spellEnd"/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= A/A+</w:t>
      </w:r>
      <w:r w:rsidR="00AD04F7" w:rsidRPr="002A2A34">
        <w:rPr>
          <w:rFonts w:ascii="Arial" w:hAnsi="Arial" w:cs="Arial"/>
          <w:color w:val="000000"/>
          <w:sz w:val="24"/>
          <w:szCs w:val="24"/>
          <w:lang w:val="es-ES_tradnl"/>
        </w:rPr>
        <w:t>B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= 15/35 = </w:t>
      </w:r>
      <w:r w:rsidRPr="002A2A34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0.42 </w:t>
      </w:r>
    </w:p>
    <w:p w14:paraId="3C08A60C" w14:textId="77777777" w:rsidR="00AD04F7" w:rsidRPr="002A2A34" w:rsidRDefault="00AD04F7" w:rsidP="002E49D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Tasa de incidencia en</w:t>
      </w:r>
      <w:r w:rsidR="002E49D6"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 xml:space="preserve"> no expuestos</w:t>
      </w:r>
      <w:r w:rsidR="00885165" w:rsidRPr="002A2A34">
        <w:rPr>
          <w:rFonts w:ascii="Arial" w:hAnsi="Arial" w:cs="Arial"/>
          <w:color w:val="000000"/>
          <w:sz w:val="24"/>
          <w:szCs w:val="24"/>
          <w:lang w:val="es-ES_tradnl"/>
        </w:rPr>
        <w:t>:</w:t>
      </w:r>
      <w:r w:rsidR="002E49D6"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Corresponde al c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ociente entre el total de casos detectado en relación en la cohorte no expuesta a. factor.</w:t>
      </w:r>
    </w:p>
    <w:p w14:paraId="32D6FE9D" w14:textId="77777777" w:rsidR="00AD04F7" w:rsidRPr="002A2A34" w:rsidRDefault="00885165" w:rsidP="00AD04F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T I No </w:t>
      </w:r>
      <w:proofErr w:type="spellStart"/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Exp</w:t>
      </w:r>
      <w:proofErr w:type="spellEnd"/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= C/C+</w:t>
      </w:r>
      <w:r w:rsidR="00AD04F7" w:rsidRPr="002A2A34">
        <w:rPr>
          <w:rFonts w:ascii="Arial" w:hAnsi="Arial" w:cs="Arial"/>
          <w:color w:val="000000"/>
          <w:sz w:val="24"/>
          <w:szCs w:val="24"/>
          <w:lang w:val="es-ES_tradnl"/>
        </w:rPr>
        <w:t>D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= 11/155 = </w:t>
      </w:r>
      <w:r w:rsidRPr="002A2A34">
        <w:rPr>
          <w:rFonts w:ascii="Arial" w:hAnsi="Arial" w:cs="Arial"/>
          <w:b/>
          <w:color w:val="000000"/>
          <w:sz w:val="24"/>
          <w:szCs w:val="24"/>
          <w:lang w:val="es-ES_tradnl"/>
        </w:rPr>
        <w:t>0.07</w:t>
      </w:r>
    </w:p>
    <w:p w14:paraId="7CF2A838" w14:textId="77777777" w:rsidR="00AD04F7" w:rsidRPr="002A2A34" w:rsidRDefault="002E49D6" w:rsidP="002E49D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Riesgo Relativo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: Es el c</w:t>
      </w:r>
      <w:r w:rsidR="00AD04F7" w:rsidRPr="002A2A34">
        <w:rPr>
          <w:rFonts w:ascii="Arial" w:hAnsi="Arial" w:cs="Arial"/>
          <w:color w:val="000000"/>
          <w:sz w:val="24"/>
          <w:szCs w:val="24"/>
          <w:lang w:val="es-ES_tradnl"/>
        </w:rPr>
        <w:t>ociente entre la tasa de incidencia de la enfermedad en expuestos y la incidencia en no expuestos. Permite conocer la magnitud de riesgo o protección asociada a la exposición estudiada. Carece de unidades de medida.</w:t>
      </w:r>
    </w:p>
    <w:p w14:paraId="042C6EB9" w14:textId="77777777" w:rsidR="00AD04F7" w:rsidRPr="002A2A34" w:rsidRDefault="00AD04F7" w:rsidP="0088516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RR=  </w:t>
      </w:r>
      <w:r w:rsidR="00885165"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 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(A /A+B)</w:t>
      </w:r>
      <w:r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> </w:t>
      </w:r>
      <w:r w:rsidR="00885165"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ab/>
      </w:r>
      <w:r w:rsidR="00885165"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ab/>
        <w:t xml:space="preserve">   0.42</w:t>
      </w:r>
      <w:r w:rsidR="00885165"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ab/>
      </w:r>
      <w:r w:rsidR="00885165"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ab/>
      </w:r>
      <w:r w:rsidR="00885165"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ab/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br/>
      </w:r>
      <w:r w:rsidR="00885165" w:rsidRPr="002A2A34">
        <w:rPr>
          <w:rFonts w:ascii="Arial" w:hAnsi="Arial" w:cs="Arial"/>
          <w:noProof/>
          <w:color w:val="000000"/>
          <w:sz w:val="24"/>
          <w:szCs w:val="24"/>
          <w:lang w:val="es-ES"/>
        </w:rPr>
        <w:drawing>
          <wp:inline distT="0" distB="0" distL="0" distR="0" wp14:anchorId="5901726B" wp14:editId="278F4B4A">
            <wp:extent cx="1266190" cy="81915"/>
            <wp:effectExtent l="0" t="0" r="3810" b="0"/>
            <wp:docPr id="2" name="Imagen 2" descr="http://escuela.med.puc.cl/recursos/recepidem/imagenes/lin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uela.med.puc.cl/recursos/recepidem/imagenes/line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165" w:rsidRPr="002A2A34">
        <w:rPr>
          <w:rStyle w:val="apple-converted-space"/>
          <w:rFonts w:ascii="Arial" w:hAnsi="Arial" w:cs="Arial"/>
          <w:color w:val="000000"/>
          <w:sz w:val="24"/>
          <w:szCs w:val="24"/>
          <w:lang w:val="es-ES_tradnl"/>
        </w:rPr>
        <w:t>=</w:t>
      </w:r>
      <w:r w:rsidR="00885165" w:rsidRPr="002A2A34">
        <w:rPr>
          <w:rFonts w:ascii="Arial" w:hAnsi="Arial" w:cs="Arial"/>
          <w:noProof/>
          <w:color w:val="000000"/>
          <w:sz w:val="24"/>
          <w:szCs w:val="24"/>
          <w:lang w:val="es-ES"/>
        </w:rPr>
        <w:drawing>
          <wp:inline distT="0" distB="0" distL="0" distR="0" wp14:anchorId="3F48163F" wp14:editId="4B8A49D9">
            <wp:extent cx="1266190" cy="81915"/>
            <wp:effectExtent l="0" t="0" r="3810" b="0"/>
            <wp:docPr id="4" name="Imagen 4" descr="http://escuela.med.puc.cl/recursos/recepidem/imagenes/lin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uela.med.puc.cl/recursos/recepidem/imagenes/line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165" w:rsidRPr="002A2A34">
        <w:rPr>
          <w:rFonts w:ascii="Arial" w:hAnsi="Arial" w:cs="Arial"/>
          <w:noProof/>
          <w:color w:val="000000"/>
          <w:sz w:val="24"/>
          <w:szCs w:val="24"/>
          <w:lang w:val="es-ES_tradnl"/>
        </w:rPr>
        <w:t xml:space="preserve">= </w:t>
      </w:r>
      <w:r w:rsidR="00885165" w:rsidRPr="002A2A34">
        <w:rPr>
          <w:rFonts w:ascii="Arial" w:hAnsi="Arial" w:cs="Arial"/>
          <w:b/>
          <w:noProof/>
          <w:color w:val="000000"/>
          <w:sz w:val="24"/>
          <w:szCs w:val="24"/>
          <w:lang w:val="es-ES_tradnl"/>
        </w:rPr>
        <w:t>6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br/>
        <w:t>        </w:t>
      </w:r>
      <w:r w:rsidR="00885165"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 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  (C /C+D )</w:t>
      </w:r>
      <w:r w:rsidR="00885165" w:rsidRPr="002A2A34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="00885165" w:rsidRPr="002A2A34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   0.07</w:t>
      </w:r>
    </w:p>
    <w:p w14:paraId="37A064C8" w14:textId="77777777" w:rsidR="00AD04F7" w:rsidRPr="002A2A34" w:rsidRDefault="00AD04F7" w:rsidP="002E49D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lastRenderedPageBreak/>
        <w:t>Riesgo Atribuible (RA)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: Es la diferencia aritmética entre la incidencia de la enfermedad en expuestos y la incidencia en no expuestos. Expresa la magnitud de la tasa de incidencia en los expuestos que es atribuible sólo al factor en estudio. Tiene unidades de medidas.</w:t>
      </w:r>
    </w:p>
    <w:p w14:paraId="1F4721A1" w14:textId="77777777" w:rsidR="00AD04F7" w:rsidRPr="002A2A34" w:rsidRDefault="00885165" w:rsidP="00AD04F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RA = (A/A+B) - (C/C+D</w:t>
      </w:r>
      <w:r w:rsidR="00AD04F7" w:rsidRPr="002A2A34">
        <w:rPr>
          <w:rFonts w:ascii="Arial" w:hAnsi="Arial" w:cs="Arial"/>
          <w:color w:val="000000"/>
          <w:sz w:val="24"/>
          <w:szCs w:val="24"/>
          <w:lang w:val="es-ES_tradnl"/>
        </w:rPr>
        <w:t>)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= 0.42 - 0.07 = </w:t>
      </w:r>
      <w:r w:rsidRPr="002A2A34">
        <w:rPr>
          <w:rFonts w:ascii="Arial" w:hAnsi="Arial" w:cs="Arial"/>
          <w:b/>
          <w:color w:val="000000"/>
          <w:sz w:val="24"/>
          <w:szCs w:val="24"/>
          <w:lang w:val="es-ES_tradnl"/>
        </w:rPr>
        <w:t>0.35</w:t>
      </w:r>
    </w:p>
    <w:p w14:paraId="06E1D038" w14:textId="77777777" w:rsidR="00AD04F7" w:rsidRPr="002A2A34" w:rsidRDefault="00AD04F7" w:rsidP="00AD04F7">
      <w:pPr>
        <w:rPr>
          <w:rFonts w:ascii="Arial" w:eastAsia="Times New Roman" w:hAnsi="Arial" w:cs="Arial"/>
          <w:color w:val="666666"/>
          <w:shd w:val="clear" w:color="auto" w:fill="FFFFFF"/>
        </w:rPr>
      </w:pPr>
    </w:p>
    <w:p w14:paraId="1FFDA6B3" w14:textId="77777777" w:rsidR="00AD04F7" w:rsidRPr="002A2A34" w:rsidRDefault="00AD04F7" w:rsidP="002E49D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Riesgo Atribuible Porcentual o fra</w:t>
      </w:r>
      <w:r w:rsidR="002E49D6" w:rsidRPr="002A2A34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cción etiológica:(RA%):</w:t>
      </w:r>
      <w:r w:rsidR="002E49D6"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es el c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ociente entre el Riesgo Atribuible y la incidencia de la enfermedad en expuestos, amplificado por 100. Expresa el porcentaje que representa el Riesgo Atribuible respecto de la incidencia de enfermedad en expuestos.</w:t>
      </w:r>
    </w:p>
    <w:p w14:paraId="60F0D6E6" w14:textId="77777777" w:rsidR="00AD04F7" w:rsidRPr="002A2A34" w:rsidRDefault="00885165" w:rsidP="00AD04F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>RA% = RA / (A/</w:t>
      </w:r>
      <w:r w:rsidR="00AD04F7" w:rsidRPr="002A2A34">
        <w:rPr>
          <w:rFonts w:ascii="Arial" w:hAnsi="Arial" w:cs="Arial"/>
          <w:color w:val="000000"/>
          <w:sz w:val="24"/>
          <w:szCs w:val="24"/>
          <w:lang w:val="es-ES_tradnl"/>
        </w:rPr>
        <w:t>A+B)</w:t>
      </w:r>
      <w:r w:rsidRPr="002A2A34">
        <w:rPr>
          <w:rFonts w:ascii="Arial" w:hAnsi="Arial" w:cs="Arial"/>
          <w:color w:val="000000"/>
          <w:sz w:val="24"/>
          <w:szCs w:val="24"/>
          <w:lang w:val="es-ES_tradnl"/>
        </w:rPr>
        <w:t xml:space="preserve"> = 0.35/0.42 = </w:t>
      </w:r>
      <w:r w:rsidRPr="002A2A34">
        <w:rPr>
          <w:rFonts w:ascii="Arial" w:hAnsi="Arial" w:cs="Arial"/>
          <w:b/>
          <w:color w:val="000000"/>
          <w:sz w:val="24"/>
          <w:szCs w:val="24"/>
          <w:lang w:val="es-ES_tradnl"/>
        </w:rPr>
        <w:t>0.83</w:t>
      </w:r>
    </w:p>
    <w:p w14:paraId="12712666" w14:textId="77777777" w:rsidR="00E710D9" w:rsidRPr="002A2A34" w:rsidRDefault="00E710D9" w:rsidP="00E710D9">
      <w:pPr>
        <w:rPr>
          <w:rFonts w:ascii="Arial" w:hAnsi="Arial" w:cs="Arial"/>
        </w:rPr>
      </w:pPr>
    </w:p>
    <w:p w14:paraId="19DADFAA" w14:textId="77777777" w:rsidR="00AD04F7" w:rsidRPr="002A2A34" w:rsidRDefault="00AD04F7" w:rsidP="00E710D9">
      <w:pPr>
        <w:rPr>
          <w:rFonts w:ascii="Arial" w:hAnsi="Arial" w:cs="Arial"/>
        </w:rPr>
      </w:pPr>
    </w:p>
    <w:p w14:paraId="7CC3309B" w14:textId="77777777" w:rsidR="00AD04F7" w:rsidRPr="002A2A34" w:rsidRDefault="00AD04F7" w:rsidP="00E710D9">
      <w:pPr>
        <w:rPr>
          <w:rFonts w:ascii="Arial" w:hAnsi="Arial" w:cs="Arial"/>
        </w:rPr>
      </w:pPr>
    </w:p>
    <w:p w14:paraId="35D5C983" w14:textId="77777777" w:rsidR="00AD04F7" w:rsidRPr="002A2A34" w:rsidRDefault="00AD04F7" w:rsidP="00E710D9">
      <w:pPr>
        <w:rPr>
          <w:rFonts w:ascii="Arial" w:hAnsi="Arial" w:cs="Arial"/>
        </w:rPr>
      </w:pPr>
    </w:p>
    <w:p w14:paraId="27A107FF" w14:textId="77777777" w:rsidR="00331E44" w:rsidRPr="002A2A34" w:rsidRDefault="00331E44" w:rsidP="00E710D9">
      <w:pPr>
        <w:rPr>
          <w:rFonts w:ascii="Arial" w:hAnsi="Arial" w:cs="Arial"/>
        </w:rPr>
      </w:pPr>
    </w:p>
    <w:p w14:paraId="67BC7855" w14:textId="77777777" w:rsidR="00331E44" w:rsidRPr="002A2A34" w:rsidRDefault="00331E44" w:rsidP="00E710D9">
      <w:pPr>
        <w:rPr>
          <w:rFonts w:ascii="Arial" w:hAnsi="Arial" w:cs="Arial"/>
        </w:rPr>
      </w:pPr>
    </w:p>
    <w:p w14:paraId="446145A5" w14:textId="77777777" w:rsidR="00331E44" w:rsidRPr="002A2A34" w:rsidRDefault="00331E44" w:rsidP="00E710D9">
      <w:pPr>
        <w:rPr>
          <w:rFonts w:ascii="Arial" w:hAnsi="Arial" w:cs="Arial"/>
        </w:rPr>
      </w:pPr>
    </w:p>
    <w:p w14:paraId="62B9B2F1" w14:textId="77777777" w:rsidR="00331E44" w:rsidRPr="002A2A34" w:rsidRDefault="00331E44" w:rsidP="00E710D9">
      <w:pPr>
        <w:rPr>
          <w:rFonts w:ascii="Arial" w:hAnsi="Arial" w:cs="Arial"/>
        </w:rPr>
      </w:pPr>
    </w:p>
    <w:p w14:paraId="5B3142A0" w14:textId="77777777" w:rsidR="00331E44" w:rsidRPr="002A2A34" w:rsidRDefault="00331E44" w:rsidP="00331E44">
      <w:pPr>
        <w:pStyle w:val="Ttulo"/>
        <w:jc w:val="center"/>
        <w:rPr>
          <w:rFonts w:ascii="Arial" w:hAnsi="Arial" w:cs="Arial"/>
        </w:rPr>
      </w:pPr>
      <w:r w:rsidRPr="002A2A34">
        <w:rPr>
          <w:rFonts w:ascii="Arial" w:hAnsi="Arial" w:cs="Arial"/>
        </w:rPr>
        <w:t>Bibliografía</w:t>
      </w:r>
    </w:p>
    <w:p w14:paraId="65A07DA8" w14:textId="0BD5E439" w:rsidR="00AD04F7" w:rsidRPr="002A2A34" w:rsidRDefault="00AD04F7" w:rsidP="00E710D9">
      <w:pPr>
        <w:rPr>
          <w:rFonts w:ascii="Arial" w:hAnsi="Arial" w:cs="Arial"/>
        </w:rPr>
      </w:pPr>
      <w:r w:rsidRPr="002A2A34">
        <w:rPr>
          <w:rFonts w:ascii="Arial" w:hAnsi="Arial" w:cs="Arial"/>
        </w:rPr>
        <w:t>http://escuela.med.puc.cl/recursos/recepidem/epiAnal4.htm</w:t>
      </w:r>
    </w:p>
    <w:sectPr w:rsidR="00AD04F7" w:rsidRPr="002A2A34" w:rsidSect="00F73A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571"/>
    <w:multiLevelType w:val="hybridMultilevel"/>
    <w:tmpl w:val="525022A2"/>
    <w:lvl w:ilvl="0" w:tplc="0B644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4A76"/>
    <w:multiLevelType w:val="hybridMultilevel"/>
    <w:tmpl w:val="8DB02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9"/>
    <w:rsid w:val="00002580"/>
    <w:rsid w:val="002A2A34"/>
    <w:rsid w:val="002E49D6"/>
    <w:rsid w:val="00331E44"/>
    <w:rsid w:val="00847A76"/>
    <w:rsid w:val="00885165"/>
    <w:rsid w:val="009A0049"/>
    <w:rsid w:val="00AD04F7"/>
    <w:rsid w:val="00E710D9"/>
    <w:rsid w:val="00F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F2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1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1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E71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AD04F7"/>
  </w:style>
  <w:style w:type="paragraph" w:styleId="Textodeglobo">
    <w:name w:val="Balloon Text"/>
    <w:basedOn w:val="Normal"/>
    <w:link w:val="TextodegloboCar"/>
    <w:uiPriority w:val="99"/>
    <w:semiHidden/>
    <w:unhideWhenUsed/>
    <w:rsid w:val="00AD04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F7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1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1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E71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AD04F7"/>
  </w:style>
  <w:style w:type="paragraph" w:styleId="Textodeglobo">
    <w:name w:val="Balloon Text"/>
    <w:basedOn w:val="Normal"/>
    <w:link w:val="TextodegloboCar"/>
    <w:uiPriority w:val="99"/>
    <w:semiHidden/>
    <w:unhideWhenUsed/>
    <w:rsid w:val="00AD04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F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336</Words>
  <Characters>1854</Characters>
  <Application>Microsoft Macintosh Word</Application>
  <DocSecurity>0</DocSecurity>
  <Lines>15</Lines>
  <Paragraphs>4</Paragraphs>
  <ScaleCrop>false</ScaleCrop>
  <Company>TomTom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Ojeda</dc:creator>
  <cp:keywords/>
  <dc:description/>
  <cp:lastModifiedBy>mac</cp:lastModifiedBy>
  <cp:revision>4</cp:revision>
  <dcterms:created xsi:type="dcterms:W3CDTF">2016-03-02T20:45:00Z</dcterms:created>
  <dcterms:modified xsi:type="dcterms:W3CDTF">2016-04-28T18:23:00Z</dcterms:modified>
</cp:coreProperties>
</file>