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52" w:rsidRDefault="005279EB" w:rsidP="005279EB">
      <w:pPr>
        <w:pStyle w:val="Ttulo"/>
        <w:jc w:val="center"/>
        <w:rPr>
          <w:lang w:val="es-MX"/>
        </w:rPr>
      </w:pPr>
      <w:r>
        <w:rPr>
          <w:lang w:val="es-MX"/>
        </w:rPr>
        <w:t>INCIDENCIA DE LA FIBRILACION AURICULAR EN LOS PACIENTES EN HEMODIALISIS. ESTUDIO PROSPECTIVO A LARGO PLAZO</w:t>
      </w:r>
    </w:p>
    <w:p w:rsidR="005279EB" w:rsidRDefault="005279EB" w:rsidP="005279EB">
      <w:pPr>
        <w:rPr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2369"/>
        <w:gridCol w:w="2465"/>
        <w:gridCol w:w="2387"/>
        <w:gridCol w:w="2355"/>
      </w:tblGrid>
      <w:tr w:rsidR="005279EB" w:rsidTr="005279EB">
        <w:tc>
          <w:tcPr>
            <w:tcW w:w="7221" w:type="dxa"/>
            <w:gridSpan w:val="3"/>
            <w:shd w:val="clear" w:color="auto" w:fill="B2A1C7" w:themeFill="accent4" w:themeFillTint="99"/>
          </w:tcPr>
          <w:p w:rsidR="005279EB" w:rsidRPr="005279EB" w:rsidRDefault="005279EB" w:rsidP="005279EB">
            <w:pPr>
              <w:jc w:val="center"/>
              <w:rPr>
                <w:b/>
                <w:lang w:val="es-MX"/>
              </w:rPr>
            </w:pPr>
            <w:r w:rsidRPr="005279EB">
              <w:rPr>
                <w:b/>
                <w:lang w:val="es-MX"/>
              </w:rPr>
              <w:t>INCIDENCIA DE FIBRILACION AURICULAR EN PACIENTES CON HEMODIALISIS</w:t>
            </w:r>
          </w:p>
        </w:tc>
        <w:tc>
          <w:tcPr>
            <w:tcW w:w="2355" w:type="dxa"/>
            <w:shd w:val="clear" w:color="auto" w:fill="92D050"/>
          </w:tcPr>
          <w:p w:rsidR="005279EB" w:rsidRDefault="005279EB" w:rsidP="005279E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TOTAL</w:t>
            </w:r>
          </w:p>
        </w:tc>
      </w:tr>
      <w:tr w:rsidR="005279EB" w:rsidTr="005279EB">
        <w:tc>
          <w:tcPr>
            <w:tcW w:w="2369" w:type="dxa"/>
            <w:shd w:val="clear" w:color="auto" w:fill="B2A1C7" w:themeFill="accent4" w:themeFillTint="99"/>
          </w:tcPr>
          <w:p w:rsidR="005279EB" w:rsidRDefault="005279EB" w:rsidP="005279EB">
            <w:pPr>
              <w:jc w:val="center"/>
              <w:rPr>
                <w:lang w:val="es-MX"/>
              </w:rPr>
            </w:pPr>
          </w:p>
          <w:p w:rsidR="005279EB" w:rsidRDefault="005279EB" w:rsidP="005279E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FIBRILACION AURICULAR (+)</w:t>
            </w:r>
          </w:p>
        </w:tc>
        <w:tc>
          <w:tcPr>
            <w:tcW w:w="2465" w:type="dxa"/>
            <w:shd w:val="clear" w:color="auto" w:fill="548DD4" w:themeFill="text2" w:themeFillTint="99"/>
          </w:tcPr>
          <w:p w:rsidR="005279EB" w:rsidRDefault="005279EB" w:rsidP="005279EB">
            <w:pPr>
              <w:jc w:val="center"/>
              <w:rPr>
                <w:lang w:val="es-MX"/>
              </w:rPr>
            </w:pPr>
          </w:p>
          <w:p w:rsidR="005279EB" w:rsidRDefault="005279EB" w:rsidP="005279E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2387" w:type="dxa"/>
            <w:shd w:val="clear" w:color="auto" w:fill="8DB3E2" w:themeFill="text2" w:themeFillTint="66"/>
          </w:tcPr>
          <w:p w:rsidR="005279EB" w:rsidRDefault="005279EB" w:rsidP="005279EB">
            <w:pPr>
              <w:jc w:val="center"/>
              <w:rPr>
                <w:lang w:val="es-MX"/>
              </w:rPr>
            </w:pPr>
          </w:p>
          <w:p w:rsidR="005279EB" w:rsidRDefault="005279EB" w:rsidP="005279E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15</w:t>
            </w:r>
          </w:p>
        </w:tc>
        <w:tc>
          <w:tcPr>
            <w:tcW w:w="2355" w:type="dxa"/>
            <w:shd w:val="clear" w:color="auto" w:fill="92D050"/>
          </w:tcPr>
          <w:p w:rsidR="005279EB" w:rsidRDefault="005279EB" w:rsidP="005279EB">
            <w:pPr>
              <w:jc w:val="center"/>
              <w:rPr>
                <w:lang w:val="es-MX"/>
              </w:rPr>
            </w:pPr>
          </w:p>
          <w:p w:rsidR="005279EB" w:rsidRDefault="005279EB" w:rsidP="005279E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20</w:t>
            </w:r>
          </w:p>
        </w:tc>
      </w:tr>
      <w:tr w:rsidR="005279EB" w:rsidTr="005279EB">
        <w:tc>
          <w:tcPr>
            <w:tcW w:w="2369" w:type="dxa"/>
            <w:shd w:val="clear" w:color="auto" w:fill="B2A1C7" w:themeFill="accent4" w:themeFillTint="99"/>
          </w:tcPr>
          <w:p w:rsidR="005279EB" w:rsidRDefault="005279EB" w:rsidP="005279E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FIBRILACION AURICULAR (-)</w:t>
            </w:r>
          </w:p>
        </w:tc>
        <w:tc>
          <w:tcPr>
            <w:tcW w:w="2465" w:type="dxa"/>
            <w:shd w:val="clear" w:color="auto" w:fill="548DD4" w:themeFill="text2" w:themeFillTint="99"/>
          </w:tcPr>
          <w:p w:rsidR="005279EB" w:rsidRDefault="005279EB" w:rsidP="005279E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13</w:t>
            </w:r>
          </w:p>
        </w:tc>
        <w:tc>
          <w:tcPr>
            <w:tcW w:w="2387" w:type="dxa"/>
            <w:shd w:val="clear" w:color="auto" w:fill="8DB3E2" w:themeFill="text2" w:themeFillTint="66"/>
          </w:tcPr>
          <w:p w:rsidR="005279EB" w:rsidRDefault="005279EB" w:rsidP="005279E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131</w:t>
            </w:r>
          </w:p>
        </w:tc>
        <w:tc>
          <w:tcPr>
            <w:tcW w:w="2355" w:type="dxa"/>
            <w:shd w:val="clear" w:color="auto" w:fill="92D050"/>
          </w:tcPr>
          <w:p w:rsidR="005279EB" w:rsidRDefault="005279EB" w:rsidP="005279E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144</w:t>
            </w:r>
          </w:p>
        </w:tc>
      </w:tr>
      <w:tr w:rsidR="005279EB" w:rsidTr="005279EB">
        <w:tc>
          <w:tcPr>
            <w:tcW w:w="2369" w:type="dxa"/>
            <w:shd w:val="clear" w:color="auto" w:fill="B2A1C7" w:themeFill="accent4" w:themeFillTint="99"/>
          </w:tcPr>
          <w:p w:rsidR="005279EB" w:rsidRDefault="005279EB" w:rsidP="005279EB">
            <w:pPr>
              <w:jc w:val="center"/>
              <w:rPr>
                <w:lang w:val="es-MX"/>
              </w:rPr>
            </w:pPr>
          </w:p>
        </w:tc>
        <w:tc>
          <w:tcPr>
            <w:tcW w:w="2465" w:type="dxa"/>
            <w:shd w:val="clear" w:color="auto" w:fill="548DD4" w:themeFill="text2" w:themeFillTint="99"/>
          </w:tcPr>
          <w:p w:rsidR="005279EB" w:rsidRDefault="005279EB" w:rsidP="005279E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DX. FENOMENOS TROEMBOEMBOLICOS(+)</w:t>
            </w:r>
          </w:p>
        </w:tc>
        <w:tc>
          <w:tcPr>
            <w:tcW w:w="2387" w:type="dxa"/>
            <w:shd w:val="clear" w:color="auto" w:fill="8DB3E2" w:themeFill="text2" w:themeFillTint="66"/>
          </w:tcPr>
          <w:p w:rsidR="005279EB" w:rsidRDefault="005279EB" w:rsidP="005279E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DX. FENOMENOS TROMBOEMBOLICOS (-)</w:t>
            </w:r>
          </w:p>
        </w:tc>
        <w:tc>
          <w:tcPr>
            <w:tcW w:w="2355" w:type="dxa"/>
            <w:shd w:val="clear" w:color="auto" w:fill="92D050"/>
          </w:tcPr>
          <w:p w:rsidR="005279EB" w:rsidRDefault="005279EB" w:rsidP="005279E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164</w:t>
            </w:r>
          </w:p>
        </w:tc>
      </w:tr>
    </w:tbl>
    <w:p w:rsidR="005279EB" w:rsidRDefault="005279EB" w:rsidP="005279EB">
      <w:pPr>
        <w:rPr>
          <w:lang w:val="es-MX"/>
        </w:rPr>
      </w:pPr>
    </w:p>
    <w:p w:rsidR="005279EB" w:rsidRDefault="005279EB" w:rsidP="005279EB">
      <w:pPr>
        <w:rPr>
          <w:lang w:val="es-MX"/>
        </w:rPr>
      </w:pPr>
    </w:p>
    <w:p w:rsidR="005279EB" w:rsidRDefault="005279EB" w:rsidP="005279EB">
      <w:pPr>
        <w:pStyle w:val="Ttulo1"/>
        <w:rPr>
          <w:lang w:val="es-MX"/>
        </w:rPr>
      </w:pPr>
      <w:r>
        <w:rPr>
          <w:lang w:val="es-MX"/>
        </w:rPr>
        <w:t>RIESGO RELATIVO</w:t>
      </w:r>
    </w:p>
    <w:p w:rsidR="005279EB" w:rsidRDefault="005279EB" w:rsidP="005279EB">
      <w:pPr>
        <w:rPr>
          <w:b/>
          <w:color w:val="365F91" w:themeColor="accent1" w:themeShade="BF"/>
          <w:lang w:val="es-MX"/>
        </w:rPr>
      </w:pPr>
      <w:r>
        <w:rPr>
          <w:lang w:val="es-MX"/>
        </w:rPr>
        <w:t xml:space="preserve">INCIDENCIA DE EXPUESTOS: IE= A/A+B = 5/5+15= </w:t>
      </w:r>
      <w:r w:rsidRPr="00A37E76">
        <w:rPr>
          <w:b/>
          <w:color w:val="1F497D" w:themeColor="text2"/>
          <w:lang w:val="es-MX"/>
        </w:rPr>
        <w:t>0.25</w:t>
      </w:r>
    </w:p>
    <w:p w:rsidR="005279EB" w:rsidRDefault="005279EB" w:rsidP="005279EB">
      <w:pPr>
        <w:rPr>
          <w:lang w:val="es-MX"/>
        </w:rPr>
      </w:pPr>
      <w:r>
        <w:rPr>
          <w:lang w:val="es-MX"/>
        </w:rPr>
        <w:t xml:space="preserve">INCIDENCIA DE NO EXPUESTOS: IO= C/C+D= 13/13+131= </w:t>
      </w:r>
      <w:r w:rsidRPr="00A37E76">
        <w:rPr>
          <w:b/>
          <w:color w:val="1F497D" w:themeColor="text2"/>
          <w:lang w:val="es-MX"/>
        </w:rPr>
        <w:t>0.090</w:t>
      </w:r>
    </w:p>
    <w:p w:rsidR="005279EB" w:rsidRDefault="00A37E76" w:rsidP="005279EB">
      <w:pPr>
        <w:rPr>
          <w:lang w:val="es-MX"/>
        </w:rPr>
      </w:pPr>
      <w:r w:rsidRPr="00A37E76">
        <w:rPr>
          <w:b/>
          <w:lang w:val="es-MX"/>
        </w:rPr>
        <w:t>RR</w:t>
      </w:r>
      <w:r>
        <w:rPr>
          <w:lang w:val="es-MX"/>
        </w:rPr>
        <w:t xml:space="preserve">= LE/LO = </w:t>
      </w:r>
      <w:r w:rsidRPr="00A37E76">
        <w:rPr>
          <w:b/>
          <w:color w:val="1F497D" w:themeColor="text2"/>
          <w:lang w:val="es-MX"/>
        </w:rPr>
        <w:t>2.7</w:t>
      </w:r>
    </w:p>
    <w:p w:rsidR="00A37E76" w:rsidRDefault="00A37E76" w:rsidP="00A37E76">
      <w:pPr>
        <w:pStyle w:val="Ttulo1"/>
        <w:rPr>
          <w:lang w:val="es-MX"/>
        </w:rPr>
      </w:pPr>
      <w:r>
        <w:rPr>
          <w:lang w:val="es-MX"/>
        </w:rPr>
        <w:t>RIESGO ATRIBUIBLE</w:t>
      </w:r>
    </w:p>
    <w:p w:rsidR="00A37E76" w:rsidRPr="00A37E76" w:rsidRDefault="00A37E76" w:rsidP="00A37E76">
      <w:pPr>
        <w:rPr>
          <w:lang w:val="es-MX"/>
        </w:rPr>
      </w:pPr>
      <w:r w:rsidRPr="00A37E76">
        <w:rPr>
          <w:b/>
          <w:lang w:val="es-MX"/>
        </w:rPr>
        <w:t>RA</w:t>
      </w:r>
      <w:r>
        <w:rPr>
          <w:lang w:val="es-MX"/>
        </w:rPr>
        <w:t xml:space="preserve">= IE-LO= </w:t>
      </w:r>
      <w:r w:rsidRPr="00A37E76">
        <w:rPr>
          <w:b/>
          <w:color w:val="1F497D" w:themeColor="text2"/>
          <w:lang w:val="es-MX"/>
        </w:rPr>
        <w:t xml:space="preserve">0.16 </w:t>
      </w:r>
      <w:r>
        <w:rPr>
          <w:lang w:val="es-MX"/>
        </w:rPr>
        <w:t>=</w:t>
      </w:r>
      <w:r w:rsidRPr="00A37E76">
        <w:rPr>
          <w:b/>
          <w:color w:val="1F497D" w:themeColor="text2"/>
          <w:lang w:val="es-MX"/>
        </w:rPr>
        <w:t>16%</w:t>
      </w:r>
    </w:p>
    <w:p w:rsidR="00A37E76" w:rsidRPr="005279EB" w:rsidRDefault="00A37E76" w:rsidP="005279EB">
      <w:pPr>
        <w:rPr>
          <w:lang w:val="es-MX"/>
        </w:rPr>
      </w:pPr>
    </w:p>
    <w:sectPr w:rsidR="00A37E76" w:rsidRPr="005279EB" w:rsidSect="00644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compat/>
  <w:rsids>
    <w:rsidRoot w:val="005279EB"/>
    <w:rsid w:val="000550F9"/>
    <w:rsid w:val="00353DA7"/>
    <w:rsid w:val="003623A9"/>
    <w:rsid w:val="004C31A6"/>
    <w:rsid w:val="005279EB"/>
    <w:rsid w:val="00644752"/>
    <w:rsid w:val="00A3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752"/>
  </w:style>
  <w:style w:type="paragraph" w:styleId="Ttulo1">
    <w:name w:val="heading 1"/>
    <w:basedOn w:val="Normal"/>
    <w:next w:val="Normal"/>
    <w:link w:val="Ttulo1Car"/>
    <w:uiPriority w:val="9"/>
    <w:qFormat/>
    <w:rsid w:val="005279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5279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279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527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27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2014-09-17T01:46:00Z</dcterms:created>
  <dcterms:modified xsi:type="dcterms:W3CDTF">2014-09-17T01:59:00Z</dcterms:modified>
</cp:coreProperties>
</file>