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0F7D" w:rsidTr="00924B8B">
        <w:tc>
          <w:tcPr>
            <w:tcW w:w="4322" w:type="dxa"/>
            <w:shd w:val="clear" w:color="auto" w:fill="92D050"/>
          </w:tcPr>
          <w:p w:rsidR="007E0F7D" w:rsidRDefault="00924B8B">
            <w:r>
              <w:t xml:space="preserve"> ESTUDIOS DE COHORTES</w:t>
            </w:r>
          </w:p>
        </w:tc>
        <w:tc>
          <w:tcPr>
            <w:tcW w:w="4322" w:type="dxa"/>
            <w:shd w:val="clear" w:color="auto" w:fill="92D050"/>
          </w:tcPr>
          <w:p w:rsidR="007E0F7D" w:rsidRDefault="00924B8B">
            <w:r>
              <w:t>ESTUDIOS DE CASOS Y CONTROLES</w:t>
            </w:r>
          </w:p>
        </w:tc>
      </w:tr>
      <w:tr w:rsidR="007E0F7D" w:rsidTr="007E0F7D">
        <w:tc>
          <w:tcPr>
            <w:tcW w:w="4322" w:type="dxa"/>
          </w:tcPr>
          <w:p w:rsidR="007E0F7D" w:rsidRDefault="00924B8B">
            <w:r>
              <w:t>-SI</w:t>
            </w:r>
          </w:p>
        </w:tc>
        <w:tc>
          <w:tcPr>
            <w:tcW w:w="4322" w:type="dxa"/>
          </w:tcPr>
          <w:p w:rsidR="007E0F7D" w:rsidRDefault="00CC48D5">
            <w:r>
              <w:t>-SI (HEMODIALISIS)</w:t>
            </w:r>
          </w:p>
        </w:tc>
      </w:tr>
      <w:tr w:rsidR="007E0F7D" w:rsidTr="007E0F7D">
        <w:tc>
          <w:tcPr>
            <w:tcW w:w="4322" w:type="dxa"/>
          </w:tcPr>
          <w:p w:rsidR="007E0F7D" w:rsidRDefault="00924B8B">
            <w:r>
              <w:t>-CONFORME SU ETIOLOGIA, SI</w:t>
            </w:r>
          </w:p>
        </w:tc>
        <w:tc>
          <w:tcPr>
            <w:tcW w:w="4322" w:type="dxa"/>
          </w:tcPr>
          <w:p w:rsidR="007E0F7D" w:rsidRDefault="00CC48D5">
            <w:r>
              <w:t>-3 CASOS INCIDENTES Y 5 PREVALENTES</w:t>
            </w:r>
          </w:p>
        </w:tc>
      </w:tr>
      <w:tr w:rsidR="007E0F7D" w:rsidTr="007E0F7D">
        <w:tc>
          <w:tcPr>
            <w:tcW w:w="4322" w:type="dxa"/>
          </w:tcPr>
          <w:p w:rsidR="007E0F7D" w:rsidRDefault="00924B8B">
            <w:r>
              <w:t>-NO (</w:t>
            </w:r>
            <w:r w:rsidR="00CC48D5">
              <w:t xml:space="preserve"> MAYORIA DE PERSONAS NO DESARROLLARON LA ENFERMEDAD FA)</w:t>
            </w:r>
          </w:p>
        </w:tc>
        <w:tc>
          <w:tcPr>
            <w:tcW w:w="4322" w:type="dxa"/>
          </w:tcPr>
          <w:p w:rsidR="007E0F7D" w:rsidRDefault="00CC48D5">
            <w:r>
              <w:t>-SI</w:t>
            </w:r>
          </w:p>
        </w:tc>
      </w:tr>
      <w:tr w:rsidR="007E0F7D" w:rsidTr="007E0F7D">
        <w:tc>
          <w:tcPr>
            <w:tcW w:w="4322" w:type="dxa"/>
          </w:tcPr>
          <w:p w:rsidR="007E0F7D" w:rsidRDefault="00924B8B">
            <w:r>
              <w:t>-</w:t>
            </w:r>
            <w:r w:rsidR="00CC48D5">
              <w:t>DURANTE SIERTO TIEMPO (27 MESES)</w:t>
            </w:r>
          </w:p>
        </w:tc>
        <w:tc>
          <w:tcPr>
            <w:tcW w:w="4322" w:type="dxa"/>
          </w:tcPr>
          <w:p w:rsidR="007E0F7D" w:rsidRDefault="00CC48D5">
            <w:r>
              <w:t xml:space="preserve">-SI </w:t>
            </w:r>
          </w:p>
        </w:tc>
      </w:tr>
      <w:tr w:rsidR="007E0F7D" w:rsidTr="007E0F7D">
        <w:tc>
          <w:tcPr>
            <w:tcW w:w="4322" w:type="dxa"/>
          </w:tcPr>
          <w:p w:rsidR="007E0F7D" w:rsidRDefault="00924B8B">
            <w:r>
              <w:t>-</w:t>
            </w:r>
            <w:r w:rsidR="00CC48D5">
              <w:t>UNA GRAN POBLACION NO GENERA LA ENFERMEDAD</w:t>
            </w:r>
          </w:p>
        </w:tc>
        <w:tc>
          <w:tcPr>
            <w:tcW w:w="4322" w:type="dxa"/>
          </w:tcPr>
          <w:p w:rsidR="007E0F7D" w:rsidRDefault="00CC48D5">
            <w:r>
              <w:t>-IRRELEVANTE POR QUE EXPUESTOS AL FACTOR DE RIESGO NO DESARROLLARON DICHA ENFERMEDAD</w:t>
            </w:r>
          </w:p>
        </w:tc>
      </w:tr>
      <w:tr w:rsidR="007E0F7D" w:rsidTr="007E0F7D">
        <w:tc>
          <w:tcPr>
            <w:tcW w:w="4322" w:type="dxa"/>
          </w:tcPr>
          <w:p w:rsidR="007E0F7D" w:rsidRDefault="007E0F7D">
            <w:bookmarkStart w:id="0" w:name="_GoBack"/>
            <w:bookmarkEnd w:id="0"/>
          </w:p>
        </w:tc>
        <w:tc>
          <w:tcPr>
            <w:tcW w:w="4322" w:type="dxa"/>
          </w:tcPr>
          <w:p w:rsidR="007E0F7D" w:rsidRDefault="00CC48D5">
            <w:r>
              <w:t xml:space="preserve">-CONTROLO LOS FACTORES DE RIESGO Y SUS EXPOCICIONES A LA ENFERMEDAD </w:t>
            </w:r>
          </w:p>
        </w:tc>
      </w:tr>
    </w:tbl>
    <w:p w:rsidR="00F01A23" w:rsidRDefault="00F01A23"/>
    <w:sectPr w:rsidR="00F01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D"/>
    <w:rsid w:val="007E0F7D"/>
    <w:rsid w:val="00924B8B"/>
    <w:rsid w:val="00CC48D5"/>
    <w:rsid w:val="00F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2014-09-18T00:19:00Z</dcterms:created>
  <dcterms:modified xsi:type="dcterms:W3CDTF">2014-09-18T00:50:00Z</dcterms:modified>
</cp:coreProperties>
</file>