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4D" w:rsidRDefault="00CE707E" w:rsidP="00CE707E">
      <w:pPr>
        <w:jc w:val="center"/>
      </w:pPr>
      <w:r>
        <w:t>MEDICINA BASADA EN EVIDENCIAS</w:t>
      </w:r>
    </w:p>
    <w:p w:rsidR="00CE707E" w:rsidRDefault="00CE707E">
      <w:r>
        <w:t>ZÁRATE  TORRES  MARIANA  LIZETT</w:t>
      </w:r>
    </w:p>
    <w:p w:rsidR="0039638A" w:rsidRDefault="0039638A">
      <w:pPr>
        <w:rPr>
          <w:b/>
          <w:u w:val="single"/>
        </w:rPr>
      </w:pPr>
      <w:proofErr w:type="spellStart"/>
      <w:r w:rsidRPr="0039638A">
        <w:rPr>
          <w:b/>
          <w:u w:val="single"/>
        </w:rPr>
        <w:t>Diagnostico</w:t>
      </w:r>
      <w:proofErr w:type="spellEnd"/>
      <w:r w:rsidRPr="0039638A">
        <w:rPr>
          <w:b/>
          <w:u w:val="single"/>
        </w:rPr>
        <w:t xml:space="preserve"> de Pleuritis tuberculosa con ADA </w:t>
      </w:r>
      <w:r w:rsidRPr="0039638A">
        <w:rPr>
          <w:b/>
          <w:u w:val="single"/>
        </w:rPr>
        <w:c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33"/>
        <w:gridCol w:w="1633"/>
        <w:gridCol w:w="1633"/>
        <w:gridCol w:w="1633"/>
      </w:tblGrid>
      <w:tr w:rsidR="0039638A" w:rsidTr="0039638A">
        <w:trPr>
          <w:trHeight w:val="922"/>
        </w:trPr>
        <w:tc>
          <w:tcPr>
            <w:tcW w:w="1633" w:type="dxa"/>
          </w:tcPr>
          <w:p w:rsidR="0039638A" w:rsidRDefault="0039638A">
            <w:pPr>
              <w:rPr>
                <w:b/>
                <w:u w:val="single"/>
              </w:rPr>
            </w:pPr>
          </w:p>
        </w:tc>
        <w:tc>
          <w:tcPr>
            <w:tcW w:w="1633" w:type="dxa"/>
          </w:tcPr>
          <w:p w:rsidR="0039638A" w:rsidRPr="0039638A" w:rsidRDefault="0039638A">
            <w:r>
              <w:t>DIAGNOSTICO TBC+</w:t>
            </w:r>
          </w:p>
        </w:tc>
        <w:tc>
          <w:tcPr>
            <w:tcW w:w="1633" w:type="dxa"/>
          </w:tcPr>
          <w:p w:rsidR="0039638A" w:rsidRPr="0039638A" w:rsidRDefault="0039638A">
            <w:r w:rsidRPr="0039638A">
              <w:t>DIAGNOSTICO TBC -</w:t>
            </w:r>
          </w:p>
        </w:tc>
        <w:tc>
          <w:tcPr>
            <w:tcW w:w="1633" w:type="dxa"/>
          </w:tcPr>
          <w:p w:rsidR="0039638A" w:rsidRPr="0039638A" w:rsidRDefault="0039638A">
            <w:r>
              <w:t>TOTAL</w:t>
            </w:r>
          </w:p>
        </w:tc>
      </w:tr>
      <w:tr w:rsidR="0039638A" w:rsidTr="0039638A">
        <w:trPr>
          <w:trHeight w:val="871"/>
        </w:trPr>
        <w:tc>
          <w:tcPr>
            <w:tcW w:w="1633" w:type="dxa"/>
          </w:tcPr>
          <w:p w:rsidR="0039638A" w:rsidRPr="0039638A" w:rsidRDefault="0039638A">
            <w:r>
              <w:t>TEST ADA +</w:t>
            </w:r>
          </w:p>
        </w:tc>
        <w:tc>
          <w:tcPr>
            <w:tcW w:w="1633" w:type="dxa"/>
          </w:tcPr>
          <w:p w:rsidR="0039638A" w:rsidRDefault="0039638A">
            <w:r>
              <w:t xml:space="preserve">17            </w:t>
            </w:r>
            <w:r w:rsidR="00B11F17">
              <w:t>A</w:t>
            </w:r>
          </w:p>
          <w:p w:rsidR="00B11F17" w:rsidRPr="0039638A" w:rsidRDefault="00B11F17">
            <w:r>
              <w:t>VP</w:t>
            </w:r>
          </w:p>
        </w:tc>
        <w:tc>
          <w:tcPr>
            <w:tcW w:w="1633" w:type="dxa"/>
          </w:tcPr>
          <w:p w:rsidR="0039638A" w:rsidRDefault="0039638A">
            <w:r>
              <w:t>2</w:t>
            </w:r>
            <w:r w:rsidR="00B11F17">
              <w:t xml:space="preserve">        B</w:t>
            </w:r>
          </w:p>
          <w:p w:rsidR="00B11F17" w:rsidRPr="0039638A" w:rsidRDefault="00B11F17">
            <w:r>
              <w:t>FP</w:t>
            </w:r>
          </w:p>
        </w:tc>
        <w:tc>
          <w:tcPr>
            <w:tcW w:w="1633" w:type="dxa"/>
          </w:tcPr>
          <w:p w:rsidR="0039638A" w:rsidRDefault="003963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19</w:t>
            </w:r>
          </w:p>
        </w:tc>
      </w:tr>
      <w:tr w:rsidR="0039638A" w:rsidTr="0039638A">
        <w:trPr>
          <w:trHeight w:val="922"/>
        </w:trPr>
        <w:tc>
          <w:tcPr>
            <w:tcW w:w="1633" w:type="dxa"/>
          </w:tcPr>
          <w:p w:rsidR="0039638A" w:rsidRPr="0039638A" w:rsidRDefault="0039638A">
            <w:r>
              <w:t>TEST ADA -</w:t>
            </w:r>
          </w:p>
        </w:tc>
        <w:tc>
          <w:tcPr>
            <w:tcW w:w="1633" w:type="dxa"/>
          </w:tcPr>
          <w:p w:rsidR="0039638A" w:rsidRDefault="0039638A">
            <w:r>
              <w:t>28</w:t>
            </w:r>
            <w:r w:rsidR="00B11F17">
              <w:t xml:space="preserve">           C</w:t>
            </w:r>
          </w:p>
          <w:p w:rsidR="00B11F17" w:rsidRPr="0039638A" w:rsidRDefault="00B11F17">
            <w:r>
              <w:t>FN</w:t>
            </w:r>
          </w:p>
        </w:tc>
        <w:tc>
          <w:tcPr>
            <w:tcW w:w="1633" w:type="dxa"/>
          </w:tcPr>
          <w:p w:rsidR="0039638A" w:rsidRDefault="0039638A">
            <w:r>
              <w:t>53</w:t>
            </w:r>
            <w:r w:rsidR="00B11F17">
              <w:t xml:space="preserve">      D</w:t>
            </w:r>
          </w:p>
          <w:p w:rsidR="00B11F17" w:rsidRPr="0039638A" w:rsidRDefault="00B11F17">
            <w:r>
              <w:t>VN</w:t>
            </w:r>
          </w:p>
        </w:tc>
        <w:tc>
          <w:tcPr>
            <w:tcW w:w="1633" w:type="dxa"/>
          </w:tcPr>
          <w:p w:rsidR="0039638A" w:rsidRDefault="003963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81</w:t>
            </w:r>
          </w:p>
        </w:tc>
      </w:tr>
      <w:tr w:rsidR="0039638A" w:rsidTr="0039638A">
        <w:trPr>
          <w:trHeight w:val="871"/>
        </w:trPr>
        <w:tc>
          <w:tcPr>
            <w:tcW w:w="1633" w:type="dxa"/>
          </w:tcPr>
          <w:p w:rsidR="0039638A" w:rsidRDefault="003963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TOTAL</w:t>
            </w:r>
          </w:p>
        </w:tc>
        <w:tc>
          <w:tcPr>
            <w:tcW w:w="1633" w:type="dxa"/>
          </w:tcPr>
          <w:p w:rsidR="0039638A" w:rsidRDefault="003963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45</w:t>
            </w:r>
          </w:p>
        </w:tc>
        <w:tc>
          <w:tcPr>
            <w:tcW w:w="1633" w:type="dxa"/>
          </w:tcPr>
          <w:p w:rsidR="0039638A" w:rsidRDefault="003963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55</w:t>
            </w:r>
          </w:p>
        </w:tc>
        <w:tc>
          <w:tcPr>
            <w:tcW w:w="1633" w:type="dxa"/>
          </w:tcPr>
          <w:p w:rsidR="0039638A" w:rsidRDefault="003963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100</w:t>
            </w:r>
          </w:p>
        </w:tc>
      </w:tr>
    </w:tbl>
    <w:p w:rsidR="0039638A" w:rsidRDefault="0039638A">
      <w:pPr>
        <w:rPr>
          <w:b/>
          <w:u w:val="single"/>
        </w:rPr>
      </w:pPr>
    </w:p>
    <w:p w:rsidR="00B11F17" w:rsidRPr="00B11F17" w:rsidRDefault="00B11F17">
      <w:r>
        <w:rPr>
          <w:b/>
          <w:u w:val="single"/>
        </w:rPr>
        <w:t xml:space="preserve">SENSIBILIDAD: </w:t>
      </w:r>
      <w:r>
        <w:t>17/17+28 X 100= 37.7%</w:t>
      </w:r>
    </w:p>
    <w:p w:rsidR="00B11F17" w:rsidRDefault="00B11F17">
      <w:pPr>
        <w:rPr>
          <w:b/>
          <w:u w:val="single"/>
        </w:rPr>
      </w:pPr>
      <w:r>
        <w:rPr>
          <w:b/>
          <w:u w:val="single"/>
        </w:rPr>
        <w:t>ESPECIFICIDAD</w:t>
      </w:r>
      <w:proofErr w:type="gramStart"/>
      <w:r w:rsidRPr="00B11F17">
        <w:t>:  53</w:t>
      </w:r>
      <w:proofErr w:type="gramEnd"/>
      <w:r w:rsidRPr="00B11F17">
        <w:t>/53+2X100= 96.36%</w:t>
      </w:r>
    </w:p>
    <w:p w:rsidR="00B11F17" w:rsidRDefault="00B11F17">
      <w:pPr>
        <w:rPr>
          <w:b/>
          <w:u w:val="single"/>
        </w:rPr>
      </w:pPr>
      <w:r>
        <w:rPr>
          <w:b/>
          <w:u w:val="single"/>
        </w:rPr>
        <w:t>VPP</w:t>
      </w:r>
      <w:proofErr w:type="gramStart"/>
      <w:r>
        <w:rPr>
          <w:b/>
          <w:u w:val="single"/>
        </w:rPr>
        <w:t xml:space="preserve">:  </w:t>
      </w:r>
      <w:r w:rsidRPr="00B11F17">
        <w:t>17</w:t>
      </w:r>
      <w:proofErr w:type="gramEnd"/>
      <w:r w:rsidRPr="00B11F17">
        <w:t>/17+2X100=89.47%</w:t>
      </w:r>
    </w:p>
    <w:p w:rsidR="00B11F17" w:rsidRDefault="00B11F17">
      <w:r>
        <w:rPr>
          <w:b/>
          <w:u w:val="single"/>
        </w:rPr>
        <w:t xml:space="preserve">VPN: </w:t>
      </w:r>
      <w:r w:rsidRPr="00B11F17">
        <w:t>53/28+53X100=65.43%</w:t>
      </w:r>
    </w:p>
    <w:p w:rsidR="00B11F17" w:rsidRPr="00B11F17" w:rsidRDefault="00B11F17">
      <w:pPr>
        <w:rPr>
          <w:b/>
          <w:u w:val="single"/>
        </w:rPr>
      </w:pPr>
      <w:r w:rsidRPr="00B11F17">
        <w:rPr>
          <w:b/>
          <w:u w:val="single"/>
        </w:rPr>
        <w:t>PREVALENCIA</w:t>
      </w:r>
      <w:proofErr w:type="gramStart"/>
      <w:r w:rsidRPr="00B11F17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B11F17">
        <w:t xml:space="preserve"> 47</w:t>
      </w:r>
      <w:proofErr w:type="gramEnd"/>
      <w:r>
        <w:t xml:space="preserve"> PERSONAS</w:t>
      </w:r>
    </w:p>
    <w:p w:rsidR="00CE2830" w:rsidRDefault="00CE2830">
      <w:r>
        <w:t>*</w:t>
      </w:r>
      <w:r w:rsidRPr="00C21469">
        <w:rPr>
          <w:b/>
          <w:u w:val="single"/>
        </w:rPr>
        <w:t>CRITERIOS A EVALUAR EN EL ANALISIS DE UN ARTICULO QUE EVALUA UNA PRUEBA DIAGNOSTICA:</w:t>
      </w:r>
    </w:p>
    <w:p w:rsidR="00CE2830" w:rsidRDefault="00CE2830">
      <w:r>
        <w:t>1.-HUBO UN ESTANDAR DE ORO AL CUAL SE COMPARO LA PRUEBA EN ESTUDIO</w:t>
      </w:r>
      <w:proofErr w:type="gramStart"/>
      <w:r>
        <w:t>?</w:t>
      </w:r>
      <w:r w:rsidR="00DC74C7">
        <w:t>NO</w:t>
      </w:r>
      <w:proofErr w:type="gramEnd"/>
      <w:r w:rsidR="00B94309">
        <w:t>, SIMPLEMENTE SE MENCIONA QUE EL GOLD ESTÁNDAR (CULTIVO Y ESTUDIO HISTOLOGICO)TIENE UNA SENSIBILIDAD DE 86%.</w:t>
      </w:r>
    </w:p>
    <w:p w:rsidR="00CE2830" w:rsidRDefault="00CE2830">
      <w:r>
        <w:t>2.-FUE LA COMPARACION CON EL ESTANDAR DE REFERENCIA CEGADA E INDEPENDIENTE</w:t>
      </w:r>
      <w:proofErr w:type="gramStart"/>
      <w:r>
        <w:t>?</w:t>
      </w:r>
      <w:r w:rsidR="00DC74C7">
        <w:t>SI</w:t>
      </w:r>
      <w:proofErr w:type="gramEnd"/>
      <w:r w:rsidR="00B94309">
        <w:t>, YA QUE LA PRUEBA SOLO LA REALIZARON CON ADA.</w:t>
      </w:r>
    </w:p>
    <w:p w:rsidR="00CE2830" w:rsidRDefault="00CE2830">
      <w:r>
        <w:t>3.-SE DESCRIBIO ADECUADAMENTE LA POBLACION EN ESTUDIO, ASI COMO EL TAMIZAJE POR EL QUE LOS PACIENTES PASARON ANTES DE SER INCLUIDOS EN EL ESTUDIO</w:t>
      </w:r>
      <w:proofErr w:type="gramStart"/>
      <w:r>
        <w:t>?</w:t>
      </w:r>
      <w:r w:rsidR="00DC74C7">
        <w:t>NO</w:t>
      </w:r>
      <w:proofErr w:type="gramEnd"/>
      <w:r w:rsidR="00B94309">
        <w:t xml:space="preserve"> SE MENCIONARON CARACTERISTICAS ESPECIFICAS DE LA POBLACION, ASI COMO LAS REQUISITOS QUE SE UTILIZARON PARA LA SELECCIÓN DE PACIENTES.</w:t>
      </w:r>
    </w:p>
    <w:p w:rsidR="00CE2830" w:rsidRDefault="00CE2830">
      <w:r>
        <w:t xml:space="preserve">4.-SE INCLUYERON PACIENTES CON DIFERENTES GRADOS DE SEVERIDAD DE LA </w:t>
      </w:r>
      <w:proofErr w:type="gramStart"/>
      <w:r>
        <w:t>ENFERMEDAD(</w:t>
      </w:r>
      <w:proofErr w:type="gramEnd"/>
      <w:r>
        <w:t>ESPECTRO ADECUADO) Y NO SOLO PACIENTES CON ENFERMEDAD AVANZADA O  CLINICAMENTE EVIDENTE?</w:t>
      </w:r>
      <w:r w:rsidR="00DC74C7">
        <w:t>NO</w:t>
      </w:r>
      <w:r w:rsidR="00B94309">
        <w:t xml:space="preserve"> SE MENCIONA EN EL ARTICULO, LO QUE NOS PUEDE LLEVAR A MUCHAS MAS DUDAS SOBRE LA EFECTIVIDAD Y SEGURIDAD DEL PROTOCOLO.</w:t>
      </w:r>
    </w:p>
    <w:p w:rsidR="00CE2830" w:rsidRDefault="00CE2830">
      <w:r>
        <w:lastRenderedPageBreak/>
        <w:t>5.-SE DESCRIBIO LA MANERA DE REALIZAR LA PRUEBA DIAGNOSTICA CON CLARIDAD DE MODO QUE SE PUEDA REPRODUCIR FACILMENTE</w:t>
      </w:r>
      <w:proofErr w:type="gramStart"/>
      <w:r>
        <w:t>?</w:t>
      </w:r>
      <w:r w:rsidR="00DC74C7">
        <w:t>NO</w:t>
      </w:r>
      <w:proofErr w:type="gramEnd"/>
    </w:p>
    <w:p w:rsidR="0039638A" w:rsidRDefault="0039638A">
      <w:r>
        <w:t>6.-SE EXPRESARON CON CLARIDAD LOS VALORES DE SENSIBILIDAD, ESPECIFICIDAD Y VALORES PREDICTIVOS</w:t>
      </w:r>
      <w:proofErr w:type="gramStart"/>
      <w:r>
        <w:t>?</w:t>
      </w:r>
      <w:r w:rsidR="00DC74C7">
        <w:t>SI</w:t>
      </w:r>
      <w:proofErr w:type="gramEnd"/>
    </w:p>
    <w:p w:rsidR="0039638A" w:rsidRDefault="0039638A">
      <w:r>
        <w:t>7.-SE DEFINIO LA MANERA EN QUE SE DELIMITO EL NIVEL DE NORMALIDAD</w:t>
      </w:r>
      <w:proofErr w:type="gramStart"/>
      <w:r>
        <w:t>?</w:t>
      </w:r>
      <w:r w:rsidR="00DC74C7">
        <w:t>NO</w:t>
      </w:r>
      <w:proofErr w:type="gramEnd"/>
    </w:p>
    <w:p w:rsidR="0039638A" w:rsidRDefault="0039638A">
      <w:r>
        <w:t>8.-SE PROPONE LA PRUEBA DIAGNOSTICA COMO UNA PRUEBA ADICIONAL O COMO UNA PRUEBA SUBSTITUTO DE LA UTILIZADA MAS COMUNMENTE EN LA PRACTICA CLINICA</w:t>
      </w:r>
      <w:proofErr w:type="gramStart"/>
      <w:r>
        <w:t>?</w:t>
      </w:r>
      <w:proofErr w:type="gramEnd"/>
      <w:r w:rsidR="00DC74C7">
        <w:t xml:space="preserve"> COMO PRUEBA ADICIONAL Y COMO </w:t>
      </w:r>
      <w:proofErr w:type="gramStart"/>
      <w:r w:rsidR="00DC74C7">
        <w:t xml:space="preserve">SUBSTITUTO </w:t>
      </w:r>
      <w:r w:rsidR="00B94309">
        <w:t>,</w:t>
      </w:r>
      <w:proofErr w:type="gramEnd"/>
      <w:r w:rsidR="00B94309">
        <w:t xml:space="preserve"> YA QUE TIENE CIERTAS CARACTERISTICAS MAS ACCESIBLES, PERO NO SE CONFIRMO QUE ESTA PRUEBA PUEDA SUSTITUIR AL GOLD ESTANDAR.</w:t>
      </w:r>
    </w:p>
    <w:p w:rsidR="0039638A" w:rsidRDefault="0039638A">
      <w:r>
        <w:t>9.- SE INFORMAN DE LAS COMPLICACIONES O LOS EFECTOS ADVERSOS POTENCIALES DE LA PRUEBA</w:t>
      </w:r>
      <w:proofErr w:type="gramStart"/>
      <w:r>
        <w:t>?</w:t>
      </w:r>
      <w:r w:rsidR="00DC74C7">
        <w:t>NO</w:t>
      </w:r>
      <w:proofErr w:type="gramEnd"/>
    </w:p>
    <w:p w:rsidR="0039638A" w:rsidRDefault="0039638A">
      <w:r>
        <w:t>10.- SE PROPORCIONO INFORMACION RELACIONADA AL COSTO DE LA PRUEBA</w:t>
      </w:r>
      <w:proofErr w:type="gramStart"/>
      <w:r>
        <w:t>?</w:t>
      </w:r>
      <w:proofErr w:type="gramEnd"/>
      <w:r w:rsidR="00DC74C7">
        <w:t xml:space="preserve"> SOLO QUE ERA POCO COSTOSA</w:t>
      </w:r>
      <w:bookmarkStart w:id="0" w:name="_GoBack"/>
      <w:bookmarkEnd w:id="0"/>
    </w:p>
    <w:sectPr w:rsidR="003963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7E"/>
    <w:rsid w:val="000210B8"/>
    <w:rsid w:val="00062D26"/>
    <w:rsid w:val="00074E76"/>
    <w:rsid w:val="0008288D"/>
    <w:rsid w:val="00095F56"/>
    <w:rsid w:val="000B1C4D"/>
    <w:rsid w:val="000C6C37"/>
    <w:rsid w:val="000D1EF3"/>
    <w:rsid w:val="000D35F5"/>
    <w:rsid w:val="000E5659"/>
    <w:rsid w:val="000F007C"/>
    <w:rsid w:val="000F610E"/>
    <w:rsid w:val="00123D2B"/>
    <w:rsid w:val="00130387"/>
    <w:rsid w:val="00162B5B"/>
    <w:rsid w:val="001C2FEE"/>
    <w:rsid w:val="001F09DD"/>
    <w:rsid w:val="001F2002"/>
    <w:rsid w:val="002217F6"/>
    <w:rsid w:val="002252AE"/>
    <w:rsid w:val="00262F3A"/>
    <w:rsid w:val="00273B9E"/>
    <w:rsid w:val="00273F6F"/>
    <w:rsid w:val="00280D38"/>
    <w:rsid w:val="00293713"/>
    <w:rsid w:val="002A3085"/>
    <w:rsid w:val="002D3F4A"/>
    <w:rsid w:val="002D4E2B"/>
    <w:rsid w:val="002E632B"/>
    <w:rsid w:val="00325DD5"/>
    <w:rsid w:val="00352B40"/>
    <w:rsid w:val="003659C0"/>
    <w:rsid w:val="00372E4B"/>
    <w:rsid w:val="00381387"/>
    <w:rsid w:val="0039638A"/>
    <w:rsid w:val="00411783"/>
    <w:rsid w:val="00423A61"/>
    <w:rsid w:val="00450980"/>
    <w:rsid w:val="00466B53"/>
    <w:rsid w:val="00472340"/>
    <w:rsid w:val="00486E09"/>
    <w:rsid w:val="004902E7"/>
    <w:rsid w:val="004A22D5"/>
    <w:rsid w:val="004C65FB"/>
    <w:rsid w:val="004F3F54"/>
    <w:rsid w:val="00502801"/>
    <w:rsid w:val="0051320D"/>
    <w:rsid w:val="00541EFD"/>
    <w:rsid w:val="00543D2B"/>
    <w:rsid w:val="005473C3"/>
    <w:rsid w:val="00587459"/>
    <w:rsid w:val="005B6012"/>
    <w:rsid w:val="005C245D"/>
    <w:rsid w:val="00631C51"/>
    <w:rsid w:val="006358EA"/>
    <w:rsid w:val="006449F9"/>
    <w:rsid w:val="0066463A"/>
    <w:rsid w:val="00667453"/>
    <w:rsid w:val="006703B5"/>
    <w:rsid w:val="0068785B"/>
    <w:rsid w:val="006A1451"/>
    <w:rsid w:val="006A6016"/>
    <w:rsid w:val="006A71A6"/>
    <w:rsid w:val="006B0C65"/>
    <w:rsid w:val="006B7EE2"/>
    <w:rsid w:val="006C7715"/>
    <w:rsid w:val="006D1E4D"/>
    <w:rsid w:val="006D2809"/>
    <w:rsid w:val="006E05D5"/>
    <w:rsid w:val="006E55CC"/>
    <w:rsid w:val="00702419"/>
    <w:rsid w:val="007337E1"/>
    <w:rsid w:val="00787A84"/>
    <w:rsid w:val="007A5E5F"/>
    <w:rsid w:val="00823286"/>
    <w:rsid w:val="0084344A"/>
    <w:rsid w:val="00851C52"/>
    <w:rsid w:val="0089351C"/>
    <w:rsid w:val="008C4FC7"/>
    <w:rsid w:val="008D29FC"/>
    <w:rsid w:val="008D713F"/>
    <w:rsid w:val="00904236"/>
    <w:rsid w:val="00937A98"/>
    <w:rsid w:val="00954AD0"/>
    <w:rsid w:val="00962E21"/>
    <w:rsid w:val="00964587"/>
    <w:rsid w:val="009A47E6"/>
    <w:rsid w:val="009A4C34"/>
    <w:rsid w:val="009D2D57"/>
    <w:rsid w:val="00A02D9A"/>
    <w:rsid w:val="00A239D0"/>
    <w:rsid w:val="00A36D6F"/>
    <w:rsid w:val="00A86FDF"/>
    <w:rsid w:val="00A92B40"/>
    <w:rsid w:val="00AF0B3B"/>
    <w:rsid w:val="00B11F17"/>
    <w:rsid w:val="00B1543C"/>
    <w:rsid w:val="00B4149C"/>
    <w:rsid w:val="00B50645"/>
    <w:rsid w:val="00B542A3"/>
    <w:rsid w:val="00B5761E"/>
    <w:rsid w:val="00B72BE1"/>
    <w:rsid w:val="00B7724C"/>
    <w:rsid w:val="00B8182F"/>
    <w:rsid w:val="00B91E5E"/>
    <w:rsid w:val="00B938A7"/>
    <w:rsid w:val="00B94309"/>
    <w:rsid w:val="00BB233D"/>
    <w:rsid w:val="00BD3731"/>
    <w:rsid w:val="00C21469"/>
    <w:rsid w:val="00C21C80"/>
    <w:rsid w:val="00C246B8"/>
    <w:rsid w:val="00C30779"/>
    <w:rsid w:val="00C44594"/>
    <w:rsid w:val="00C5001F"/>
    <w:rsid w:val="00C5378C"/>
    <w:rsid w:val="00C701AD"/>
    <w:rsid w:val="00C724E0"/>
    <w:rsid w:val="00CA57F1"/>
    <w:rsid w:val="00CE2830"/>
    <w:rsid w:val="00CE707E"/>
    <w:rsid w:val="00D4530F"/>
    <w:rsid w:val="00D54935"/>
    <w:rsid w:val="00DC74C7"/>
    <w:rsid w:val="00E073CC"/>
    <w:rsid w:val="00E2618F"/>
    <w:rsid w:val="00E37856"/>
    <w:rsid w:val="00E45573"/>
    <w:rsid w:val="00E45AD4"/>
    <w:rsid w:val="00E972AF"/>
    <w:rsid w:val="00EF0091"/>
    <w:rsid w:val="00EF4BFC"/>
    <w:rsid w:val="00F602A1"/>
    <w:rsid w:val="00F773F8"/>
    <w:rsid w:val="00F8294E"/>
    <w:rsid w:val="00FA0D6D"/>
    <w:rsid w:val="00FC3B2A"/>
    <w:rsid w:val="00FD7766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0B34E-D8EA-4E5E-880E-9AAF45FC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1">
    <w:name w:val="Grid Table 5 Dark Accent 1"/>
    <w:basedOn w:val="TableNormal"/>
    <w:uiPriority w:val="50"/>
    <w:rsid w:val="003963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PlainTable5">
    <w:name w:val="Plain Table 5"/>
    <w:basedOn w:val="TableNormal"/>
    <w:uiPriority w:val="45"/>
    <w:rsid w:val="003963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9638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lizett</dc:creator>
  <cp:keywords/>
  <dc:description/>
  <cp:lastModifiedBy>Mariana lizett</cp:lastModifiedBy>
  <cp:revision>2</cp:revision>
  <dcterms:created xsi:type="dcterms:W3CDTF">2014-02-21T03:41:00Z</dcterms:created>
  <dcterms:modified xsi:type="dcterms:W3CDTF">2014-02-21T03:41:00Z</dcterms:modified>
</cp:coreProperties>
</file>