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0BD" w:rsidRDefault="000820BD" w:rsidP="00671090">
      <w:pPr>
        <w:rPr>
          <w:rFonts w:ascii="Arial" w:hAnsi="Arial" w:cs="Arial"/>
          <w:b/>
          <w:sz w:val="36"/>
          <w:szCs w:val="36"/>
        </w:rPr>
      </w:pPr>
    </w:p>
    <w:p w:rsidR="00CC30E6" w:rsidRPr="000820BD" w:rsidRDefault="000820BD" w:rsidP="00B00155">
      <w:pPr>
        <w:jc w:val="center"/>
        <w:rPr>
          <w:rFonts w:ascii="Arial" w:hAnsi="Arial" w:cs="Arial"/>
          <w:b/>
          <w:sz w:val="36"/>
          <w:szCs w:val="36"/>
        </w:rPr>
      </w:pPr>
      <w:r w:rsidRPr="000820BD">
        <w:rPr>
          <w:rFonts w:ascii="Arial" w:hAnsi="Arial" w:cs="Arial"/>
          <w:b/>
          <w:sz w:val="36"/>
          <w:szCs w:val="36"/>
        </w:rPr>
        <w:t>UNIVERSIDAD</w:t>
      </w:r>
      <w:r w:rsidR="00CC30E6" w:rsidRPr="000820BD">
        <w:rPr>
          <w:rFonts w:ascii="Arial" w:hAnsi="Arial" w:cs="Arial"/>
          <w:b/>
          <w:sz w:val="36"/>
          <w:szCs w:val="36"/>
        </w:rPr>
        <w:t xml:space="preserve"> “LAMAR”</w:t>
      </w:r>
    </w:p>
    <w:p w:rsidR="00CC30E6" w:rsidRDefault="00CC30E6" w:rsidP="00B00155">
      <w:pPr>
        <w:jc w:val="center"/>
        <w:rPr>
          <w:rFonts w:ascii="Arial" w:hAnsi="Arial" w:cs="Arial"/>
          <w:b/>
          <w:sz w:val="36"/>
          <w:szCs w:val="36"/>
        </w:rPr>
      </w:pPr>
    </w:p>
    <w:p w:rsidR="000820BD" w:rsidRPr="000820BD" w:rsidRDefault="000820BD" w:rsidP="00B00155">
      <w:pPr>
        <w:jc w:val="center"/>
        <w:rPr>
          <w:rFonts w:ascii="Arial" w:hAnsi="Arial" w:cs="Arial"/>
          <w:b/>
          <w:sz w:val="36"/>
          <w:szCs w:val="36"/>
        </w:rPr>
      </w:pPr>
    </w:p>
    <w:p w:rsidR="00CC30E6" w:rsidRPr="000820BD" w:rsidRDefault="00CC30E6" w:rsidP="00B00155">
      <w:pPr>
        <w:jc w:val="center"/>
        <w:rPr>
          <w:rFonts w:ascii="Arial" w:hAnsi="Arial" w:cs="Arial"/>
          <w:b/>
          <w:sz w:val="36"/>
          <w:szCs w:val="36"/>
        </w:rPr>
      </w:pPr>
      <w:r w:rsidRPr="000820BD">
        <w:rPr>
          <w:noProof/>
          <w:sz w:val="36"/>
          <w:szCs w:val="36"/>
          <w:lang w:eastAsia="es-MX"/>
        </w:rPr>
        <w:drawing>
          <wp:inline distT="0" distB="0" distL="0" distR="0">
            <wp:extent cx="2533650" cy="932462"/>
            <wp:effectExtent l="19050" t="0" r="0" b="0"/>
            <wp:docPr id="1" name="Imagen 1" descr="https://encrypted-tbn2.gstatic.com/images?q=tbn:ANd9GcQC7ACPWEK_gExcc-sLU2OvZWVWM6Z8iR70PobA56MndgJbl-xWBZirbO0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QC7ACPWEK_gExcc-sLU2OvZWVWM6Z8iR70PobA56MndgJbl-xWBZirbO0k"/>
                    <pic:cNvPicPr>
                      <a:picLocks noChangeAspect="1" noChangeArrowheads="1"/>
                    </pic:cNvPicPr>
                  </pic:nvPicPr>
                  <pic:blipFill>
                    <a:blip r:embed="rId7" cstate="print"/>
                    <a:srcRect t="16667" b="17778"/>
                    <a:stretch>
                      <a:fillRect/>
                    </a:stretch>
                  </pic:blipFill>
                  <pic:spPr bwMode="auto">
                    <a:xfrm>
                      <a:off x="0" y="0"/>
                      <a:ext cx="2536334" cy="933450"/>
                    </a:xfrm>
                    <a:prstGeom prst="rect">
                      <a:avLst/>
                    </a:prstGeom>
                    <a:noFill/>
                    <a:ln w="9525">
                      <a:noFill/>
                      <a:miter lim="800000"/>
                      <a:headEnd/>
                      <a:tailEnd/>
                    </a:ln>
                  </pic:spPr>
                </pic:pic>
              </a:graphicData>
            </a:graphic>
          </wp:inline>
        </w:drawing>
      </w:r>
    </w:p>
    <w:p w:rsidR="00CC30E6" w:rsidRPr="000820BD" w:rsidRDefault="00CC30E6" w:rsidP="00B00155">
      <w:pPr>
        <w:jc w:val="center"/>
        <w:rPr>
          <w:rFonts w:ascii="Arial" w:hAnsi="Arial" w:cs="Arial"/>
          <w:b/>
          <w:sz w:val="36"/>
          <w:szCs w:val="36"/>
        </w:rPr>
      </w:pPr>
    </w:p>
    <w:p w:rsidR="000820BD" w:rsidRPr="000820BD" w:rsidRDefault="000820BD" w:rsidP="00B00155">
      <w:pPr>
        <w:jc w:val="center"/>
        <w:rPr>
          <w:rFonts w:ascii="Arial" w:hAnsi="Arial" w:cs="Arial"/>
          <w:b/>
          <w:sz w:val="36"/>
          <w:szCs w:val="36"/>
        </w:rPr>
      </w:pPr>
    </w:p>
    <w:p w:rsidR="00CC30E6" w:rsidRDefault="00CC30E6" w:rsidP="00B00155">
      <w:pPr>
        <w:jc w:val="center"/>
        <w:rPr>
          <w:rFonts w:ascii="Arial" w:hAnsi="Arial" w:cs="Arial"/>
          <w:b/>
          <w:sz w:val="36"/>
          <w:szCs w:val="36"/>
        </w:rPr>
      </w:pPr>
      <w:r w:rsidRPr="000820BD">
        <w:rPr>
          <w:rFonts w:ascii="Arial" w:hAnsi="Arial" w:cs="Arial"/>
          <w:b/>
          <w:sz w:val="36"/>
          <w:szCs w:val="36"/>
        </w:rPr>
        <w:t xml:space="preserve">ACTIVIDAD PRELIMINAR: MEDICINA BASADA EN EVIDENCIAS </w:t>
      </w:r>
    </w:p>
    <w:p w:rsidR="006C3498" w:rsidRPr="000820BD" w:rsidRDefault="006C3498" w:rsidP="00B00155">
      <w:pPr>
        <w:jc w:val="center"/>
        <w:rPr>
          <w:rFonts w:ascii="Arial" w:hAnsi="Arial" w:cs="Arial"/>
          <w:b/>
          <w:sz w:val="36"/>
          <w:szCs w:val="36"/>
        </w:rPr>
      </w:pPr>
    </w:p>
    <w:p w:rsidR="00671090" w:rsidRDefault="006C3498" w:rsidP="00B00155">
      <w:pPr>
        <w:jc w:val="center"/>
        <w:rPr>
          <w:rFonts w:ascii="Arial" w:hAnsi="Arial" w:cs="Arial"/>
          <w:b/>
          <w:sz w:val="36"/>
          <w:szCs w:val="36"/>
        </w:rPr>
      </w:pPr>
      <w:r>
        <w:rPr>
          <w:rFonts w:ascii="Arial" w:hAnsi="Arial" w:cs="Arial"/>
          <w:b/>
          <w:sz w:val="36"/>
          <w:szCs w:val="36"/>
        </w:rPr>
        <w:t xml:space="preserve">MENDEZ HUERTA CORY DENISSE    </w:t>
      </w:r>
    </w:p>
    <w:p w:rsidR="00671090" w:rsidRDefault="00671090" w:rsidP="00B00155">
      <w:pPr>
        <w:jc w:val="center"/>
        <w:rPr>
          <w:rFonts w:ascii="Arial" w:hAnsi="Arial" w:cs="Arial"/>
          <w:b/>
          <w:sz w:val="36"/>
          <w:szCs w:val="36"/>
        </w:rPr>
      </w:pPr>
    </w:p>
    <w:p w:rsidR="00CC30E6" w:rsidRDefault="006C3498" w:rsidP="00B00155">
      <w:pPr>
        <w:jc w:val="center"/>
        <w:rPr>
          <w:rFonts w:ascii="Arial" w:hAnsi="Arial" w:cs="Arial"/>
          <w:b/>
          <w:sz w:val="36"/>
          <w:szCs w:val="36"/>
        </w:rPr>
      </w:pPr>
      <w:r>
        <w:rPr>
          <w:rFonts w:ascii="Arial" w:hAnsi="Arial" w:cs="Arial"/>
          <w:b/>
          <w:sz w:val="36"/>
          <w:szCs w:val="36"/>
        </w:rPr>
        <w:t>LME4155</w:t>
      </w:r>
      <w:r w:rsidR="00CC30E6" w:rsidRPr="000820BD">
        <w:rPr>
          <w:rFonts w:ascii="Arial" w:hAnsi="Arial" w:cs="Arial"/>
          <w:b/>
          <w:sz w:val="36"/>
          <w:szCs w:val="36"/>
        </w:rPr>
        <w:t xml:space="preserve">  8° B</w:t>
      </w:r>
    </w:p>
    <w:p w:rsidR="006C3498" w:rsidRPr="000820BD" w:rsidRDefault="006C3498" w:rsidP="00B00155">
      <w:pPr>
        <w:jc w:val="center"/>
        <w:rPr>
          <w:rFonts w:ascii="Arial" w:hAnsi="Arial" w:cs="Arial"/>
          <w:b/>
          <w:sz w:val="36"/>
          <w:szCs w:val="36"/>
        </w:rPr>
      </w:pPr>
    </w:p>
    <w:p w:rsidR="006C3498" w:rsidRDefault="00CC30E6" w:rsidP="00B00155">
      <w:pPr>
        <w:jc w:val="center"/>
        <w:rPr>
          <w:rFonts w:ascii="Arial" w:hAnsi="Arial" w:cs="Arial"/>
          <w:b/>
          <w:sz w:val="36"/>
          <w:szCs w:val="36"/>
        </w:rPr>
      </w:pPr>
      <w:r w:rsidRPr="000820BD">
        <w:rPr>
          <w:rFonts w:ascii="Arial" w:hAnsi="Arial" w:cs="Arial"/>
          <w:b/>
          <w:sz w:val="36"/>
          <w:szCs w:val="36"/>
        </w:rPr>
        <w:t>MEDICINA</w:t>
      </w:r>
    </w:p>
    <w:p w:rsidR="00CC30E6" w:rsidRPr="000820BD" w:rsidRDefault="00CC30E6" w:rsidP="00B00155">
      <w:pPr>
        <w:jc w:val="center"/>
        <w:rPr>
          <w:rFonts w:ascii="Arial" w:hAnsi="Arial" w:cs="Arial"/>
          <w:b/>
          <w:sz w:val="36"/>
          <w:szCs w:val="36"/>
        </w:rPr>
      </w:pPr>
      <w:r w:rsidRPr="000820BD">
        <w:rPr>
          <w:rFonts w:ascii="Arial" w:hAnsi="Arial" w:cs="Arial"/>
          <w:b/>
          <w:sz w:val="36"/>
          <w:szCs w:val="36"/>
        </w:rPr>
        <w:t xml:space="preserve"> </w:t>
      </w:r>
    </w:p>
    <w:p w:rsidR="00671090" w:rsidRDefault="00CC30E6" w:rsidP="00671090">
      <w:pPr>
        <w:jc w:val="center"/>
        <w:rPr>
          <w:rFonts w:ascii="Arial" w:hAnsi="Arial" w:cs="Arial"/>
          <w:b/>
          <w:sz w:val="36"/>
          <w:szCs w:val="36"/>
        </w:rPr>
      </w:pPr>
      <w:r w:rsidRPr="000820BD">
        <w:rPr>
          <w:rFonts w:ascii="Arial" w:hAnsi="Arial" w:cs="Arial"/>
          <w:b/>
          <w:sz w:val="36"/>
          <w:szCs w:val="36"/>
        </w:rPr>
        <w:t xml:space="preserve">25 DE AGOSTO 2016 </w:t>
      </w:r>
    </w:p>
    <w:p w:rsidR="00671090" w:rsidRDefault="00671090" w:rsidP="00671090">
      <w:pPr>
        <w:jc w:val="center"/>
        <w:rPr>
          <w:rFonts w:ascii="Arial" w:hAnsi="Arial" w:cs="Arial"/>
          <w:b/>
          <w:sz w:val="24"/>
          <w:szCs w:val="24"/>
        </w:rPr>
      </w:pPr>
    </w:p>
    <w:p w:rsidR="005150ED" w:rsidRPr="00671090" w:rsidRDefault="008C7F30" w:rsidP="00671090">
      <w:pPr>
        <w:jc w:val="center"/>
        <w:rPr>
          <w:rFonts w:ascii="Arial" w:hAnsi="Arial" w:cs="Arial"/>
          <w:b/>
          <w:sz w:val="36"/>
          <w:szCs w:val="36"/>
        </w:rPr>
      </w:pPr>
      <w:r w:rsidRPr="003D515C">
        <w:rPr>
          <w:rFonts w:ascii="Arial" w:hAnsi="Arial" w:cs="Arial"/>
          <w:b/>
          <w:sz w:val="24"/>
          <w:szCs w:val="24"/>
        </w:rPr>
        <w:lastRenderedPageBreak/>
        <w:t>Historia de la Medicina Basada en la Evidencia</w:t>
      </w:r>
    </w:p>
    <w:p w:rsidR="00780F58" w:rsidRDefault="008C7F30" w:rsidP="00780F58">
      <w:pPr>
        <w:ind w:firstLine="708"/>
        <w:jc w:val="both"/>
        <w:rPr>
          <w:rFonts w:ascii="Arial" w:hAnsi="Arial" w:cs="Arial"/>
          <w:sz w:val="24"/>
          <w:szCs w:val="24"/>
        </w:rPr>
      </w:pPr>
      <w:r w:rsidRPr="003D515C">
        <w:rPr>
          <w:rFonts w:ascii="Arial" w:hAnsi="Arial" w:cs="Arial"/>
          <w:sz w:val="24"/>
          <w:szCs w:val="24"/>
        </w:rPr>
        <w:t>Poco es lo que se conoce de sus orígenes, al decir de sus entusiastas promotores, que fueron calificados como escépticos postrevolucionarios de París de mediados del siglo XIX</w:t>
      </w:r>
      <w:r w:rsidR="00780F58">
        <w:rPr>
          <w:rFonts w:ascii="Arial" w:hAnsi="Arial" w:cs="Arial"/>
          <w:sz w:val="24"/>
          <w:szCs w:val="24"/>
        </w:rPr>
        <w:t xml:space="preserve"> como </w:t>
      </w:r>
      <w:proofErr w:type="spellStart"/>
      <w:r w:rsidR="00780F58">
        <w:rPr>
          <w:rFonts w:ascii="Arial" w:hAnsi="Arial" w:cs="Arial"/>
          <w:sz w:val="24"/>
          <w:szCs w:val="24"/>
        </w:rPr>
        <w:t>Bichat</w:t>
      </w:r>
      <w:proofErr w:type="spellEnd"/>
      <w:r w:rsidR="00780F58">
        <w:rPr>
          <w:rFonts w:ascii="Arial" w:hAnsi="Arial" w:cs="Arial"/>
          <w:sz w:val="24"/>
          <w:szCs w:val="24"/>
        </w:rPr>
        <w:t xml:space="preserve">, Louis y </w:t>
      </w:r>
      <w:proofErr w:type="spellStart"/>
      <w:r w:rsidR="00780F58">
        <w:rPr>
          <w:rFonts w:ascii="Arial" w:hAnsi="Arial" w:cs="Arial"/>
          <w:sz w:val="24"/>
          <w:szCs w:val="24"/>
        </w:rPr>
        <w:t>Magendie</w:t>
      </w:r>
      <w:proofErr w:type="spellEnd"/>
      <w:r w:rsidRPr="003D515C">
        <w:rPr>
          <w:rFonts w:ascii="Arial" w:hAnsi="Arial" w:cs="Arial"/>
          <w:sz w:val="24"/>
          <w:szCs w:val="24"/>
        </w:rPr>
        <w:t>. Respecto de la historia más reciente debemos hacer referencia a la Escuela de Medicina de la Universidad Mc</w:t>
      </w:r>
      <w:r w:rsidR="00780F58">
        <w:rPr>
          <w:rFonts w:ascii="Arial" w:hAnsi="Arial" w:cs="Arial"/>
          <w:sz w:val="24"/>
          <w:szCs w:val="24"/>
        </w:rPr>
        <w:t xml:space="preserve"> </w:t>
      </w:r>
      <w:proofErr w:type="spellStart"/>
      <w:r w:rsidRPr="003D515C">
        <w:rPr>
          <w:rFonts w:ascii="Arial" w:hAnsi="Arial" w:cs="Arial"/>
          <w:sz w:val="24"/>
          <w:szCs w:val="24"/>
        </w:rPr>
        <w:t>Master</w:t>
      </w:r>
      <w:proofErr w:type="spellEnd"/>
      <w:r w:rsidRPr="003D515C">
        <w:rPr>
          <w:rFonts w:ascii="Arial" w:hAnsi="Arial" w:cs="Arial"/>
          <w:sz w:val="24"/>
          <w:szCs w:val="24"/>
        </w:rPr>
        <w:t xml:space="preserve"> en Hamilton, Ontario, Canadá. Esta referencia es de suma importancia pues lo novedoso de la propuesta educativa que esta Universidad ha comenzado a desarrollar a fines de la década del '60, es su orientación comunitaria centrada en las personas, interdisciplinaria y con aprendizaje basado en problemas. Este tipo de aprendizaje intenta que el profesional a partir de la problemática del caso rastree los elementos de conocimiento necesarios para comprenderlo en el contexto en que se presentan en la realidad. El aprendizaje basado en problemas se estructura en tres estadios: la identificación del problema, la búsqueda de información y la resolución del problema. Más adelante veremos la estructura de la Medicina Basada en la Evidencia y podremos compararla con la del aprendizaje basado en problemas.</w:t>
      </w:r>
    </w:p>
    <w:p w:rsidR="00780F58" w:rsidRDefault="008C7F30" w:rsidP="00B00155">
      <w:pPr>
        <w:jc w:val="both"/>
        <w:rPr>
          <w:rFonts w:ascii="Arial" w:hAnsi="Arial" w:cs="Arial"/>
          <w:sz w:val="24"/>
          <w:szCs w:val="24"/>
        </w:rPr>
      </w:pPr>
      <w:r w:rsidRPr="003D515C">
        <w:rPr>
          <w:rFonts w:ascii="Arial" w:hAnsi="Arial" w:cs="Arial"/>
          <w:sz w:val="24"/>
          <w:szCs w:val="24"/>
        </w:rPr>
        <w:t xml:space="preserve">Esta reforma en educación médica pone énfasis en perspectivas poco exploradas en los modelos clásicos como son la exposición temprana a problemas clínicos, el aprendizaje de las ciencias básicas y clínicas en un mismo tiempo, el desarrollo de habilidades clínicas, de comunicación, y preocupación comunitaria, el aprendizaje de conceptos de epidemiología clínica, bioestadística y ética, el aprendizaje en pequeños grupos y la introducción de múltiples evaluaciones para planear correcciones en cualquier momento del proceso educativo. La creación de esta Escuela de Medicina nos acerca a uno de los pioneros en el aprendizaje y práctica de la Medicina Basada Evidencia, David </w:t>
      </w:r>
      <w:proofErr w:type="spellStart"/>
      <w:r w:rsidRPr="003D515C">
        <w:rPr>
          <w:rFonts w:ascii="Arial" w:hAnsi="Arial" w:cs="Arial"/>
          <w:sz w:val="24"/>
          <w:szCs w:val="24"/>
        </w:rPr>
        <w:t>Sackett</w:t>
      </w:r>
      <w:proofErr w:type="spellEnd"/>
      <w:r w:rsidRPr="003D515C">
        <w:rPr>
          <w:rFonts w:ascii="Arial" w:hAnsi="Arial" w:cs="Arial"/>
          <w:sz w:val="24"/>
          <w:szCs w:val="24"/>
        </w:rPr>
        <w:t xml:space="preserve">. Este médico estadounidense procedente de un pequeño pueblo rural al oeste de Chicago, que recibió su primer entrenamiento en la Universidad de Illinois y comenzó su carrera como investigador clínico y básico en nefrología detectó la importancia de la epidemiología y las estadísticas mientras servía en las fuerzas armadas durante la crisis de los misiles en Cuba. Posteriormente graduado con honores en la Escuela de Salud Pública de Harvard fue convocado por John Evans en 1967 a </w:t>
      </w:r>
      <w:proofErr w:type="spellStart"/>
      <w:r w:rsidRPr="003D515C">
        <w:rPr>
          <w:rFonts w:ascii="Arial" w:hAnsi="Arial" w:cs="Arial"/>
          <w:sz w:val="24"/>
          <w:szCs w:val="24"/>
        </w:rPr>
        <w:t>McMaster</w:t>
      </w:r>
      <w:proofErr w:type="spellEnd"/>
      <w:r w:rsidRPr="003D515C">
        <w:rPr>
          <w:rFonts w:ascii="Arial" w:hAnsi="Arial" w:cs="Arial"/>
          <w:sz w:val="24"/>
          <w:szCs w:val="24"/>
        </w:rPr>
        <w:t xml:space="preserve"> para comenzar a desarrollar el Departamento de Epidemiología y Bioestadística. Entre las muchas iniciativas que ha promovido en la investigación médica canadiense se incluye la </w:t>
      </w:r>
      <w:proofErr w:type="spellStart"/>
      <w:r w:rsidRPr="003D515C">
        <w:rPr>
          <w:rFonts w:ascii="Arial" w:hAnsi="Arial" w:cs="Arial"/>
          <w:sz w:val="24"/>
          <w:szCs w:val="24"/>
        </w:rPr>
        <w:t>Task</w:t>
      </w:r>
      <w:proofErr w:type="spellEnd"/>
      <w:r w:rsidRPr="003D515C">
        <w:rPr>
          <w:rFonts w:ascii="Arial" w:hAnsi="Arial" w:cs="Arial"/>
          <w:sz w:val="24"/>
          <w:szCs w:val="24"/>
        </w:rPr>
        <w:t xml:space="preserve"> </w:t>
      </w:r>
      <w:proofErr w:type="spellStart"/>
      <w:r w:rsidRPr="003D515C">
        <w:rPr>
          <w:rFonts w:ascii="Arial" w:hAnsi="Arial" w:cs="Arial"/>
          <w:sz w:val="24"/>
          <w:szCs w:val="24"/>
        </w:rPr>
        <w:t>Force</w:t>
      </w:r>
      <w:proofErr w:type="spellEnd"/>
      <w:r w:rsidRPr="003D515C">
        <w:rPr>
          <w:rFonts w:ascii="Arial" w:hAnsi="Arial" w:cs="Arial"/>
          <w:sz w:val="24"/>
          <w:szCs w:val="24"/>
        </w:rPr>
        <w:t xml:space="preserve"> </w:t>
      </w:r>
      <w:proofErr w:type="spellStart"/>
      <w:r w:rsidRPr="003D515C">
        <w:rPr>
          <w:rFonts w:ascii="Arial" w:hAnsi="Arial" w:cs="Arial"/>
          <w:sz w:val="24"/>
          <w:szCs w:val="24"/>
        </w:rPr>
        <w:t>on</w:t>
      </w:r>
      <w:proofErr w:type="spellEnd"/>
      <w:r w:rsidRPr="003D515C">
        <w:rPr>
          <w:rFonts w:ascii="Arial" w:hAnsi="Arial" w:cs="Arial"/>
          <w:sz w:val="24"/>
          <w:szCs w:val="24"/>
        </w:rPr>
        <w:t xml:space="preserve"> </w:t>
      </w:r>
      <w:proofErr w:type="spellStart"/>
      <w:r w:rsidRPr="003D515C">
        <w:rPr>
          <w:rFonts w:ascii="Arial" w:hAnsi="Arial" w:cs="Arial"/>
          <w:sz w:val="24"/>
          <w:szCs w:val="24"/>
        </w:rPr>
        <w:t>Periodic</w:t>
      </w:r>
      <w:proofErr w:type="spellEnd"/>
      <w:r w:rsidRPr="003D515C">
        <w:rPr>
          <w:rFonts w:ascii="Arial" w:hAnsi="Arial" w:cs="Arial"/>
          <w:sz w:val="24"/>
          <w:szCs w:val="24"/>
        </w:rPr>
        <w:t xml:space="preserve"> </w:t>
      </w:r>
      <w:proofErr w:type="spellStart"/>
      <w:r w:rsidRPr="003D515C">
        <w:rPr>
          <w:rFonts w:ascii="Arial" w:hAnsi="Arial" w:cs="Arial"/>
          <w:sz w:val="24"/>
          <w:szCs w:val="24"/>
        </w:rPr>
        <w:t>Health</w:t>
      </w:r>
      <w:proofErr w:type="spellEnd"/>
      <w:r w:rsidRPr="003D515C">
        <w:rPr>
          <w:rFonts w:ascii="Arial" w:hAnsi="Arial" w:cs="Arial"/>
          <w:sz w:val="24"/>
          <w:szCs w:val="24"/>
        </w:rPr>
        <w:t xml:space="preserve"> </w:t>
      </w:r>
      <w:proofErr w:type="spellStart"/>
      <w:r w:rsidRPr="003D515C">
        <w:rPr>
          <w:rFonts w:ascii="Arial" w:hAnsi="Arial" w:cs="Arial"/>
          <w:sz w:val="24"/>
          <w:szCs w:val="24"/>
        </w:rPr>
        <w:t>Examinations</w:t>
      </w:r>
      <w:proofErr w:type="spellEnd"/>
      <w:r w:rsidRPr="003D515C">
        <w:rPr>
          <w:rFonts w:ascii="Arial" w:hAnsi="Arial" w:cs="Arial"/>
          <w:sz w:val="24"/>
          <w:szCs w:val="24"/>
        </w:rPr>
        <w:t xml:space="preserve"> de amplia repercusión mundial al resaltar el énfasis en la prevención basada en la ev</w:t>
      </w:r>
      <w:r w:rsidR="00EE2B32">
        <w:rPr>
          <w:rFonts w:ascii="Arial" w:hAnsi="Arial" w:cs="Arial"/>
          <w:sz w:val="24"/>
          <w:szCs w:val="24"/>
        </w:rPr>
        <w:t>idencia</w:t>
      </w:r>
      <w:r w:rsidRPr="003D515C">
        <w:rPr>
          <w:rFonts w:ascii="Arial" w:hAnsi="Arial" w:cs="Arial"/>
          <w:sz w:val="24"/>
          <w:szCs w:val="24"/>
        </w:rPr>
        <w:t xml:space="preserve">. A los 49 años, </w:t>
      </w:r>
      <w:proofErr w:type="spellStart"/>
      <w:r w:rsidRPr="003D515C">
        <w:rPr>
          <w:rFonts w:ascii="Arial" w:hAnsi="Arial" w:cs="Arial"/>
          <w:sz w:val="24"/>
          <w:szCs w:val="24"/>
        </w:rPr>
        <w:t>Sackett</w:t>
      </w:r>
      <w:proofErr w:type="spellEnd"/>
      <w:r w:rsidRPr="003D515C">
        <w:rPr>
          <w:rFonts w:ascii="Arial" w:hAnsi="Arial" w:cs="Arial"/>
          <w:sz w:val="24"/>
          <w:szCs w:val="24"/>
        </w:rPr>
        <w:t xml:space="preserve"> decidió entrenarse en Medicina General para poder aplicar sus predicas a la </w:t>
      </w:r>
      <w:r w:rsidR="00EE2B32" w:rsidRPr="003D515C">
        <w:rPr>
          <w:rFonts w:ascii="Arial" w:hAnsi="Arial" w:cs="Arial"/>
          <w:sz w:val="24"/>
          <w:szCs w:val="24"/>
        </w:rPr>
        <w:t>práctica</w:t>
      </w:r>
      <w:r w:rsidRPr="003D515C">
        <w:rPr>
          <w:rFonts w:ascii="Arial" w:hAnsi="Arial" w:cs="Arial"/>
          <w:sz w:val="24"/>
          <w:szCs w:val="24"/>
        </w:rPr>
        <w:t xml:space="preserve"> diaria y actualmente se desempeña como consultor general del Hospital John </w:t>
      </w:r>
      <w:proofErr w:type="spellStart"/>
      <w:r w:rsidRPr="003D515C">
        <w:rPr>
          <w:rFonts w:ascii="Arial" w:hAnsi="Arial" w:cs="Arial"/>
          <w:sz w:val="24"/>
          <w:szCs w:val="24"/>
        </w:rPr>
        <w:t>Radcliff</w:t>
      </w:r>
      <w:proofErr w:type="spellEnd"/>
      <w:r w:rsidRPr="003D515C">
        <w:rPr>
          <w:rFonts w:ascii="Arial" w:hAnsi="Arial" w:cs="Arial"/>
          <w:sz w:val="24"/>
          <w:szCs w:val="24"/>
        </w:rPr>
        <w:t xml:space="preserve"> y Director del Centro para la Medicina Basada en la Evidencia del Instituto Nacional de la Salud Ingles en Oxford.</w:t>
      </w:r>
    </w:p>
    <w:p w:rsidR="005150ED" w:rsidRPr="003D515C" w:rsidRDefault="008C7F30" w:rsidP="00B00155">
      <w:pPr>
        <w:jc w:val="both"/>
        <w:rPr>
          <w:rFonts w:ascii="Arial" w:hAnsi="Arial" w:cs="Arial"/>
          <w:sz w:val="24"/>
          <w:szCs w:val="24"/>
        </w:rPr>
      </w:pPr>
      <w:r w:rsidRPr="003D515C">
        <w:rPr>
          <w:rFonts w:ascii="Arial" w:hAnsi="Arial" w:cs="Arial"/>
          <w:sz w:val="24"/>
          <w:szCs w:val="24"/>
        </w:rPr>
        <w:lastRenderedPageBreak/>
        <w:t xml:space="preserve">En la búsqueda de la mejor evidencia se debe mencionar al entusiasta epidemiólogo Archie Cochrane, fallecido en 1988, quien preocupado desde la década del ’70 al reconocer que los recursos de salud son siempre limitados sugirió que la efectividad de las prácticas relacionadas a la salud debe ser juzgada sobre la base de las pruebas procedentes de trabajos controlados. En 1978 escribió sobre su preocupación por la falta de resúmenes o revisiones que agrupen este tipo de trabajos. Sus ideas guiaron a un grupo de investigadores de Oxford, </w:t>
      </w:r>
      <w:proofErr w:type="spellStart"/>
      <w:r w:rsidRPr="003D515C">
        <w:rPr>
          <w:rFonts w:ascii="Arial" w:hAnsi="Arial" w:cs="Arial"/>
          <w:sz w:val="24"/>
          <w:szCs w:val="24"/>
        </w:rPr>
        <w:t>Iain</w:t>
      </w:r>
      <w:proofErr w:type="spellEnd"/>
      <w:r w:rsidRPr="003D515C">
        <w:rPr>
          <w:rFonts w:ascii="Arial" w:hAnsi="Arial" w:cs="Arial"/>
          <w:sz w:val="24"/>
          <w:szCs w:val="24"/>
        </w:rPr>
        <w:t xml:space="preserve"> </w:t>
      </w:r>
      <w:proofErr w:type="spellStart"/>
      <w:r w:rsidRPr="003D515C">
        <w:rPr>
          <w:rFonts w:ascii="Arial" w:hAnsi="Arial" w:cs="Arial"/>
          <w:sz w:val="24"/>
          <w:szCs w:val="24"/>
        </w:rPr>
        <w:t>Chalmers</w:t>
      </w:r>
      <w:proofErr w:type="spellEnd"/>
      <w:r w:rsidRPr="003D515C">
        <w:rPr>
          <w:rFonts w:ascii="Arial" w:hAnsi="Arial" w:cs="Arial"/>
          <w:sz w:val="24"/>
          <w:szCs w:val="24"/>
        </w:rPr>
        <w:t xml:space="preserve"> entre otros, para trabajar desde fines de la década del’70 en la construcción de una base de datos con revisiones sistemáticas de trabajos controlados y </w:t>
      </w:r>
      <w:proofErr w:type="spellStart"/>
      <w:r w:rsidRPr="003D515C">
        <w:rPr>
          <w:rFonts w:ascii="Arial" w:hAnsi="Arial" w:cs="Arial"/>
          <w:sz w:val="24"/>
          <w:szCs w:val="24"/>
        </w:rPr>
        <w:t>randomizados</w:t>
      </w:r>
      <w:proofErr w:type="spellEnd"/>
      <w:r w:rsidRPr="003D515C">
        <w:rPr>
          <w:rFonts w:ascii="Arial" w:hAnsi="Arial" w:cs="Arial"/>
          <w:sz w:val="24"/>
          <w:szCs w:val="24"/>
        </w:rPr>
        <w:t>. Así en 1989 se publicó el libro “</w:t>
      </w:r>
      <w:proofErr w:type="spellStart"/>
      <w:r w:rsidRPr="003D515C">
        <w:rPr>
          <w:rFonts w:ascii="Arial" w:hAnsi="Arial" w:cs="Arial"/>
          <w:sz w:val="24"/>
          <w:szCs w:val="24"/>
        </w:rPr>
        <w:t>Effective</w:t>
      </w:r>
      <w:proofErr w:type="spellEnd"/>
      <w:r w:rsidRPr="003D515C">
        <w:rPr>
          <w:rFonts w:ascii="Arial" w:hAnsi="Arial" w:cs="Arial"/>
          <w:sz w:val="24"/>
          <w:szCs w:val="24"/>
        </w:rPr>
        <w:t xml:space="preserve"> </w:t>
      </w:r>
      <w:proofErr w:type="spellStart"/>
      <w:r w:rsidRPr="003D515C">
        <w:rPr>
          <w:rFonts w:ascii="Arial" w:hAnsi="Arial" w:cs="Arial"/>
          <w:sz w:val="24"/>
          <w:szCs w:val="24"/>
        </w:rPr>
        <w:t>Care</w:t>
      </w:r>
      <w:proofErr w:type="spellEnd"/>
      <w:r w:rsidRPr="003D515C">
        <w:rPr>
          <w:rFonts w:ascii="Arial" w:hAnsi="Arial" w:cs="Arial"/>
          <w:sz w:val="24"/>
          <w:szCs w:val="24"/>
        </w:rPr>
        <w:t xml:space="preserve"> in </w:t>
      </w:r>
      <w:proofErr w:type="spellStart"/>
      <w:r w:rsidRPr="003D515C">
        <w:rPr>
          <w:rFonts w:ascii="Arial" w:hAnsi="Arial" w:cs="Arial"/>
          <w:sz w:val="24"/>
          <w:szCs w:val="24"/>
        </w:rPr>
        <w:t>Pregnacy</w:t>
      </w:r>
      <w:proofErr w:type="spellEnd"/>
      <w:r w:rsidRPr="003D515C">
        <w:rPr>
          <w:rFonts w:ascii="Arial" w:hAnsi="Arial" w:cs="Arial"/>
          <w:sz w:val="24"/>
          <w:szCs w:val="24"/>
        </w:rPr>
        <w:t xml:space="preserve"> and </w:t>
      </w:r>
      <w:proofErr w:type="spellStart"/>
      <w:r w:rsidRPr="003D515C">
        <w:rPr>
          <w:rFonts w:ascii="Arial" w:hAnsi="Arial" w:cs="Arial"/>
          <w:sz w:val="24"/>
          <w:szCs w:val="24"/>
        </w:rPr>
        <w:t>Childbirth</w:t>
      </w:r>
      <w:proofErr w:type="spellEnd"/>
      <w:r w:rsidRPr="003D515C">
        <w:rPr>
          <w:rFonts w:ascii="Arial" w:hAnsi="Arial" w:cs="Arial"/>
          <w:sz w:val="24"/>
          <w:szCs w:val="24"/>
        </w:rPr>
        <w:t>”. Este esfuerzo se terminaría convirtiendo en la Colaboración Cochrane4 fundada en 1992. La Colaboración Cochrane inicialmente con base en Oxford es una organización internacional que busca ayudar a quienes necesitan tomar decisiones bien informadas en atención de salud. Esta organización prepara, actualiza, promueve y facilita el acceso a las revisiones sistemáticas sobre intervenciones en salud. Sus acciones se basan en ciertos principios claves que incluyen la colaboración, basar su desarrollo en el entusiasmo individual, evitar la duplicación de esfuerzos, minimizar el sesgo, promover la actualización permanente, hacer un marcado esfuerzo en producir material relevante, promover un amplio acceso y asegurar la calidad permaneciendo abiertos y sensibles a las críticas. Con Centros diseminados por el mundo ha dad</w:t>
      </w:r>
      <w:r w:rsidR="008639DD">
        <w:rPr>
          <w:rFonts w:ascii="Arial" w:hAnsi="Arial" w:cs="Arial"/>
          <w:sz w:val="24"/>
          <w:szCs w:val="24"/>
        </w:rPr>
        <w:t xml:space="preserve">o a luz a </w:t>
      </w:r>
      <w:proofErr w:type="spellStart"/>
      <w:r w:rsidR="008639DD">
        <w:rPr>
          <w:rFonts w:ascii="Arial" w:hAnsi="Arial" w:cs="Arial"/>
          <w:sz w:val="24"/>
          <w:szCs w:val="24"/>
        </w:rPr>
        <w:t>The</w:t>
      </w:r>
      <w:proofErr w:type="spellEnd"/>
      <w:r w:rsidR="008639DD">
        <w:rPr>
          <w:rFonts w:ascii="Arial" w:hAnsi="Arial" w:cs="Arial"/>
          <w:sz w:val="24"/>
          <w:szCs w:val="24"/>
        </w:rPr>
        <w:t xml:space="preserve"> Cochrane Library</w:t>
      </w:r>
      <w:r w:rsidRPr="003D515C">
        <w:rPr>
          <w:rFonts w:ascii="Arial" w:hAnsi="Arial" w:cs="Arial"/>
          <w:sz w:val="24"/>
          <w:szCs w:val="24"/>
        </w:rPr>
        <w:t>, obra de edición periódica en soporte electrónico que contiene el trabajo de grupos de revisores, así como a una intensa difusión vía Internet. Estos esfuerzos han llevado a una expansión en el desarrollo de meta-a</w:t>
      </w:r>
      <w:r w:rsidR="005150ED" w:rsidRPr="003D515C">
        <w:rPr>
          <w:rFonts w:ascii="Arial" w:hAnsi="Arial" w:cs="Arial"/>
          <w:sz w:val="24"/>
          <w:szCs w:val="24"/>
        </w:rPr>
        <w:t>nálisis en los últimos 10 años</w:t>
      </w:r>
      <w:r w:rsidRPr="003D515C">
        <w:rPr>
          <w:rFonts w:ascii="Arial" w:hAnsi="Arial" w:cs="Arial"/>
          <w:sz w:val="24"/>
          <w:szCs w:val="24"/>
        </w:rPr>
        <w:t>.</w:t>
      </w:r>
    </w:p>
    <w:p w:rsidR="002B2CB6" w:rsidRPr="003D515C" w:rsidRDefault="008C7F30" w:rsidP="00B00155">
      <w:pPr>
        <w:jc w:val="both"/>
        <w:rPr>
          <w:rFonts w:ascii="Arial" w:hAnsi="Arial" w:cs="Arial"/>
          <w:sz w:val="24"/>
          <w:szCs w:val="24"/>
        </w:rPr>
      </w:pPr>
      <w:r w:rsidRPr="003D515C">
        <w:rPr>
          <w:rFonts w:ascii="Arial" w:hAnsi="Arial" w:cs="Arial"/>
          <w:sz w:val="24"/>
          <w:szCs w:val="24"/>
        </w:rPr>
        <w:t xml:space="preserve">Otras formas han sido utilizadas para presentar el concepto de Medicina Basada en la Evidencia. Por ejemplo, los españoles se refieren a una Medicina Basada en Pruebas haciendo referencia a que la traducción literal de la palabra </w:t>
      </w:r>
      <w:proofErr w:type="spellStart"/>
      <w:r w:rsidRPr="003D515C">
        <w:rPr>
          <w:rFonts w:ascii="Arial" w:hAnsi="Arial" w:cs="Arial"/>
          <w:sz w:val="24"/>
          <w:szCs w:val="24"/>
        </w:rPr>
        <w:t>evidence</w:t>
      </w:r>
      <w:proofErr w:type="spellEnd"/>
      <w:r w:rsidRPr="003D515C">
        <w:rPr>
          <w:rFonts w:ascii="Arial" w:hAnsi="Arial" w:cs="Arial"/>
          <w:sz w:val="24"/>
          <w:szCs w:val="24"/>
        </w:rPr>
        <w:t xml:space="preserve"> puede confundir. Nosotros hemos preferido mantener el nombre de Medicina Basada en la Evidencia en un intento de mantener el nombre con el que se ha contribuido a los cambios.</w:t>
      </w:r>
    </w:p>
    <w:p w:rsidR="008C7F30" w:rsidRPr="003D515C" w:rsidRDefault="008C7F30" w:rsidP="00B00155">
      <w:pPr>
        <w:jc w:val="both"/>
        <w:rPr>
          <w:rFonts w:ascii="Arial" w:hAnsi="Arial" w:cs="Arial"/>
          <w:sz w:val="24"/>
          <w:szCs w:val="24"/>
        </w:rPr>
      </w:pPr>
    </w:p>
    <w:p w:rsidR="00B00155" w:rsidRPr="003D515C" w:rsidRDefault="00B00155" w:rsidP="00B00155">
      <w:pPr>
        <w:jc w:val="center"/>
        <w:rPr>
          <w:rFonts w:ascii="Arial" w:hAnsi="Arial" w:cs="Arial"/>
          <w:b/>
          <w:sz w:val="24"/>
          <w:szCs w:val="24"/>
        </w:rPr>
      </w:pPr>
    </w:p>
    <w:p w:rsidR="008639DD" w:rsidRDefault="008639DD" w:rsidP="00B00155">
      <w:pPr>
        <w:spacing w:after="0" w:line="240" w:lineRule="auto"/>
        <w:jc w:val="both"/>
        <w:outlineLvl w:val="0"/>
        <w:rPr>
          <w:rFonts w:ascii="Arial" w:hAnsi="Arial" w:cs="Arial"/>
          <w:b/>
          <w:sz w:val="24"/>
          <w:szCs w:val="24"/>
        </w:rPr>
      </w:pPr>
    </w:p>
    <w:p w:rsidR="008639DD" w:rsidRDefault="008639DD" w:rsidP="00B00155">
      <w:pPr>
        <w:spacing w:after="0" w:line="240" w:lineRule="auto"/>
        <w:jc w:val="both"/>
        <w:outlineLvl w:val="0"/>
        <w:rPr>
          <w:rFonts w:ascii="Arial" w:hAnsi="Arial" w:cs="Arial"/>
          <w:b/>
          <w:sz w:val="24"/>
          <w:szCs w:val="24"/>
        </w:rPr>
      </w:pPr>
    </w:p>
    <w:p w:rsidR="008639DD" w:rsidRDefault="008639DD" w:rsidP="00B00155">
      <w:pPr>
        <w:spacing w:after="0" w:line="240" w:lineRule="auto"/>
        <w:jc w:val="both"/>
        <w:outlineLvl w:val="0"/>
        <w:rPr>
          <w:rFonts w:ascii="Arial" w:hAnsi="Arial" w:cs="Arial"/>
          <w:b/>
          <w:sz w:val="24"/>
          <w:szCs w:val="24"/>
        </w:rPr>
      </w:pPr>
    </w:p>
    <w:p w:rsidR="008639DD" w:rsidRDefault="008639DD" w:rsidP="00B00155">
      <w:pPr>
        <w:spacing w:after="0" w:line="240" w:lineRule="auto"/>
        <w:jc w:val="both"/>
        <w:outlineLvl w:val="0"/>
        <w:rPr>
          <w:rFonts w:ascii="Arial" w:hAnsi="Arial" w:cs="Arial"/>
          <w:b/>
          <w:sz w:val="24"/>
          <w:szCs w:val="24"/>
        </w:rPr>
      </w:pPr>
    </w:p>
    <w:p w:rsidR="008639DD" w:rsidRDefault="008639DD" w:rsidP="00B00155">
      <w:pPr>
        <w:spacing w:after="0" w:line="240" w:lineRule="auto"/>
        <w:jc w:val="both"/>
        <w:outlineLvl w:val="0"/>
        <w:rPr>
          <w:rFonts w:ascii="Arial" w:hAnsi="Arial" w:cs="Arial"/>
          <w:b/>
          <w:sz w:val="24"/>
          <w:szCs w:val="24"/>
        </w:rPr>
      </w:pPr>
    </w:p>
    <w:p w:rsidR="008639DD" w:rsidRDefault="008639DD" w:rsidP="00B00155">
      <w:pPr>
        <w:spacing w:after="0" w:line="240" w:lineRule="auto"/>
        <w:jc w:val="both"/>
        <w:outlineLvl w:val="0"/>
        <w:rPr>
          <w:rFonts w:ascii="Arial" w:hAnsi="Arial" w:cs="Arial"/>
          <w:b/>
          <w:sz w:val="24"/>
          <w:szCs w:val="24"/>
        </w:rPr>
      </w:pPr>
    </w:p>
    <w:p w:rsidR="008635E3" w:rsidRPr="00E64DD9" w:rsidRDefault="00E64DD9" w:rsidP="00B00155">
      <w:pPr>
        <w:spacing w:after="0" w:line="240" w:lineRule="auto"/>
        <w:jc w:val="both"/>
        <w:outlineLvl w:val="0"/>
        <w:rPr>
          <w:rFonts w:ascii="Arial" w:eastAsia="Times New Roman" w:hAnsi="Arial" w:cs="Arial"/>
          <w:b/>
          <w:kern w:val="36"/>
          <w:sz w:val="24"/>
          <w:szCs w:val="24"/>
          <w:lang w:eastAsia="es-MX"/>
        </w:rPr>
      </w:pPr>
      <w:r w:rsidRPr="00E64DD9">
        <w:rPr>
          <w:rFonts w:ascii="Arial" w:eastAsia="Times New Roman" w:hAnsi="Arial" w:cs="Arial"/>
          <w:b/>
          <w:kern w:val="36"/>
          <w:sz w:val="24"/>
          <w:szCs w:val="24"/>
          <w:lang w:eastAsia="es-MX"/>
        </w:rPr>
        <w:lastRenderedPageBreak/>
        <w:t>TIPOS DE ESTUDIO</w:t>
      </w:r>
    </w:p>
    <w:p w:rsidR="00B00155" w:rsidRPr="008635E3" w:rsidRDefault="00B00155" w:rsidP="00B00155">
      <w:pPr>
        <w:spacing w:after="0" w:line="240" w:lineRule="auto"/>
        <w:jc w:val="both"/>
        <w:outlineLvl w:val="0"/>
        <w:rPr>
          <w:rFonts w:ascii="Arial" w:eastAsia="Times New Roman" w:hAnsi="Arial" w:cs="Arial"/>
          <w:kern w:val="36"/>
          <w:sz w:val="24"/>
          <w:szCs w:val="24"/>
          <w:lang w:eastAsia="es-MX"/>
        </w:rPr>
      </w:pPr>
    </w:p>
    <w:p w:rsidR="008635E3" w:rsidRPr="003D515C" w:rsidRDefault="008635E3" w:rsidP="00B00155">
      <w:pPr>
        <w:pStyle w:val="Prrafodelista"/>
        <w:numPr>
          <w:ilvl w:val="0"/>
          <w:numId w:val="5"/>
        </w:numPr>
        <w:spacing w:after="0" w:line="240" w:lineRule="auto"/>
        <w:jc w:val="both"/>
        <w:rPr>
          <w:rFonts w:ascii="Arial" w:eastAsia="Times New Roman" w:hAnsi="Arial" w:cs="Arial"/>
          <w:b/>
          <w:bCs/>
          <w:sz w:val="24"/>
          <w:szCs w:val="24"/>
          <w:lang w:eastAsia="es-MX"/>
        </w:rPr>
      </w:pPr>
      <w:r w:rsidRPr="003D515C">
        <w:rPr>
          <w:rFonts w:ascii="Arial" w:eastAsia="Times New Roman" w:hAnsi="Arial" w:cs="Arial"/>
          <w:b/>
          <w:bCs/>
          <w:sz w:val="24"/>
          <w:szCs w:val="24"/>
          <w:lang w:eastAsia="es-MX"/>
        </w:rPr>
        <w:t>Descriptivos</w:t>
      </w:r>
    </w:p>
    <w:p w:rsidR="00B00155" w:rsidRPr="003D515C" w:rsidRDefault="00B00155" w:rsidP="00B00155">
      <w:pPr>
        <w:pStyle w:val="Prrafodelista"/>
        <w:spacing w:after="0" w:line="240" w:lineRule="auto"/>
        <w:jc w:val="both"/>
        <w:rPr>
          <w:rFonts w:ascii="Arial" w:eastAsia="Times New Roman" w:hAnsi="Arial" w:cs="Arial"/>
          <w:sz w:val="24"/>
          <w:szCs w:val="24"/>
          <w:lang w:eastAsia="es-MX"/>
        </w:rPr>
      </w:pPr>
    </w:p>
    <w:p w:rsidR="008635E3" w:rsidRPr="003D515C" w:rsidRDefault="008635E3" w:rsidP="00B00155">
      <w:pPr>
        <w:pStyle w:val="Prrafodelista"/>
        <w:numPr>
          <w:ilvl w:val="0"/>
          <w:numId w:val="2"/>
        </w:numPr>
        <w:spacing w:after="0" w:line="240" w:lineRule="auto"/>
        <w:jc w:val="both"/>
        <w:rPr>
          <w:rFonts w:ascii="Arial" w:eastAsia="Times New Roman" w:hAnsi="Arial" w:cs="Arial"/>
          <w:sz w:val="24"/>
          <w:szCs w:val="24"/>
          <w:lang w:eastAsia="es-MX"/>
        </w:rPr>
      </w:pPr>
      <w:r w:rsidRPr="003D515C">
        <w:rPr>
          <w:rFonts w:ascii="Arial" w:eastAsia="Times New Roman" w:hAnsi="Arial" w:cs="Arial"/>
          <w:b/>
          <w:sz w:val="24"/>
          <w:szCs w:val="24"/>
          <w:lang w:eastAsia="es-MX"/>
        </w:rPr>
        <w:t>Estudios ecológicos:</w:t>
      </w:r>
      <w:r w:rsidRPr="003D515C">
        <w:rPr>
          <w:rFonts w:ascii="Arial" w:eastAsia="Times New Roman" w:hAnsi="Arial" w:cs="Arial"/>
          <w:sz w:val="24"/>
          <w:szCs w:val="24"/>
          <w:lang w:eastAsia="es-MX"/>
        </w:rPr>
        <w:t xml:space="preserve"> describen la posible relación entre un factor de riesgo y el desarrol</w:t>
      </w:r>
      <w:r w:rsidR="00B00155" w:rsidRPr="003D515C">
        <w:rPr>
          <w:rFonts w:ascii="Arial" w:eastAsia="Times New Roman" w:hAnsi="Arial" w:cs="Arial"/>
          <w:sz w:val="24"/>
          <w:szCs w:val="24"/>
          <w:lang w:eastAsia="es-MX"/>
        </w:rPr>
        <w:t>lo de un evento en la población</w:t>
      </w:r>
      <w:r w:rsidRPr="003D515C">
        <w:rPr>
          <w:rFonts w:ascii="Arial" w:eastAsia="Times New Roman" w:hAnsi="Arial" w:cs="Arial"/>
          <w:sz w:val="24"/>
          <w:szCs w:val="24"/>
          <w:lang w:eastAsia="es-MX"/>
        </w:rPr>
        <w:t xml:space="preserve">. </w:t>
      </w:r>
      <w:proofErr w:type="spellStart"/>
      <w:r w:rsidRPr="003D515C">
        <w:rPr>
          <w:rFonts w:ascii="Arial" w:eastAsia="Times New Roman" w:hAnsi="Arial" w:cs="Arial"/>
          <w:sz w:val="24"/>
          <w:szCs w:val="24"/>
          <w:lang w:eastAsia="es-MX"/>
        </w:rPr>
        <w:t>Ej</w:t>
      </w:r>
      <w:proofErr w:type="spellEnd"/>
      <w:r w:rsidRPr="003D515C">
        <w:rPr>
          <w:rFonts w:ascii="Arial" w:eastAsia="Times New Roman" w:hAnsi="Arial" w:cs="Arial"/>
          <w:sz w:val="24"/>
          <w:szCs w:val="24"/>
          <w:lang w:eastAsia="es-MX"/>
        </w:rPr>
        <w:t>: edad y accidentes de tránsito</w:t>
      </w:r>
      <w:r w:rsidR="00B00155" w:rsidRPr="003D515C">
        <w:rPr>
          <w:rFonts w:ascii="Arial" w:eastAsia="Times New Roman" w:hAnsi="Arial" w:cs="Arial"/>
          <w:sz w:val="24"/>
          <w:szCs w:val="24"/>
          <w:lang w:eastAsia="es-MX"/>
        </w:rPr>
        <w:t>.</w:t>
      </w:r>
    </w:p>
    <w:p w:rsidR="00B00155" w:rsidRPr="003D515C" w:rsidRDefault="00B00155" w:rsidP="00B00155">
      <w:pPr>
        <w:pStyle w:val="Prrafodelista"/>
        <w:spacing w:after="0" w:line="240" w:lineRule="auto"/>
        <w:ind w:left="1080"/>
        <w:jc w:val="both"/>
        <w:rPr>
          <w:rFonts w:ascii="Arial" w:eastAsia="Times New Roman" w:hAnsi="Arial" w:cs="Arial"/>
          <w:sz w:val="24"/>
          <w:szCs w:val="24"/>
          <w:lang w:eastAsia="es-MX"/>
        </w:rPr>
      </w:pPr>
    </w:p>
    <w:p w:rsidR="00B00155" w:rsidRPr="003D515C" w:rsidRDefault="008635E3" w:rsidP="00B00155">
      <w:pPr>
        <w:pStyle w:val="Prrafodelista"/>
        <w:numPr>
          <w:ilvl w:val="0"/>
          <w:numId w:val="2"/>
        </w:numPr>
        <w:spacing w:after="0" w:line="240" w:lineRule="auto"/>
        <w:jc w:val="both"/>
        <w:rPr>
          <w:rFonts w:ascii="Arial" w:eastAsia="Times New Roman" w:hAnsi="Arial" w:cs="Arial"/>
          <w:sz w:val="24"/>
          <w:szCs w:val="24"/>
          <w:lang w:eastAsia="es-MX"/>
        </w:rPr>
      </w:pPr>
      <w:r w:rsidRPr="003D515C">
        <w:rPr>
          <w:rFonts w:ascii="Arial" w:eastAsia="Times New Roman" w:hAnsi="Arial" w:cs="Arial"/>
          <w:b/>
          <w:sz w:val="24"/>
          <w:szCs w:val="24"/>
          <w:lang w:eastAsia="es-MX"/>
        </w:rPr>
        <w:t>Transversales:</w:t>
      </w:r>
      <w:r w:rsidRPr="003D515C">
        <w:rPr>
          <w:rFonts w:ascii="Arial" w:eastAsia="Times New Roman" w:hAnsi="Arial" w:cs="Arial"/>
          <w:sz w:val="24"/>
          <w:szCs w:val="24"/>
          <w:lang w:eastAsia="es-MX"/>
        </w:rPr>
        <w:t xml:space="preserve"> a través de censos o encuestas individuales se miden exposic</w:t>
      </w:r>
      <w:r w:rsidR="00B00155" w:rsidRPr="003D515C">
        <w:rPr>
          <w:rFonts w:ascii="Arial" w:eastAsia="Times New Roman" w:hAnsi="Arial" w:cs="Arial"/>
          <w:sz w:val="24"/>
          <w:szCs w:val="24"/>
          <w:lang w:eastAsia="es-MX"/>
        </w:rPr>
        <w:t>iones y eventos simultáneamente</w:t>
      </w:r>
      <w:r w:rsidRPr="003D515C">
        <w:rPr>
          <w:rFonts w:ascii="Arial" w:eastAsia="Times New Roman" w:hAnsi="Arial" w:cs="Arial"/>
          <w:sz w:val="24"/>
          <w:szCs w:val="24"/>
          <w:lang w:eastAsia="es-MX"/>
        </w:rPr>
        <w:t xml:space="preserve">. </w:t>
      </w:r>
      <w:proofErr w:type="spellStart"/>
      <w:r w:rsidRPr="003D515C">
        <w:rPr>
          <w:rFonts w:ascii="Arial" w:eastAsia="Times New Roman" w:hAnsi="Arial" w:cs="Arial"/>
          <w:sz w:val="24"/>
          <w:szCs w:val="24"/>
          <w:lang w:eastAsia="es-MX"/>
        </w:rPr>
        <w:t>Ej</w:t>
      </w:r>
      <w:proofErr w:type="spellEnd"/>
      <w:r w:rsidRPr="003D515C">
        <w:rPr>
          <w:rFonts w:ascii="Arial" w:eastAsia="Times New Roman" w:hAnsi="Arial" w:cs="Arial"/>
          <w:sz w:val="24"/>
          <w:szCs w:val="24"/>
          <w:lang w:eastAsia="es-MX"/>
        </w:rPr>
        <w:t>: Prevalencia de Tabaquismo en la Población Universitaria de Corrientes</w:t>
      </w:r>
      <w:r w:rsidR="00B00155" w:rsidRPr="003D515C">
        <w:rPr>
          <w:rFonts w:ascii="Arial" w:eastAsia="Times New Roman" w:hAnsi="Arial" w:cs="Arial"/>
          <w:sz w:val="24"/>
          <w:szCs w:val="24"/>
          <w:lang w:eastAsia="es-MX"/>
        </w:rPr>
        <w:t>.</w:t>
      </w:r>
    </w:p>
    <w:p w:rsidR="008635E3" w:rsidRPr="003D515C" w:rsidRDefault="008635E3" w:rsidP="00B00155">
      <w:pPr>
        <w:pStyle w:val="Prrafodelista"/>
        <w:spacing w:after="0" w:line="240" w:lineRule="auto"/>
        <w:ind w:left="1080"/>
        <w:jc w:val="both"/>
        <w:rPr>
          <w:rFonts w:ascii="Arial" w:eastAsia="Times New Roman" w:hAnsi="Arial" w:cs="Arial"/>
          <w:sz w:val="24"/>
          <w:szCs w:val="24"/>
          <w:lang w:eastAsia="es-MX"/>
        </w:rPr>
      </w:pPr>
      <w:r w:rsidRPr="003D515C">
        <w:rPr>
          <w:rFonts w:ascii="Arial" w:eastAsia="Times New Roman" w:hAnsi="Arial" w:cs="Arial"/>
          <w:sz w:val="24"/>
          <w:szCs w:val="24"/>
          <w:lang w:eastAsia="es-MX"/>
        </w:rPr>
        <w:t>  </w:t>
      </w:r>
    </w:p>
    <w:p w:rsidR="008635E3" w:rsidRPr="003D515C" w:rsidRDefault="008635E3" w:rsidP="00B00155">
      <w:pPr>
        <w:pStyle w:val="Prrafodelista"/>
        <w:numPr>
          <w:ilvl w:val="0"/>
          <w:numId w:val="2"/>
        </w:numPr>
        <w:spacing w:after="0" w:line="240" w:lineRule="auto"/>
        <w:jc w:val="both"/>
        <w:rPr>
          <w:rFonts w:ascii="Arial" w:eastAsia="Times New Roman" w:hAnsi="Arial" w:cs="Arial"/>
          <w:sz w:val="24"/>
          <w:szCs w:val="24"/>
          <w:lang w:eastAsia="es-MX"/>
        </w:rPr>
      </w:pPr>
      <w:r w:rsidRPr="003D515C">
        <w:rPr>
          <w:rFonts w:ascii="Arial" w:eastAsia="Times New Roman" w:hAnsi="Arial" w:cs="Arial"/>
          <w:b/>
          <w:sz w:val="24"/>
          <w:szCs w:val="24"/>
          <w:lang w:eastAsia="es-MX"/>
        </w:rPr>
        <w:t>Series de casos:</w:t>
      </w:r>
      <w:r w:rsidR="00B00155" w:rsidRPr="003D515C">
        <w:rPr>
          <w:rFonts w:ascii="Arial" w:eastAsia="Times New Roman" w:hAnsi="Arial" w:cs="Arial"/>
          <w:b/>
          <w:sz w:val="24"/>
          <w:szCs w:val="24"/>
          <w:lang w:eastAsia="es-MX"/>
        </w:rPr>
        <w:t xml:space="preserve"> </w:t>
      </w:r>
      <w:r w:rsidRPr="003D515C">
        <w:rPr>
          <w:rFonts w:ascii="Arial" w:eastAsia="Times New Roman" w:hAnsi="Arial" w:cs="Arial"/>
          <w:sz w:val="24"/>
          <w:szCs w:val="24"/>
          <w:lang w:eastAsia="es-MX"/>
        </w:rPr>
        <w:t xml:space="preserve">pacientes con igual patología para conocer las características de la </w:t>
      </w:r>
      <w:r w:rsidR="00B00155" w:rsidRPr="003D515C">
        <w:rPr>
          <w:rFonts w:ascii="Arial" w:eastAsia="Times New Roman" w:hAnsi="Arial" w:cs="Arial"/>
          <w:sz w:val="24"/>
          <w:szCs w:val="24"/>
          <w:lang w:eastAsia="es-MX"/>
        </w:rPr>
        <w:t>entidad.</w:t>
      </w:r>
    </w:p>
    <w:p w:rsidR="00B00155" w:rsidRPr="003D515C" w:rsidRDefault="00B00155" w:rsidP="00B00155">
      <w:pPr>
        <w:pStyle w:val="Prrafodelista"/>
        <w:spacing w:after="0" w:line="240" w:lineRule="auto"/>
        <w:ind w:left="1080"/>
        <w:jc w:val="both"/>
        <w:rPr>
          <w:rFonts w:ascii="Arial" w:eastAsia="Times New Roman" w:hAnsi="Arial" w:cs="Arial"/>
          <w:sz w:val="24"/>
          <w:szCs w:val="24"/>
          <w:lang w:eastAsia="es-MX"/>
        </w:rPr>
      </w:pPr>
    </w:p>
    <w:p w:rsidR="008635E3" w:rsidRPr="003D515C" w:rsidRDefault="008635E3" w:rsidP="00B00155">
      <w:pPr>
        <w:pStyle w:val="Prrafodelista"/>
        <w:numPr>
          <w:ilvl w:val="0"/>
          <w:numId w:val="2"/>
        </w:numPr>
        <w:spacing w:after="0" w:line="240" w:lineRule="auto"/>
        <w:jc w:val="both"/>
        <w:rPr>
          <w:rFonts w:ascii="Arial" w:eastAsia="Times New Roman" w:hAnsi="Arial" w:cs="Arial"/>
          <w:sz w:val="24"/>
          <w:szCs w:val="24"/>
          <w:lang w:eastAsia="es-MX"/>
        </w:rPr>
      </w:pPr>
      <w:r w:rsidRPr="003D515C">
        <w:rPr>
          <w:rFonts w:ascii="Arial" w:eastAsia="Times New Roman" w:hAnsi="Arial" w:cs="Arial"/>
          <w:b/>
          <w:sz w:val="24"/>
          <w:szCs w:val="24"/>
          <w:lang w:eastAsia="es-MX"/>
        </w:rPr>
        <w:t xml:space="preserve">Case </w:t>
      </w:r>
      <w:proofErr w:type="spellStart"/>
      <w:r w:rsidRPr="003D515C">
        <w:rPr>
          <w:rFonts w:ascii="Arial" w:eastAsia="Times New Roman" w:hAnsi="Arial" w:cs="Arial"/>
          <w:b/>
          <w:sz w:val="24"/>
          <w:szCs w:val="24"/>
          <w:lang w:eastAsia="es-MX"/>
        </w:rPr>
        <w:t>report</w:t>
      </w:r>
      <w:proofErr w:type="spellEnd"/>
      <w:r w:rsidRPr="003D515C">
        <w:rPr>
          <w:rFonts w:ascii="Arial" w:eastAsia="Times New Roman" w:hAnsi="Arial" w:cs="Arial"/>
          <w:b/>
          <w:sz w:val="24"/>
          <w:szCs w:val="24"/>
          <w:lang w:eastAsia="es-MX"/>
        </w:rPr>
        <w:t>:</w:t>
      </w:r>
      <w:r w:rsidR="00B00155" w:rsidRPr="003D515C">
        <w:rPr>
          <w:rFonts w:ascii="Arial" w:eastAsia="Times New Roman" w:hAnsi="Arial" w:cs="Arial"/>
          <w:sz w:val="24"/>
          <w:szCs w:val="24"/>
          <w:lang w:eastAsia="es-MX"/>
        </w:rPr>
        <w:t> un</w:t>
      </w:r>
      <w:r w:rsidRPr="003D515C">
        <w:rPr>
          <w:rFonts w:ascii="Arial" w:eastAsia="Times New Roman" w:hAnsi="Arial" w:cs="Arial"/>
          <w:sz w:val="24"/>
          <w:szCs w:val="24"/>
          <w:lang w:eastAsia="es-MX"/>
        </w:rPr>
        <w:t xml:space="preserve"> caso en particular sobre una patología poco común</w:t>
      </w:r>
    </w:p>
    <w:p w:rsidR="00B00155" w:rsidRPr="003D515C" w:rsidRDefault="00B00155" w:rsidP="00B00155">
      <w:pPr>
        <w:spacing w:after="0" w:line="240" w:lineRule="auto"/>
        <w:ind w:left="720" w:hanging="360"/>
        <w:jc w:val="both"/>
        <w:rPr>
          <w:rFonts w:ascii="Arial" w:eastAsia="Times New Roman" w:hAnsi="Arial" w:cs="Arial"/>
          <w:b/>
          <w:bCs/>
          <w:sz w:val="24"/>
          <w:szCs w:val="24"/>
          <w:lang w:eastAsia="es-MX"/>
        </w:rPr>
      </w:pPr>
    </w:p>
    <w:p w:rsidR="00B00155" w:rsidRPr="003D515C" w:rsidRDefault="00B00155" w:rsidP="00B00155">
      <w:pPr>
        <w:spacing w:after="0" w:line="240" w:lineRule="auto"/>
        <w:ind w:left="720" w:hanging="360"/>
        <w:jc w:val="both"/>
        <w:rPr>
          <w:rFonts w:ascii="Arial" w:eastAsia="Times New Roman" w:hAnsi="Arial" w:cs="Arial"/>
          <w:b/>
          <w:bCs/>
          <w:sz w:val="24"/>
          <w:szCs w:val="24"/>
          <w:lang w:eastAsia="es-MX"/>
        </w:rPr>
      </w:pPr>
    </w:p>
    <w:p w:rsidR="00B00155" w:rsidRPr="003D515C" w:rsidRDefault="00B00155" w:rsidP="00B00155">
      <w:pPr>
        <w:spacing w:after="0" w:line="240" w:lineRule="auto"/>
        <w:ind w:left="720" w:hanging="360"/>
        <w:jc w:val="both"/>
        <w:rPr>
          <w:rFonts w:ascii="Arial" w:eastAsia="Times New Roman" w:hAnsi="Arial" w:cs="Arial"/>
          <w:b/>
          <w:bCs/>
          <w:sz w:val="24"/>
          <w:szCs w:val="24"/>
          <w:lang w:eastAsia="es-MX"/>
        </w:rPr>
      </w:pPr>
    </w:p>
    <w:p w:rsidR="008635E3" w:rsidRPr="003D515C" w:rsidRDefault="008635E3" w:rsidP="00B00155">
      <w:pPr>
        <w:spacing w:after="0" w:line="240" w:lineRule="auto"/>
        <w:ind w:left="720" w:hanging="360"/>
        <w:jc w:val="both"/>
        <w:rPr>
          <w:rFonts w:ascii="Arial" w:eastAsia="Times New Roman" w:hAnsi="Arial" w:cs="Arial"/>
          <w:b/>
          <w:bCs/>
          <w:sz w:val="24"/>
          <w:szCs w:val="24"/>
          <w:lang w:eastAsia="es-MX"/>
        </w:rPr>
      </w:pPr>
      <w:r w:rsidRPr="008635E3">
        <w:rPr>
          <w:rFonts w:ascii="Arial" w:eastAsia="Times New Roman" w:hAnsi="Arial" w:cs="Arial"/>
          <w:b/>
          <w:bCs/>
          <w:sz w:val="24"/>
          <w:szCs w:val="24"/>
          <w:lang w:eastAsia="es-MX"/>
        </w:rPr>
        <w:t>2-</w:t>
      </w:r>
      <w:r w:rsidRPr="003D515C">
        <w:rPr>
          <w:rFonts w:ascii="Arial" w:eastAsia="Times New Roman" w:hAnsi="Arial" w:cs="Arial"/>
          <w:sz w:val="24"/>
          <w:szCs w:val="24"/>
          <w:lang w:eastAsia="es-MX"/>
        </w:rPr>
        <w:t> </w:t>
      </w:r>
      <w:r w:rsidRPr="008635E3">
        <w:rPr>
          <w:rFonts w:ascii="Arial" w:eastAsia="Times New Roman" w:hAnsi="Arial" w:cs="Arial"/>
          <w:b/>
          <w:bCs/>
          <w:sz w:val="24"/>
          <w:szCs w:val="24"/>
          <w:lang w:eastAsia="es-MX"/>
        </w:rPr>
        <w:t>Analíticos</w:t>
      </w:r>
    </w:p>
    <w:p w:rsidR="00B00155" w:rsidRPr="008635E3" w:rsidRDefault="00B00155" w:rsidP="00B00155">
      <w:pPr>
        <w:spacing w:after="0" w:line="240" w:lineRule="auto"/>
        <w:ind w:left="720" w:hanging="360"/>
        <w:jc w:val="both"/>
        <w:rPr>
          <w:rFonts w:ascii="Arial" w:eastAsia="Times New Roman" w:hAnsi="Arial" w:cs="Arial"/>
          <w:sz w:val="24"/>
          <w:szCs w:val="24"/>
          <w:lang w:eastAsia="es-MX"/>
        </w:rPr>
      </w:pPr>
    </w:p>
    <w:p w:rsidR="008635E3" w:rsidRPr="003D515C" w:rsidRDefault="008635E3" w:rsidP="00B00155">
      <w:pPr>
        <w:pStyle w:val="Prrafodelista"/>
        <w:numPr>
          <w:ilvl w:val="0"/>
          <w:numId w:val="4"/>
        </w:numPr>
        <w:spacing w:after="0" w:line="240" w:lineRule="auto"/>
        <w:jc w:val="both"/>
        <w:rPr>
          <w:rFonts w:ascii="Arial" w:eastAsia="Times New Roman" w:hAnsi="Arial" w:cs="Arial"/>
          <w:b/>
          <w:sz w:val="24"/>
          <w:szCs w:val="24"/>
          <w:lang w:eastAsia="es-MX"/>
        </w:rPr>
      </w:pPr>
      <w:r w:rsidRPr="003D515C">
        <w:rPr>
          <w:rFonts w:ascii="Arial" w:eastAsia="Times New Roman" w:hAnsi="Arial" w:cs="Arial"/>
          <w:b/>
          <w:iCs/>
          <w:sz w:val="24"/>
          <w:szCs w:val="24"/>
          <w:lang w:eastAsia="es-MX"/>
        </w:rPr>
        <w:t>Observacionales</w:t>
      </w:r>
    </w:p>
    <w:p w:rsidR="00B00155" w:rsidRPr="003D515C" w:rsidRDefault="00B00155" w:rsidP="00B00155">
      <w:pPr>
        <w:pStyle w:val="Prrafodelista"/>
        <w:spacing w:after="0" w:line="240" w:lineRule="auto"/>
        <w:ind w:left="1080"/>
        <w:jc w:val="both"/>
        <w:rPr>
          <w:rFonts w:ascii="Arial" w:eastAsia="Times New Roman" w:hAnsi="Arial" w:cs="Arial"/>
          <w:b/>
          <w:sz w:val="24"/>
          <w:szCs w:val="24"/>
          <w:lang w:eastAsia="es-MX"/>
        </w:rPr>
      </w:pPr>
    </w:p>
    <w:p w:rsidR="008635E3" w:rsidRPr="003D515C" w:rsidRDefault="00D1573F" w:rsidP="00D1573F">
      <w:pPr>
        <w:spacing w:after="0" w:line="240" w:lineRule="auto"/>
        <w:ind w:left="1416"/>
        <w:jc w:val="both"/>
        <w:rPr>
          <w:rFonts w:ascii="Arial" w:eastAsia="Times New Roman" w:hAnsi="Arial" w:cs="Arial"/>
          <w:sz w:val="24"/>
          <w:szCs w:val="24"/>
          <w:lang w:eastAsia="es-MX"/>
        </w:rPr>
      </w:pPr>
      <w:r>
        <w:rPr>
          <w:rFonts w:ascii="Arial" w:eastAsia="Times New Roman" w:hAnsi="Arial" w:cs="Arial"/>
          <w:b/>
          <w:sz w:val="24"/>
          <w:szCs w:val="24"/>
          <w:lang w:eastAsia="es-MX"/>
        </w:rPr>
        <w:t>-</w:t>
      </w:r>
      <w:r w:rsidR="008635E3" w:rsidRPr="008635E3">
        <w:rPr>
          <w:rFonts w:ascii="Arial" w:eastAsia="Times New Roman" w:hAnsi="Arial" w:cs="Arial"/>
          <w:b/>
          <w:sz w:val="24"/>
          <w:szCs w:val="24"/>
          <w:lang w:eastAsia="es-MX"/>
        </w:rPr>
        <w:t>Casos y controles</w:t>
      </w:r>
      <w:r w:rsidR="008635E3" w:rsidRPr="008635E3">
        <w:rPr>
          <w:rFonts w:ascii="Arial" w:eastAsia="Times New Roman" w:hAnsi="Arial" w:cs="Arial"/>
          <w:sz w:val="24"/>
          <w:szCs w:val="24"/>
          <w:lang w:eastAsia="es-MX"/>
        </w:rPr>
        <w:t xml:space="preserve">: se estudia un grupo con la enfermedad y </w:t>
      </w:r>
      <w:r w:rsidR="00B00155" w:rsidRPr="003D515C">
        <w:rPr>
          <w:rFonts w:ascii="Arial" w:eastAsia="Times New Roman" w:hAnsi="Arial" w:cs="Arial"/>
          <w:sz w:val="24"/>
          <w:szCs w:val="24"/>
          <w:lang w:eastAsia="es-MX"/>
        </w:rPr>
        <w:t>un grupo control sin enfermedad</w:t>
      </w:r>
      <w:r w:rsidR="008635E3" w:rsidRPr="008635E3">
        <w:rPr>
          <w:rFonts w:ascii="Arial" w:eastAsia="Times New Roman" w:hAnsi="Arial" w:cs="Arial"/>
          <w:sz w:val="24"/>
          <w:szCs w:val="24"/>
          <w:lang w:eastAsia="es-MX"/>
        </w:rPr>
        <w:t>.</w:t>
      </w:r>
    </w:p>
    <w:p w:rsidR="00D1573F" w:rsidRDefault="00D1573F" w:rsidP="00D1573F">
      <w:pPr>
        <w:spacing w:after="0" w:line="240" w:lineRule="auto"/>
        <w:jc w:val="both"/>
        <w:rPr>
          <w:rFonts w:ascii="Arial" w:eastAsia="Times New Roman" w:hAnsi="Arial" w:cs="Arial"/>
          <w:sz w:val="24"/>
          <w:szCs w:val="24"/>
          <w:lang w:eastAsia="es-MX"/>
        </w:rPr>
      </w:pPr>
    </w:p>
    <w:p w:rsidR="008635E3" w:rsidRPr="008635E3" w:rsidRDefault="00D1573F" w:rsidP="00D1573F">
      <w:pPr>
        <w:spacing w:after="0" w:line="240" w:lineRule="auto"/>
        <w:ind w:left="1416"/>
        <w:jc w:val="both"/>
        <w:rPr>
          <w:rFonts w:ascii="Arial" w:eastAsia="Times New Roman" w:hAnsi="Arial" w:cs="Arial"/>
          <w:sz w:val="24"/>
          <w:szCs w:val="24"/>
          <w:lang w:eastAsia="es-MX"/>
        </w:rPr>
      </w:pPr>
      <w:r>
        <w:rPr>
          <w:rFonts w:ascii="Arial" w:eastAsia="Times New Roman" w:hAnsi="Arial" w:cs="Arial"/>
          <w:b/>
          <w:sz w:val="24"/>
          <w:szCs w:val="24"/>
          <w:lang w:eastAsia="es-MX"/>
        </w:rPr>
        <w:t>-</w:t>
      </w:r>
      <w:r w:rsidR="008635E3" w:rsidRPr="008635E3">
        <w:rPr>
          <w:rFonts w:ascii="Arial" w:eastAsia="Times New Roman" w:hAnsi="Arial" w:cs="Arial"/>
          <w:b/>
          <w:sz w:val="24"/>
          <w:szCs w:val="24"/>
          <w:lang w:eastAsia="es-MX"/>
        </w:rPr>
        <w:t>Cohortes:</w:t>
      </w:r>
      <w:r w:rsidR="008635E3" w:rsidRPr="008635E3">
        <w:rPr>
          <w:rFonts w:ascii="Arial" w:eastAsia="Times New Roman" w:hAnsi="Arial" w:cs="Arial"/>
          <w:sz w:val="24"/>
          <w:szCs w:val="24"/>
          <w:lang w:eastAsia="es-MX"/>
        </w:rPr>
        <w:t xml:space="preserve"> con</w:t>
      </w:r>
      <w:r w:rsidR="00B00155" w:rsidRPr="003D515C">
        <w:rPr>
          <w:rFonts w:ascii="Arial" w:eastAsia="Times New Roman" w:hAnsi="Arial" w:cs="Arial"/>
          <w:sz w:val="24"/>
          <w:szCs w:val="24"/>
          <w:lang w:eastAsia="es-MX"/>
        </w:rPr>
        <w:t xml:space="preserve"> dos grupos de individuos sanos</w:t>
      </w:r>
      <w:r w:rsidR="008635E3" w:rsidRPr="008635E3">
        <w:rPr>
          <w:rFonts w:ascii="Arial" w:eastAsia="Times New Roman" w:hAnsi="Arial" w:cs="Arial"/>
          <w:sz w:val="24"/>
          <w:szCs w:val="24"/>
          <w:lang w:eastAsia="es-MX"/>
        </w:rPr>
        <w:t>, uno expuesto a un factor y el otro no</w:t>
      </w:r>
    </w:p>
    <w:p w:rsidR="00B00155" w:rsidRPr="003D515C" w:rsidRDefault="00B00155" w:rsidP="00B00155">
      <w:pPr>
        <w:pStyle w:val="Prrafodelista"/>
        <w:spacing w:after="0" w:line="240" w:lineRule="auto"/>
        <w:ind w:left="1080"/>
        <w:jc w:val="both"/>
        <w:rPr>
          <w:rFonts w:ascii="Arial" w:eastAsia="Times New Roman" w:hAnsi="Arial" w:cs="Arial"/>
          <w:b/>
          <w:sz w:val="24"/>
          <w:szCs w:val="24"/>
          <w:lang w:eastAsia="es-MX"/>
        </w:rPr>
      </w:pPr>
    </w:p>
    <w:p w:rsidR="008635E3" w:rsidRPr="003D515C" w:rsidRDefault="008635E3" w:rsidP="00B00155">
      <w:pPr>
        <w:pStyle w:val="Prrafodelista"/>
        <w:numPr>
          <w:ilvl w:val="0"/>
          <w:numId w:val="3"/>
        </w:numPr>
        <w:spacing w:after="0" w:line="240" w:lineRule="auto"/>
        <w:jc w:val="both"/>
        <w:rPr>
          <w:rFonts w:ascii="Arial" w:eastAsia="Times New Roman" w:hAnsi="Arial" w:cs="Arial"/>
          <w:b/>
          <w:sz w:val="24"/>
          <w:szCs w:val="24"/>
          <w:lang w:eastAsia="es-MX"/>
        </w:rPr>
      </w:pPr>
      <w:r w:rsidRPr="003D515C">
        <w:rPr>
          <w:rFonts w:ascii="Arial" w:eastAsia="Times New Roman" w:hAnsi="Arial" w:cs="Arial"/>
          <w:b/>
          <w:iCs/>
          <w:sz w:val="24"/>
          <w:szCs w:val="24"/>
          <w:lang w:eastAsia="es-MX"/>
        </w:rPr>
        <w:t>Experimentales</w:t>
      </w:r>
    </w:p>
    <w:p w:rsidR="00D1573F" w:rsidRDefault="00D1573F" w:rsidP="00D1573F">
      <w:pPr>
        <w:spacing w:after="0" w:line="240" w:lineRule="auto"/>
        <w:jc w:val="both"/>
        <w:rPr>
          <w:rFonts w:ascii="Arial" w:eastAsia="Times New Roman" w:hAnsi="Arial" w:cs="Arial"/>
          <w:b/>
          <w:sz w:val="24"/>
          <w:szCs w:val="24"/>
          <w:lang w:eastAsia="es-MX"/>
        </w:rPr>
      </w:pPr>
    </w:p>
    <w:p w:rsidR="008635E3" w:rsidRPr="003D515C" w:rsidRDefault="00D1573F" w:rsidP="00D1573F">
      <w:pPr>
        <w:spacing w:after="0" w:line="240" w:lineRule="auto"/>
        <w:ind w:left="1416"/>
        <w:jc w:val="both"/>
        <w:rPr>
          <w:rFonts w:ascii="Arial" w:eastAsia="Times New Roman" w:hAnsi="Arial" w:cs="Arial"/>
          <w:sz w:val="24"/>
          <w:szCs w:val="24"/>
          <w:lang w:eastAsia="es-MX"/>
        </w:rPr>
      </w:pPr>
      <w:r>
        <w:rPr>
          <w:rFonts w:ascii="Arial" w:eastAsia="Times New Roman" w:hAnsi="Arial" w:cs="Arial"/>
          <w:b/>
          <w:sz w:val="24"/>
          <w:szCs w:val="24"/>
          <w:lang w:eastAsia="es-MX"/>
        </w:rPr>
        <w:t>-</w:t>
      </w:r>
      <w:r w:rsidR="008635E3" w:rsidRPr="008635E3">
        <w:rPr>
          <w:rFonts w:ascii="Arial" w:eastAsia="Times New Roman" w:hAnsi="Arial" w:cs="Arial"/>
          <w:b/>
          <w:sz w:val="24"/>
          <w:szCs w:val="24"/>
          <w:lang w:eastAsia="es-MX"/>
        </w:rPr>
        <w:t>Ensayos clínicos:</w:t>
      </w:r>
      <w:r w:rsidR="008635E3" w:rsidRPr="008635E3">
        <w:rPr>
          <w:rFonts w:ascii="Arial" w:eastAsia="Times New Roman" w:hAnsi="Arial" w:cs="Arial"/>
          <w:sz w:val="24"/>
          <w:szCs w:val="24"/>
          <w:lang w:eastAsia="es-MX"/>
        </w:rPr>
        <w:t xml:space="preserve"> es el de mayor calidad para est</w:t>
      </w:r>
      <w:r w:rsidR="00B00155" w:rsidRPr="003D515C">
        <w:rPr>
          <w:rFonts w:ascii="Arial" w:eastAsia="Times New Roman" w:hAnsi="Arial" w:cs="Arial"/>
          <w:sz w:val="24"/>
          <w:szCs w:val="24"/>
          <w:lang w:eastAsia="es-MX"/>
        </w:rPr>
        <w:t>udiar una exposición de interés</w:t>
      </w:r>
      <w:r w:rsidR="008635E3" w:rsidRPr="008635E3">
        <w:rPr>
          <w:rFonts w:ascii="Arial" w:eastAsia="Times New Roman" w:hAnsi="Arial" w:cs="Arial"/>
          <w:sz w:val="24"/>
          <w:szCs w:val="24"/>
          <w:lang w:eastAsia="es-MX"/>
        </w:rPr>
        <w:t xml:space="preserve">. </w:t>
      </w:r>
      <w:proofErr w:type="spellStart"/>
      <w:proofErr w:type="gramStart"/>
      <w:r w:rsidR="008635E3" w:rsidRPr="008635E3">
        <w:rPr>
          <w:rFonts w:ascii="Arial" w:eastAsia="Times New Roman" w:hAnsi="Arial" w:cs="Arial"/>
          <w:sz w:val="24"/>
          <w:szCs w:val="24"/>
          <w:lang w:eastAsia="es-MX"/>
        </w:rPr>
        <w:t>Ej</w:t>
      </w:r>
      <w:proofErr w:type="spellEnd"/>
      <w:r w:rsidR="008635E3" w:rsidRPr="008635E3">
        <w:rPr>
          <w:rFonts w:ascii="Arial" w:eastAsia="Times New Roman" w:hAnsi="Arial" w:cs="Arial"/>
          <w:sz w:val="24"/>
          <w:szCs w:val="24"/>
          <w:lang w:eastAsia="es-MX"/>
        </w:rPr>
        <w:t xml:space="preserve"> :</w:t>
      </w:r>
      <w:proofErr w:type="gramEnd"/>
      <w:r w:rsidR="008635E3" w:rsidRPr="008635E3">
        <w:rPr>
          <w:rFonts w:ascii="Arial" w:eastAsia="Times New Roman" w:hAnsi="Arial" w:cs="Arial"/>
          <w:sz w:val="24"/>
          <w:szCs w:val="24"/>
          <w:lang w:eastAsia="es-MX"/>
        </w:rPr>
        <w:t xml:space="preserve"> grupo expuesto a una droga vs grupo con placebo</w:t>
      </w:r>
      <w:r w:rsidR="00B00155" w:rsidRPr="003D515C">
        <w:rPr>
          <w:rFonts w:ascii="Arial" w:eastAsia="Times New Roman" w:hAnsi="Arial" w:cs="Arial"/>
          <w:sz w:val="24"/>
          <w:szCs w:val="24"/>
          <w:lang w:eastAsia="es-MX"/>
        </w:rPr>
        <w:t>.</w:t>
      </w:r>
    </w:p>
    <w:p w:rsidR="00B00155" w:rsidRPr="008635E3" w:rsidRDefault="00B00155" w:rsidP="00B00155">
      <w:pPr>
        <w:spacing w:after="0" w:line="240" w:lineRule="auto"/>
        <w:ind w:left="360"/>
        <w:jc w:val="both"/>
        <w:rPr>
          <w:rFonts w:ascii="Arial" w:eastAsia="Times New Roman" w:hAnsi="Arial" w:cs="Arial"/>
          <w:sz w:val="24"/>
          <w:szCs w:val="24"/>
          <w:lang w:eastAsia="es-MX"/>
        </w:rPr>
      </w:pPr>
    </w:p>
    <w:p w:rsidR="008635E3" w:rsidRPr="003D515C" w:rsidRDefault="00D1573F" w:rsidP="00D1573F">
      <w:pPr>
        <w:spacing w:after="0" w:line="240" w:lineRule="auto"/>
        <w:ind w:left="1416"/>
        <w:jc w:val="both"/>
        <w:rPr>
          <w:rFonts w:ascii="Arial" w:eastAsia="Times New Roman" w:hAnsi="Arial" w:cs="Arial"/>
          <w:sz w:val="24"/>
          <w:szCs w:val="24"/>
          <w:lang w:eastAsia="es-MX"/>
        </w:rPr>
      </w:pPr>
      <w:r>
        <w:rPr>
          <w:rFonts w:ascii="Arial" w:eastAsia="Times New Roman" w:hAnsi="Arial" w:cs="Arial"/>
          <w:b/>
          <w:sz w:val="24"/>
          <w:szCs w:val="24"/>
          <w:lang w:eastAsia="es-MX"/>
        </w:rPr>
        <w:t>-</w:t>
      </w:r>
      <w:r w:rsidR="008635E3" w:rsidRPr="008635E3">
        <w:rPr>
          <w:rFonts w:ascii="Arial" w:eastAsia="Times New Roman" w:hAnsi="Arial" w:cs="Arial"/>
          <w:b/>
          <w:sz w:val="24"/>
          <w:szCs w:val="24"/>
          <w:lang w:eastAsia="es-MX"/>
        </w:rPr>
        <w:t>Ensayos de campo:</w:t>
      </w:r>
      <w:r w:rsidR="008635E3" w:rsidRPr="008635E3">
        <w:rPr>
          <w:rFonts w:ascii="Arial" w:eastAsia="Times New Roman" w:hAnsi="Arial" w:cs="Arial"/>
          <w:sz w:val="24"/>
          <w:szCs w:val="24"/>
          <w:lang w:eastAsia="es-MX"/>
        </w:rPr>
        <w:t xml:space="preserve"> se estudia ge</w:t>
      </w:r>
      <w:r w:rsidR="00B00155" w:rsidRPr="003D515C">
        <w:rPr>
          <w:rFonts w:ascii="Arial" w:eastAsia="Times New Roman" w:hAnsi="Arial" w:cs="Arial"/>
          <w:sz w:val="24"/>
          <w:szCs w:val="24"/>
          <w:lang w:eastAsia="es-MX"/>
        </w:rPr>
        <w:t>nte sana con riesgo de enfermar</w:t>
      </w:r>
      <w:r w:rsidR="008635E3" w:rsidRPr="008635E3">
        <w:rPr>
          <w:rFonts w:ascii="Arial" w:eastAsia="Times New Roman" w:hAnsi="Arial" w:cs="Arial"/>
          <w:sz w:val="24"/>
          <w:szCs w:val="24"/>
          <w:lang w:eastAsia="es-MX"/>
        </w:rPr>
        <w:t xml:space="preserve">. </w:t>
      </w:r>
      <w:proofErr w:type="spellStart"/>
      <w:proofErr w:type="gramStart"/>
      <w:r w:rsidR="008635E3" w:rsidRPr="008635E3">
        <w:rPr>
          <w:rFonts w:ascii="Arial" w:eastAsia="Times New Roman" w:hAnsi="Arial" w:cs="Arial"/>
          <w:sz w:val="24"/>
          <w:szCs w:val="24"/>
          <w:lang w:eastAsia="es-MX"/>
        </w:rPr>
        <w:t>Ej</w:t>
      </w:r>
      <w:proofErr w:type="spellEnd"/>
      <w:r w:rsidR="008635E3" w:rsidRPr="008635E3">
        <w:rPr>
          <w:rFonts w:ascii="Arial" w:eastAsia="Times New Roman" w:hAnsi="Arial" w:cs="Arial"/>
          <w:sz w:val="24"/>
          <w:szCs w:val="24"/>
          <w:lang w:eastAsia="es-MX"/>
        </w:rPr>
        <w:t xml:space="preserve"> :</w:t>
      </w:r>
      <w:proofErr w:type="gramEnd"/>
      <w:r w:rsidR="008635E3" w:rsidRPr="008635E3">
        <w:rPr>
          <w:rFonts w:ascii="Arial" w:eastAsia="Times New Roman" w:hAnsi="Arial" w:cs="Arial"/>
          <w:sz w:val="24"/>
          <w:szCs w:val="24"/>
          <w:lang w:eastAsia="es-MX"/>
        </w:rPr>
        <w:t xml:space="preserve"> Ensayos de vacunas</w:t>
      </w:r>
    </w:p>
    <w:p w:rsidR="00B00155" w:rsidRPr="008635E3" w:rsidRDefault="00B00155" w:rsidP="00B00155">
      <w:pPr>
        <w:spacing w:after="0" w:line="240" w:lineRule="auto"/>
        <w:ind w:left="360"/>
        <w:jc w:val="both"/>
        <w:rPr>
          <w:rFonts w:ascii="Arial" w:eastAsia="Times New Roman" w:hAnsi="Arial" w:cs="Arial"/>
          <w:sz w:val="24"/>
          <w:szCs w:val="24"/>
          <w:lang w:eastAsia="es-MX"/>
        </w:rPr>
      </w:pPr>
    </w:p>
    <w:p w:rsidR="008635E3" w:rsidRPr="003D515C" w:rsidRDefault="00D1573F" w:rsidP="00D1573F">
      <w:pPr>
        <w:spacing w:after="0" w:line="240" w:lineRule="auto"/>
        <w:ind w:left="1416"/>
        <w:jc w:val="both"/>
        <w:rPr>
          <w:rFonts w:ascii="Arial" w:eastAsia="Times New Roman" w:hAnsi="Arial" w:cs="Arial"/>
          <w:sz w:val="24"/>
          <w:szCs w:val="24"/>
          <w:lang w:eastAsia="es-MX"/>
        </w:rPr>
      </w:pPr>
      <w:r>
        <w:rPr>
          <w:rFonts w:ascii="Arial" w:eastAsia="Times New Roman" w:hAnsi="Arial" w:cs="Arial"/>
          <w:b/>
          <w:sz w:val="24"/>
          <w:szCs w:val="24"/>
          <w:lang w:eastAsia="es-MX"/>
        </w:rPr>
        <w:t>-</w:t>
      </w:r>
      <w:r w:rsidR="008635E3" w:rsidRPr="008635E3">
        <w:rPr>
          <w:rFonts w:ascii="Arial" w:eastAsia="Times New Roman" w:hAnsi="Arial" w:cs="Arial"/>
          <w:b/>
          <w:sz w:val="24"/>
          <w:szCs w:val="24"/>
          <w:lang w:eastAsia="es-MX"/>
        </w:rPr>
        <w:t>Ensayos comunitarios:</w:t>
      </w:r>
      <w:r w:rsidR="008635E3" w:rsidRPr="003D515C">
        <w:rPr>
          <w:rFonts w:ascii="Arial" w:eastAsia="Times New Roman" w:hAnsi="Arial" w:cs="Arial"/>
          <w:sz w:val="24"/>
          <w:szCs w:val="24"/>
          <w:lang w:eastAsia="es-MX"/>
        </w:rPr>
        <w:t> </w:t>
      </w:r>
      <w:r w:rsidR="008635E3" w:rsidRPr="008635E3">
        <w:rPr>
          <w:rFonts w:ascii="Arial" w:eastAsia="Times New Roman" w:hAnsi="Arial" w:cs="Arial"/>
          <w:sz w:val="24"/>
          <w:szCs w:val="24"/>
          <w:lang w:eastAsia="es-MX"/>
        </w:rPr>
        <w:t xml:space="preserve">la unidad </w:t>
      </w:r>
      <w:r w:rsidR="00B00155" w:rsidRPr="003D515C">
        <w:rPr>
          <w:rFonts w:ascii="Arial" w:eastAsia="Times New Roman" w:hAnsi="Arial" w:cs="Arial"/>
          <w:sz w:val="24"/>
          <w:szCs w:val="24"/>
          <w:lang w:eastAsia="es-MX"/>
        </w:rPr>
        <w:t>de observación es una comunidad</w:t>
      </w:r>
      <w:r w:rsidR="008635E3" w:rsidRPr="008635E3">
        <w:rPr>
          <w:rFonts w:ascii="Arial" w:eastAsia="Times New Roman" w:hAnsi="Arial" w:cs="Arial"/>
          <w:sz w:val="24"/>
          <w:szCs w:val="24"/>
          <w:lang w:eastAsia="es-MX"/>
        </w:rPr>
        <w:t xml:space="preserve">. </w:t>
      </w:r>
      <w:proofErr w:type="spellStart"/>
      <w:proofErr w:type="gramStart"/>
      <w:r w:rsidR="008635E3" w:rsidRPr="008635E3">
        <w:rPr>
          <w:rFonts w:ascii="Arial" w:eastAsia="Times New Roman" w:hAnsi="Arial" w:cs="Arial"/>
          <w:sz w:val="24"/>
          <w:szCs w:val="24"/>
          <w:lang w:eastAsia="es-MX"/>
        </w:rPr>
        <w:t>Ej</w:t>
      </w:r>
      <w:proofErr w:type="spellEnd"/>
      <w:r w:rsidR="008635E3" w:rsidRPr="008635E3">
        <w:rPr>
          <w:rFonts w:ascii="Arial" w:eastAsia="Times New Roman" w:hAnsi="Arial" w:cs="Arial"/>
          <w:sz w:val="24"/>
          <w:szCs w:val="24"/>
          <w:lang w:eastAsia="es-MX"/>
        </w:rPr>
        <w:t xml:space="preserve"> :</w:t>
      </w:r>
      <w:proofErr w:type="gramEnd"/>
      <w:r w:rsidR="008635E3" w:rsidRPr="008635E3">
        <w:rPr>
          <w:rFonts w:ascii="Arial" w:eastAsia="Times New Roman" w:hAnsi="Arial" w:cs="Arial"/>
          <w:sz w:val="24"/>
          <w:szCs w:val="24"/>
          <w:lang w:eastAsia="es-MX"/>
        </w:rPr>
        <w:t xml:space="preserve"> enfermedades por condiciones sociales .</w:t>
      </w:r>
    </w:p>
    <w:p w:rsidR="00B00155" w:rsidRPr="008635E3" w:rsidRDefault="00B00155" w:rsidP="00B00155">
      <w:pPr>
        <w:spacing w:after="0" w:line="240" w:lineRule="auto"/>
        <w:ind w:left="360"/>
        <w:jc w:val="both"/>
        <w:rPr>
          <w:rFonts w:ascii="Arial" w:eastAsia="Times New Roman" w:hAnsi="Arial" w:cs="Arial"/>
          <w:sz w:val="24"/>
          <w:szCs w:val="24"/>
          <w:lang w:eastAsia="es-MX"/>
        </w:rPr>
      </w:pPr>
    </w:p>
    <w:p w:rsidR="008635E3" w:rsidRPr="003D515C" w:rsidRDefault="008635E3" w:rsidP="00B00155">
      <w:pPr>
        <w:pStyle w:val="Prrafodelista"/>
        <w:numPr>
          <w:ilvl w:val="0"/>
          <w:numId w:val="6"/>
        </w:numPr>
        <w:spacing w:after="0" w:line="240" w:lineRule="auto"/>
        <w:jc w:val="both"/>
        <w:rPr>
          <w:rFonts w:ascii="Arial" w:eastAsia="Times New Roman" w:hAnsi="Arial" w:cs="Arial"/>
          <w:b/>
          <w:bCs/>
          <w:sz w:val="24"/>
          <w:szCs w:val="24"/>
          <w:lang w:eastAsia="es-MX"/>
        </w:rPr>
      </w:pPr>
      <w:r w:rsidRPr="003D515C">
        <w:rPr>
          <w:rFonts w:ascii="Arial" w:eastAsia="Times New Roman" w:hAnsi="Arial" w:cs="Arial"/>
          <w:b/>
          <w:bCs/>
          <w:sz w:val="24"/>
          <w:szCs w:val="24"/>
          <w:lang w:eastAsia="es-MX"/>
        </w:rPr>
        <w:t>Revisiones</w:t>
      </w:r>
    </w:p>
    <w:p w:rsidR="00B00155" w:rsidRPr="003D515C" w:rsidRDefault="00B00155" w:rsidP="00B00155">
      <w:pPr>
        <w:pStyle w:val="Prrafodelista"/>
        <w:spacing w:after="0" w:line="240" w:lineRule="auto"/>
        <w:jc w:val="both"/>
        <w:rPr>
          <w:rFonts w:ascii="Arial" w:eastAsia="Times New Roman" w:hAnsi="Arial" w:cs="Arial"/>
          <w:sz w:val="24"/>
          <w:szCs w:val="24"/>
          <w:lang w:eastAsia="es-MX"/>
        </w:rPr>
      </w:pPr>
    </w:p>
    <w:p w:rsidR="008635E3" w:rsidRPr="003D515C" w:rsidRDefault="008635E3" w:rsidP="00B00155">
      <w:pPr>
        <w:pStyle w:val="Prrafodelista"/>
        <w:numPr>
          <w:ilvl w:val="0"/>
          <w:numId w:val="3"/>
        </w:numPr>
        <w:spacing w:after="0" w:line="240" w:lineRule="auto"/>
        <w:jc w:val="both"/>
        <w:rPr>
          <w:rFonts w:ascii="Arial" w:eastAsia="Times New Roman" w:hAnsi="Arial" w:cs="Arial"/>
          <w:sz w:val="24"/>
          <w:szCs w:val="24"/>
          <w:lang w:eastAsia="es-MX"/>
        </w:rPr>
      </w:pPr>
      <w:r w:rsidRPr="003D515C">
        <w:rPr>
          <w:rFonts w:ascii="Arial" w:eastAsia="Times New Roman" w:hAnsi="Arial" w:cs="Arial"/>
          <w:iCs/>
          <w:sz w:val="24"/>
          <w:szCs w:val="24"/>
          <w:lang w:eastAsia="es-MX"/>
        </w:rPr>
        <w:t>No Sistemáticas: </w:t>
      </w:r>
      <w:r w:rsidRPr="003D515C">
        <w:rPr>
          <w:rFonts w:ascii="Arial" w:eastAsia="Times New Roman" w:hAnsi="Arial" w:cs="Arial"/>
          <w:sz w:val="24"/>
          <w:szCs w:val="24"/>
          <w:lang w:eastAsia="es-MX"/>
        </w:rPr>
        <w:t xml:space="preserve">revisión clásica o </w:t>
      </w:r>
      <w:r w:rsidR="00B00155" w:rsidRPr="003D515C">
        <w:rPr>
          <w:rFonts w:ascii="Arial" w:eastAsia="Times New Roman" w:hAnsi="Arial" w:cs="Arial"/>
          <w:sz w:val="24"/>
          <w:szCs w:val="24"/>
          <w:lang w:eastAsia="es-MX"/>
        </w:rPr>
        <w:t xml:space="preserve">tradicional. </w:t>
      </w:r>
      <w:r w:rsidRPr="003D515C">
        <w:rPr>
          <w:rFonts w:ascii="Arial" w:eastAsia="Times New Roman" w:hAnsi="Arial" w:cs="Arial"/>
          <w:sz w:val="24"/>
          <w:szCs w:val="24"/>
          <w:lang w:eastAsia="es-MX"/>
        </w:rPr>
        <w:t>El autor expone su experiencia , su opinión</w:t>
      </w:r>
    </w:p>
    <w:p w:rsidR="00B00155" w:rsidRPr="003D515C" w:rsidRDefault="00B00155" w:rsidP="00B00155">
      <w:pPr>
        <w:pStyle w:val="Prrafodelista"/>
        <w:spacing w:after="0" w:line="240" w:lineRule="auto"/>
        <w:ind w:left="1080"/>
        <w:jc w:val="both"/>
        <w:rPr>
          <w:rFonts w:ascii="Arial" w:eastAsia="Times New Roman" w:hAnsi="Arial" w:cs="Arial"/>
          <w:sz w:val="24"/>
          <w:szCs w:val="24"/>
          <w:lang w:eastAsia="es-MX"/>
        </w:rPr>
      </w:pPr>
    </w:p>
    <w:p w:rsidR="008635E3" w:rsidRPr="00780F58" w:rsidRDefault="008635E3" w:rsidP="00B00155">
      <w:pPr>
        <w:pStyle w:val="Prrafodelista"/>
        <w:numPr>
          <w:ilvl w:val="0"/>
          <w:numId w:val="3"/>
        </w:numPr>
        <w:spacing w:after="0" w:line="240" w:lineRule="auto"/>
        <w:jc w:val="both"/>
        <w:rPr>
          <w:rFonts w:ascii="Arial" w:eastAsia="Times New Roman" w:hAnsi="Arial" w:cs="Arial"/>
          <w:b/>
          <w:sz w:val="24"/>
          <w:szCs w:val="24"/>
          <w:lang w:eastAsia="es-MX"/>
        </w:rPr>
      </w:pPr>
      <w:r w:rsidRPr="00780F58">
        <w:rPr>
          <w:rFonts w:ascii="Arial" w:eastAsia="Times New Roman" w:hAnsi="Arial" w:cs="Arial"/>
          <w:b/>
          <w:iCs/>
          <w:sz w:val="24"/>
          <w:szCs w:val="24"/>
          <w:lang w:eastAsia="es-MX"/>
        </w:rPr>
        <w:lastRenderedPageBreak/>
        <w:t>Sistemáticas</w:t>
      </w:r>
    </w:p>
    <w:p w:rsidR="00B00155" w:rsidRPr="003D515C" w:rsidRDefault="00B00155" w:rsidP="00B00155">
      <w:pPr>
        <w:pStyle w:val="Prrafodelista"/>
        <w:rPr>
          <w:rFonts w:ascii="Arial" w:eastAsia="Times New Roman" w:hAnsi="Arial" w:cs="Arial"/>
          <w:sz w:val="24"/>
          <w:szCs w:val="24"/>
          <w:lang w:eastAsia="es-MX"/>
        </w:rPr>
      </w:pPr>
    </w:p>
    <w:p w:rsidR="00B00155" w:rsidRPr="003D515C" w:rsidRDefault="00B00155" w:rsidP="00B00155">
      <w:pPr>
        <w:pStyle w:val="Prrafodelista"/>
        <w:spacing w:after="0" w:line="240" w:lineRule="auto"/>
        <w:ind w:left="1080"/>
        <w:jc w:val="both"/>
        <w:rPr>
          <w:rFonts w:ascii="Arial" w:eastAsia="Times New Roman" w:hAnsi="Arial" w:cs="Arial"/>
          <w:sz w:val="24"/>
          <w:szCs w:val="24"/>
          <w:lang w:eastAsia="es-MX"/>
        </w:rPr>
      </w:pPr>
    </w:p>
    <w:p w:rsidR="008635E3" w:rsidRPr="003D515C" w:rsidRDefault="00D1573F" w:rsidP="00D1573F">
      <w:pPr>
        <w:spacing w:after="0" w:line="240" w:lineRule="auto"/>
        <w:ind w:left="732" w:firstLine="684"/>
        <w:jc w:val="both"/>
        <w:rPr>
          <w:rFonts w:ascii="Arial" w:eastAsia="Times New Roman" w:hAnsi="Arial" w:cs="Arial"/>
          <w:sz w:val="24"/>
          <w:szCs w:val="24"/>
          <w:lang w:eastAsia="es-MX"/>
        </w:rPr>
      </w:pPr>
      <w:r>
        <w:rPr>
          <w:rFonts w:ascii="Arial" w:eastAsia="Times New Roman" w:hAnsi="Arial" w:cs="Arial"/>
          <w:b/>
          <w:sz w:val="24"/>
          <w:szCs w:val="24"/>
          <w:lang w:eastAsia="es-MX"/>
        </w:rPr>
        <w:t>-</w:t>
      </w:r>
      <w:r w:rsidR="00B00155" w:rsidRPr="003D515C">
        <w:rPr>
          <w:rFonts w:ascii="Arial" w:eastAsia="Times New Roman" w:hAnsi="Arial" w:cs="Arial"/>
          <w:b/>
          <w:sz w:val="24"/>
          <w:szCs w:val="24"/>
          <w:lang w:eastAsia="es-MX"/>
        </w:rPr>
        <w:t>Cualitativa</w:t>
      </w:r>
      <w:r w:rsidR="008635E3" w:rsidRPr="008635E3">
        <w:rPr>
          <w:rFonts w:ascii="Arial" w:eastAsia="Times New Roman" w:hAnsi="Arial" w:cs="Arial"/>
          <w:b/>
          <w:sz w:val="24"/>
          <w:szCs w:val="24"/>
          <w:lang w:eastAsia="es-MX"/>
        </w:rPr>
        <w:t>:</w:t>
      </w:r>
      <w:r w:rsidR="008635E3" w:rsidRPr="003D515C">
        <w:rPr>
          <w:rFonts w:ascii="Arial" w:eastAsia="Times New Roman" w:hAnsi="Arial" w:cs="Arial"/>
          <w:sz w:val="24"/>
          <w:szCs w:val="24"/>
          <w:lang w:eastAsia="es-MX"/>
        </w:rPr>
        <w:t> </w:t>
      </w:r>
      <w:r w:rsidR="008635E3" w:rsidRPr="008635E3">
        <w:rPr>
          <w:rFonts w:ascii="Arial" w:eastAsia="Times New Roman" w:hAnsi="Arial" w:cs="Arial"/>
          <w:sz w:val="24"/>
          <w:szCs w:val="24"/>
          <w:lang w:eastAsia="es-MX"/>
        </w:rPr>
        <w:t>Meta</w:t>
      </w:r>
      <w:r w:rsidR="00B00155" w:rsidRPr="003D515C">
        <w:rPr>
          <w:rFonts w:ascii="Arial" w:eastAsia="Times New Roman" w:hAnsi="Arial" w:cs="Arial"/>
          <w:sz w:val="24"/>
          <w:szCs w:val="24"/>
          <w:lang w:eastAsia="es-MX"/>
        </w:rPr>
        <w:t>-</w:t>
      </w:r>
      <w:r w:rsidR="008635E3" w:rsidRPr="008635E3">
        <w:rPr>
          <w:rFonts w:ascii="Arial" w:eastAsia="Times New Roman" w:hAnsi="Arial" w:cs="Arial"/>
          <w:sz w:val="24"/>
          <w:szCs w:val="24"/>
          <w:lang w:eastAsia="es-MX"/>
        </w:rPr>
        <w:t>análisis cualitativo</w:t>
      </w:r>
      <w:r w:rsidR="00B00155" w:rsidRPr="003D515C">
        <w:rPr>
          <w:rFonts w:ascii="Arial" w:eastAsia="Times New Roman" w:hAnsi="Arial" w:cs="Arial"/>
          <w:sz w:val="24"/>
          <w:szCs w:val="24"/>
          <w:lang w:eastAsia="es-MX"/>
        </w:rPr>
        <w:t>.</w:t>
      </w:r>
    </w:p>
    <w:p w:rsidR="00D1573F" w:rsidRDefault="00D1573F" w:rsidP="00D1573F">
      <w:pPr>
        <w:spacing w:after="0" w:line="240" w:lineRule="auto"/>
        <w:jc w:val="both"/>
        <w:rPr>
          <w:rFonts w:ascii="Arial" w:eastAsia="Times New Roman" w:hAnsi="Arial" w:cs="Arial"/>
          <w:sz w:val="24"/>
          <w:szCs w:val="24"/>
          <w:lang w:eastAsia="es-MX"/>
        </w:rPr>
      </w:pPr>
    </w:p>
    <w:p w:rsidR="008635E3" w:rsidRPr="008635E3" w:rsidRDefault="00D1573F" w:rsidP="00D1573F">
      <w:pPr>
        <w:spacing w:after="0" w:line="240" w:lineRule="auto"/>
        <w:ind w:left="1416"/>
        <w:jc w:val="both"/>
        <w:rPr>
          <w:rFonts w:ascii="Arial" w:eastAsia="Times New Roman" w:hAnsi="Arial" w:cs="Arial"/>
          <w:sz w:val="24"/>
          <w:szCs w:val="24"/>
          <w:lang w:eastAsia="es-MX"/>
        </w:rPr>
      </w:pPr>
      <w:r>
        <w:rPr>
          <w:rFonts w:ascii="Arial" w:eastAsia="Times New Roman" w:hAnsi="Arial" w:cs="Arial"/>
          <w:b/>
          <w:sz w:val="24"/>
          <w:szCs w:val="24"/>
          <w:lang w:eastAsia="es-MX"/>
        </w:rPr>
        <w:t>-</w:t>
      </w:r>
      <w:r w:rsidR="008635E3" w:rsidRPr="008635E3">
        <w:rPr>
          <w:rFonts w:ascii="Arial" w:eastAsia="Times New Roman" w:hAnsi="Arial" w:cs="Arial"/>
          <w:b/>
          <w:sz w:val="24"/>
          <w:szCs w:val="24"/>
          <w:lang w:eastAsia="es-MX"/>
        </w:rPr>
        <w:t>Cuantitativa</w:t>
      </w:r>
      <w:r w:rsidR="008635E3" w:rsidRPr="008635E3">
        <w:rPr>
          <w:rFonts w:ascii="Arial" w:eastAsia="Times New Roman" w:hAnsi="Arial" w:cs="Arial"/>
          <w:sz w:val="24"/>
          <w:szCs w:val="24"/>
          <w:lang w:eastAsia="es-MX"/>
        </w:rPr>
        <w:t>:</w:t>
      </w:r>
      <w:r w:rsidR="008635E3" w:rsidRPr="003D515C">
        <w:rPr>
          <w:rFonts w:ascii="Arial" w:eastAsia="Times New Roman" w:hAnsi="Arial" w:cs="Arial"/>
          <w:sz w:val="24"/>
          <w:szCs w:val="24"/>
          <w:lang w:eastAsia="es-MX"/>
        </w:rPr>
        <w:t> </w:t>
      </w:r>
      <w:r w:rsidR="008635E3" w:rsidRPr="008635E3">
        <w:rPr>
          <w:rFonts w:ascii="Arial" w:eastAsia="Times New Roman" w:hAnsi="Arial" w:cs="Arial"/>
          <w:sz w:val="24"/>
          <w:szCs w:val="24"/>
          <w:lang w:eastAsia="es-MX"/>
        </w:rPr>
        <w:t>Meta</w:t>
      </w:r>
      <w:r w:rsidR="00B00155" w:rsidRPr="003D515C">
        <w:rPr>
          <w:rFonts w:ascii="Arial" w:eastAsia="Times New Roman" w:hAnsi="Arial" w:cs="Arial"/>
          <w:sz w:val="24"/>
          <w:szCs w:val="24"/>
          <w:lang w:eastAsia="es-MX"/>
        </w:rPr>
        <w:t>-análisis</w:t>
      </w:r>
      <w:r w:rsidR="008635E3" w:rsidRPr="008635E3">
        <w:rPr>
          <w:rFonts w:ascii="Arial" w:eastAsia="Times New Roman" w:hAnsi="Arial" w:cs="Arial"/>
          <w:sz w:val="24"/>
          <w:szCs w:val="24"/>
          <w:lang w:eastAsia="es-MX"/>
        </w:rPr>
        <w:t xml:space="preserve">, se combinan los resultados de varios estudios </w:t>
      </w:r>
      <w:r w:rsidR="00B00155" w:rsidRPr="003D515C">
        <w:rPr>
          <w:rFonts w:ascii="Arial" w:eastAsia="Times New Roman" w:hAnsi="Arial" w:cs="Arial"/>
          <w:sz w:val="24"/>
          <w:szCs w:val="24"/>
          <w:lang w:eastAsia="es-MX"/>
        </w:rPr>
        <w:t>que examinan la misma hipótesis</w:t>
      </w:r>
      <w:r w:rsidR="008635E3" w:rsidRPr="008635E3">
        <w:rPr>
          <w:rFonts w:ascii="Arial" w:eastAsia="Times New Roman" w:hAnsi="Arial" w:cs="Arial"/>
          <w:sz w:val="24"/>
          <w:szCs w:val="24"/>
          <w:lang w:eastAsia="es-MX"/>
        </w:rPr>
        <w:t>.</w:t>
      </w:r>
    </w:p>
    <w:p w:rsidR="008635E3" w:rsidRDefault="008635E3" w:rsidP="00B00155">
      <w:pPr>
        <w:jc w:val="both"/>
        <w:rPr>
          <w:rFonts w:ascii="Arial" w:eastAsia="Times New Roman" w:hAnsi="Arial" w:cs="Arial"/>
          <w:sz w:val="24"/>
          <w:szCs w:val="24"/>
          <w:lang w:eastAsia="es-MX"/>
        </w:rPr>
      </w:pPr>
      <w:r w:rsidRPr="008635E3">
        <w:rPr>
          <w:rFonts w:ascii="Arial" w:eastAsia="Times New Roman" w:hAnsi="Arial" w:cs="Arial"/>
          <w:sz w:val="24"/>
          <w:szCs w:val="24"/>
          <w:lang w:eastAsia="es-MX"/>
        </w:rPr>
        <w:t> </w:t>
      </w:r>
    </w:p>
    <w:p w:rsidR="00370489" w:rsidRDefault="00370489" w:rsidP="00370489">
      <w:pPr>
        <w:jc w:val="center"/>
        <w:rPr>
          <w:rFonts w:ascii="Arial" w:hAnsi="Arial" w:cs="Arial"/>
          <w:b/>
          <w:sz w:val="24"/>
          <w:szCs w:val="24"/>
        </w:rPr>
      </w:pPr>
    </w:p>
    <w:p w:rsidR="00370489" w:rsidRDefault="00370489" w:rsidP="00370489">
      <w:pPr>
        <w:jc w:val="center"/>
        <w:rPr>
          <w:rFonts w:ascii="Arial" w:hAnsi="Arial" w:cs="Arial"/>
          <w:b/>
          <w:sz w:val="24"/>
          <w:szCs w:val="24"/>
        </w:rPr>
      </w:pPr>
    </w:p>
    <w:p w:rsidR="00370489" w:rsidRDefault="00370489" w:rsidP="00370489">
      <w:pPr>
        <w:jc w:val="center"/>
        <w:rPr>
          <w:rFonts w:ascii="Arial" w:hAnsi="Arial" w:cs="Arial"/>
          <w:b/>
          <w:sz w:val="24"/>
          <w:szCs w:val="24"/>
        </w:rPr>
      </w:pPr>
    </w:p>
    <w:p w:rsidR="00370489" w:rsidRDefault="00370489" w:rsidP="00370489">
      <w:pPr>
        <w:jc w:val="center"/>
        <w:rPr>
          <w:rFonts w:ascii="Arial" w:hAnsi="Arial" w:cs="Arial"/>
          <w:b/>
          <w:sz w:val="24"/>
          <w:szCs w:val="24"/>
        </w:rPr>
      </w:pPr>
    </w:p>
    <w:p w:rsidR="00370489" w:rsidRDefault="00370489" w:rsidP="00370489">
      <w:pPr>
        <w:jc w:val="center"/>
        <w:rPr>
          <w:rFonts w:ascii="Arial" w:hAnsi="Arial" w:cs="Arial"/>
          <w:b/>
          <w:sz w:val="24"/>
          <w:szCs w:val="24"/>
        </w:rPr>
      </w:pPr>
    </w:p>
    <w:p w:rsidR="00370489" w:rsidRDefault="00370489" w:rsidP="00370489">
      <w:pPr>
        <w:jc w:val="center"/>
        <w:rPr>
          <w:rFonts w:ascii="Arial" w:hAnsi="Arial" w:cs="Arial"/>
          <w:b/>
          <w:sz w:val="24"/>
          <w:szCs w:val="24"/>
        </w:rPr>
      </w:pPr>
    </w:p>
    <w:p w:rsidR="00567FBE" w:rsidRDefault="00567FBE" w:rsidP="00370489">
      <w:pPr>
        <w:jc w:val="center"/>
        <w:rPr>
          <w:rFonts w:ascii="Arial" w:hAnsi="Arial" w:cs="Arial"/>
          <w:b/>
          <w:sz w:val="24"/>
          <w:szCs w:val="24"/>
        </w:rPr>
      </w:pPr>
    </w:p>
    <w:p w:rsidR="00567FBE" w:rsidRDefault="00567FBE" w:rsidP="00370489">
      <w:pPr>
        <w:jc w:val="center"/>
        <w:rPr>
          <w:rFonts w:ascii="Arial" w:hAnsi="Arial" w:cs="Arial"/>
          <w:b/>
          <w:sz w:val="24"/>
          <w:szCs w:val="24"/>
        </w:rPr>
      </w:pPr>
    </w:p>
    <w:p w:rsidR="00567FBE" w:rsidRDefault="00567FBE" w:rsidP="00370489">
      <w:pPr>
        <w:jc w:val="center"/>
        <w:rPr>
          <w:rFonts w:ascii="Arial" w:hAnsi="Arial" w:cs="Arial"/>
          <w:b/>
          <w:sz w:val="24"/>
          <w:szCs w:val="24"/>
        </w:rPr>
      </w:pPr>
    </w:p>
    <w:p w:rsidR="00567FBE" w:rsidRDefault="00567FBE" w:rsidP="00370489">
      <w:pPr>
        <w:jc w:val="center"/>
        <w:rPr>
          <w:rFonts w:ascii="Arial" w:hAnsi="Arial" w:cs="Arial"/>
          <w:b/>
          <w:sz w:val="24"/>
          <w:szCs w:val="24"/>
        </w:rPr>
      </w:pPr>
    </w:p>
    <w:p w:rsidR="00567FBE" w:rsidRDefault="00567FBE" w:rsidP="00370489">
      <w:pPr>
        <w:jc w:val="center"/>
        <w:rPr>
          <w:rFonts w:ascii="Arial" w:hAnsi="Arial" w:cs="Arial"/>
          <w:b/>
          <w:sz w:val="24"/>
          <w:szCs w:val="24"/>
        </w:rPr>
      </w:pPr>
    </w:p>
    <w:p w:rsidR="00567FBE" w:rsidRDefault="00567FBE" w:rsidP="00370489">
      <w:pPr>
        <w:jc w:val="center"/>
        <w:rPr>
          <w:rFonts w:ascii="Arial" w:hAnsi="Arial" w:cs="Arial"/>
          <w:b/>
          <w:sz w:val="24"/>
          <w:szCs w:val="24"/>
        </w:rPr>
      </w:pPr>
    </w:p>
    <w:p w:rsidR="00567FBE" w:rsidRDefault="00567FBE" w:rsidP="00370489">
      <w:pPr>
        <w:jc w:val="center"/>
        <w:rPr>
          <w:rFonts w:ascii="Arial" w:hAnsi="Arial" w:cs="Arial"/>
          <w:b/>
          <w:sz w:val="24"/>
          <w:szCs w:val="24"/>
        </w:rPr>
      </w:pPr>
    </w:p>
    <w:p w:rsidR="00567FBE" w:rsidRDefault="00567FBE" w:rsidP="00370489">
      <w:pPr>
        <w:jc w:val="center"/>
        <w:rPr>
          <w:rFonts w:ascii="Arial" w:hAnsi="Arial" w:cs="Arial"/>
          <w:b/>
          <w:sz w:val="24"/>
          <w:szCs w:val="24"/>
        </w:rPr>
      </w:pPr>
    </w:p>
    <w:p w:rsidR="00567FBE" w:rsidRDefault="00567FBE" w:rsidP="00370489">
      <w:pPr>
        <w:jc w:val="center"/>
        <w:rPr>
          <w:rFonts w:ascii="Arial" w:hAnsi="Arial" w:cs="Arial"/>
          <w:b/>
          <w:sz w:val="24"/>
          <w:szCs w:val="24"/>
        </w:rPr>
      </w:pPr>
    </w:p>
    <w:p w:rsidR="00567FBE" w:rsidRDefault="00567FBE" w:rsidP="00370489">
      <w:pPr>
        <w:jc w:val="center"/>
        <w:rPr>
          <w:rFonts w:ascii="Arial" w:hAnsi="Arial" w:cs="Arial"/>
          <w:b/>
          <w:sz w:val="24"/>
          <w:szCs w:val="24"/>
        </w:rPr>
      </w:pPr>
    </w:p>
    <w:p w:rsidR="00567FBE" w:rsidRDefault="00567FBE" w:rsidP="00370489">
      <w:pPr>
        <w:jc w:val="center"/>
        <w:rPr>
          <w:rFonts w:ascii="Arial" w:hAnsi="Arial" w:cs="Arial"/>
          <w:b/>
          <w:sz w:val="24"/>
          <w:szCs w:val="24"/>
        </w:rPr>
      </w:pPr>
    </w:p>
    <w:p w:rsidR="00567FBE" w:rsidRDefault="00567FBE" w:rsidP="00370489">
      <w:pPr>
        <w:jc w:val="center"/>
        <w:rPr>
          <w:rFonts w:ascii="Arial" w:hAnsi="Arial" w:cs="Arial"/>
          <w:b/>
          <w:sz w:val="24"/>
          <w:szCs w:val="24"/>
        </w:rPr>
      </w:pPr>
    </w:p>
    <w:p w:rsidR="00567FBE" w:rsidRDefault="00567FBE" w:rsidP="00370489">
      <w:pPr>
        <w:jc w:val="center"/>
        <w:rPr>
          <w:rFonts w:ascii="Arial" w:hAnsi="Arial" w:cs="Arial"/>
          <w:b/>
          <w:sz w:val="24"/>
          <w:szCs w:val="24"/>
        </w:rPr>
      </w:pPr>
    </w:p>
    <w:p w:rsidR="00567FBE" w:rsidRDefault="00567FBE" w:rsidP="00370489">
      <w:pPr>
        <w:jc w:val="center"/>
        <w:rPr>
          <w:rFonts w:ascii="Arial" w:hAnsi="Arial" w:cs="Arial"/>
          <w:b/>
          <w:sz w:val="24"/>
          <w:szCs w:val="24"/>
        </w:rPr>
      </w:pPr>
    </w:p>
    <w:p w:rsidR="003D515C" w:rsidRPr="00370489" w:rsidRDefault="00370489" w:rsidP="00370489">
      <w:pPr>
        <w:jc w:val="center"/>
        <w:rPr>
          <w:rFonts w:ascii="Arial" w:hAnsi="Arial" w:cs="Arial"/>
          <w:b/>
          <w:sz w:val="24"/>
          <w:szCs w:val="24"/>
        </w:rPr>
      </w:pPr>
      <w:r w:rsidRPr="00370489">
        <w:rPr>
          <w:rFonts w:ascii="Arial" w:hAnsi="Arial" w:cs="Arial"/>
          <w:b/>
          <w:sz w:val="24"/>
          <w:szCs w:val="24"/>
        </w:rPr>
        <w:lastRenderedPageBreak/>
        <w:t>SESGOS</w:t>
      </w:r>
    </w:p>
    <w:p w:rsidR="00370489" w:rsidRPr="00370489" w:rsidRDefault="00370489" w:rsidP="00370489">
      <w:pPr>
        <w:ind w:firstLine="708"/>
        <w:jc w:val="both"/>
        <w:rPr>
          <w:rFonts w:ascii="Arial" w:hAnsi="Arial" w:cs="Arial"/>
          <w:sz w:val="24"/>
          <w:szCs w:val="24"/>
        </w:rPr>
      </w:pPr>
      <w:r w:rsidRPr="00370489">
        <w:rPr>
          <w:rFonts w:ascii="Arial" w:hAnsi="Arial" w:cs="Arial"/>
          <w:sz w:val="24"/>
          <w:szCs w:val="24"/>
        </w:rPr>
        <w:t xml:space="preserve">Un sesgo es un </w:t>
      </w:r>
      <w:r w:rsidR="00234EF0">
        <w:rPr>
          <w:rFonts w:ascii="Arial" w:hAnsi="Arial" w:cs="Arial"/>
          <w:sz w:val="24"/>
          <w:szCs w:val="24"/>
        </w:rPr>
        <w:t xml:space="preserve">error cometido en </w:t>
      </w:r>
      <w:r w:rsidRPr="00370489">
        <w:rPr>
          <w:rFonts w:ascii="Arial" w:hAnsi="Arial" w:cs="Arial"/>
          <w:sz w:val="24"/>
          <w:szCs w:val="24"/>
        </w:rPr>
        <w:t>forma sistemática, en los estudios epidemiológicos que tiene como consecuencia la estimación errónea de la asociación entre la exposición y el efecto. Los errores sistemáticos se cometen en cada uno de las mediciones realizadas en los individuos de estudio y se producen siempre en la misma dirección.</w:t>
      </w:r>
    </w:p>
    <w:p w:rsidR="00370489" w:rsidRPr="00370489" w:rsidRDefault="00370489" w:rsidP="00234EF0">
      <w:pPr>
        <w:jc w:val="both"/>
        <w:rPr>
          <w:rFonts w:ascii="Arial" w:hAnsi="Arial" w:cs="Arial"/>
          <w:sz w:val="24"/>
          <w:szCs w:val="24"/>
        </w:rPr>
      </w:pPr>
    </w:p>
    <w:tbl>
      <w:tblPr>
        <w:tblStyle w:val="Tablaconcuadrcula"/>
        <w:tblW w:w="0" w:type="auto"/>
        <w:tblLook w:val="04A0"/>
      </w:tblPr>
      <w:tblGrid>
        <w:gridCol w:w="4489"/>
        <w:gridCol w:w="4489"/>
      </w:tblGrid>
      <w:tr w:rsidR="00370489" w:rsidTr="00234EF0">
        <w:tc>
          <w:tcPr>
            <w:tcW w:w="4489" w:type="dxa"/>
            <w:shd w:val="clear" w:color="auto" w:fill="C4BC96" w:themeFill="background2" w:themeFillShade="BF"/>
          </w:tcPr>
          <w:p w:rsidR="00370489" w:rsidRDefault="00234EF0" w:rsidP="00234EF0">
            <w:pPr>
              <w:tabs>
                <w:tab w:val="left" w:pos="720"/>
                <w:tab w:val="center" w:pos="2136"/>
              </w:tabs>
              <w:rPr>
                <w:rFonts w:ascii="Arial" w:hAnsi="Arial" w:cs="Arial"/>
                <w:b/>
                <w:sz w:val="28"/>
                <w:szCs w:val="28"/>
              </w:rPr>
            </w:pPr>
            <w:r>
              <w:rPr>
                <w:rFonts w:ascii="Arial" w:hAnsi="Arial" w:cs="Arial"/>
                <w:b/>
                <w:sz w:val="28"/>
                <w:szCs w:val="28"/>
              </w:rPr>
              <w:tab/>
            </w:r>
            <w:r>
              <w:rPr>
                <w:rFonts w:ascii="Arial" w:hAnsi="Arial" w:cs="Arial"/>
                <w:b/>
                <w:sz w:val="28"/>
                <w:szCs w:val="28"/>
              </w:rPr>
              <w:tab/>
            </w:r>
            <w:r w:rsidR="00370489">
              <w:rPr>
                <w:rFonts w:ascii="Arial" w:hAnsi="Arial" w:cs="Arial"/>
                <w:b/>
                <w:sz w:val="28"/>
                <w:szCs w:val="28"/>
              </w:rPr>
              <w:t xml:space="preserve">TIPOS DE SESGOS </w:t>
            </w:r>
          </w:p>
        </w:tc>
        <w:tc>
          <w:tcPr>
            <w:tcW w:w="4489" w:type="dxa"/>
            <w:shd w:val="clear" w:color="auto" w:fill="C4BC96" w:themeFill="background2" w:themeFillShade="BF"/>
          </w:tcPr>
          <w:p w:rsidR="00370489" w:rsidRDefault="00370489" w:rsidP="00370489">
            <w:pPr>
              <w:jc w:val="center"/>
              <w:rPr>
                <w:rFonts w:ascii="Arial" w:hAnsi="Arial" w:cs="Arial"/>
                <w:b/>
                <w:sz w:val="28"/>
                <w:szCs w:val="28"/>
              </w:rPr>
            </w:pPr>
            <w:r>
              <w:rPr>
                <w:rFonts w:ascii="Arial" w:hAnsi="Arial" w:cs="Arial"/>
                <w:b/>
                <w:sz w:val="28"/>
                <w:szCs w:val="28"/>
              </w:rPr>
              <w:t>CARACTERITICAS</w:t>
            </w:r>
          </w:p>
        </w:tc>
      </w:tr>
      <w:tr w:rsidR="00370489" w:rsidTr="00234EF0">
        <w:tc>
          <w:tcPr>
            <w:tcW w:w="4489" w:type="dxa"/>
            <w:shd w:val="clear" w:color="auto" w:fill="7F7F7F" w:themeFill="text1" w:themeFillTint="80"/>
          </w:tcPr>
          <w:p w:rsidR="00370489" w:rsidRPr="00370489" w:rsidRDefault="00370489" w:rsidP="00370489">
            <w:pPr>
              <w:jc w:val="center"/>
              <w:rPr>
                <w:rFonts w:ascii="Arial" w:hAnsi="Arial" w:cs="Arial"/>
                <w:b/>
                <w:sz w:val="24"/>
                <w:szCs w:val="24"/>
              </w:rPr>
            </w:pPr>
            <w:r w:rsidRPr="00370489">
              <w:rPr>
                <w:rFonts w:ascii="Arial" w:hAnsi="Arial" w:cs="Arial"/>
                <w:b/>
                <w:sz w:val="24"/>
                <w:szCs w:val="24"/>
              </w:rPr>
              <w:t>Sesgos de selección</w:t>
            </w:r>
          </w:p>
        </w:tc>
        <w:tc>
          <w:tcPr>
            <w:tcW w:w="4489" w:type="dxa"/>
            <w:shd w:val="clear" w:color="auto" w:fill="EEECE1" w:themeFill="background2"/>
          </w:tcPr>
          <w:p w:rsidR="00370489" w:rsidRPr="00370489" w:rsidRDefault="00370489" w:rsidP="00370489">
            <w:pPr>
              <w:jc w:val="both"/>
              <w:rPr>
                <w:rFonts w:ascii="Arial" w:hAnsi="Arial" w:cs="Arial"/>
                <w:b/>
                <w:sz w:val="24"/>
                <w:szCs w:val="24"/>
              </w:rPr>
            </w:pPr>
            <w:r w:rsidRPr="00370489">
              <w:rPr>
                <w:rFonts w:ascii="Arial" w:hAnsi="Arial" w:cs="Arial"/>
                <w:b/>
                <w:sz w:val="24"/>
                <w:szCs w:val="24"/>
              </w:rPr>
              <w:t>Los individuos pertenecientes a los grupos de estudio no reflejan las características de la población de la que proceden.</w:t>
            </w:r>
          </w:p>
        </w:tc>
      </w:tr>
      <w:tr w:rsidR="00370489" w:rsidTr="00234EF0">
        <w:tc>
          <w:tcPr>
            <w:tcW w:w="4489" w:type="dxa"/>
            <w:shd w:val="clear" w:color="auto" w:fill="7F7F7F" w:themeFill="text1" w:themeFillTint="80"/>
          </w:tcPr>
          <w:p w:rsidR="00370489" w:rsidRPr="00370489" w:rsidRDefault="00370489" w:rsidP="00370489">
            <w:pPr>
              <w:jc w:val="center"/>
              <w:rPr>
                <w:rFonts w:ascii="Arial" w:hAnsi="Arial" w:cs="Arial"/>
                <w:b/>
                <w:sz w:val="24"/>
                <w:szCs w:val="24"/>
              </w:rPr>
            </w:pPr>
            <w:r w:rsidRPr="00370489">
              <w:rPr>
                <w:rFonts w:ascii="Arial" w:hAnsi="Arial" w:cs="Arial"/>
                <w:b/>
                <w:sz w:val="24"/>
                <w:szCs w:val="24"/>
              </w:rPr>
              <w:t>Sesgos de información o clasificación</w:t>
            </w:r>
          </w:p>
        </w:tc>
        <w:tc>
          <w:tcPr>
            <w:tcW w:w="4489" w:type="dxa"/>
            <w:shd w:val="clear" w:color="auto" w:fill="EEECE1" w:themeFill="background2"/>
          </w:tcPr>
          <w:p w:rsidR="00370489" w:rsidRPr="00370489" w:rsidRDefault="00370489" w:rsidP="00370489">
            <w:pPr>
              <w:jc w:val="both"/>
              <w:rPr>
                <w:rFonts w:ascii="Arial" w:hAnsi="Arial" w:cs="Arial"/>
                <w:b/>
                <w:sz w:val="24"/>
                <w:szCs w:val="24"/>
              </w:rPr>
            </w:pPr>
            <w:r w:rsidRPr="00370489">
              <w:rPr>
                <w:rFonts w:ascii="Arial" w:hAnsi="Arial" w:cs="Arial"/>
                <w:b/>
                <w:sz w:val="24"/>
                <w:szCs w:val="24"/>
              </w:rPr>
              <w:t>Se cometen cuando los individuos participantes en el estudio están incorrectamente clasificados en el grupo de expuesto/no expuesto o de enfermo/sano</w:t>
            </w:r>
          </w:p>
        </w:tc>
      </w:tr>
      <w:tr w:rsidR="00370489" w:rsidTr="00234EF0">
        <w:tc>
          <w:tcPr>
            <w:tcW w:w="4489" w:type="dxa"/>
            <w:shd w:val="clear" w:color="auto" w:fill="7F7F7F" w:themeFill="text1" w:themeFillTint="80"/>
          </w:tcPr>
          <w:p w:rsidR="00370489" w:rsidRPr="00370489" w:rsidRDefault="00370489" w:rsidP="00370489">
            <w:pPr>
              <w:jc w:val="center"/>
              <w:rPr>
                <w:rFonts w:ascii="Arial" w:hAnsi="Arial" w:cs="Arial"/>
                <w:b/>
                <w:sz w:val="24"/>
                <w:szCs w:val="24"/>
              </w:rPr>
            </w:pPr>
            <w:r w:rsidRPr="00370489">
              <w:rPr>
                <w:rFonts w:ascii="Arial" w:hAnsi="Arial" w:cs="Arial"/>
                <w:b/>
                <w:sz w:val="24"/>
                <w:szCs w:val="24"/>
              </w:rPr>
              <w:t>Sesgo de confusión</w:t>
            </w:r>
          </w:p>
        </w:tc>
        <w:tc>
          <w:tcPr>
            <w:tcW w:w="4489" w:type="dxa"/>
            <w:shd w:val="clear" w:color="auto" w:fill="EEECE1" w:themeFill="background2"/>
          </w:tcPr>
          <w:p w:rsidR="00370489" w:rsidRPr="00370489" w:rsidRDefault="00370489" w:rsidP="00370489">
            <w:pPr>
              <w:jc w:val="both"/>
              <w:rPr>
                <w:rFonts w:ascii="Arial" w:hAnsi="Arial" w:cs="Arial"/>
                <w:b/>
                <w:sz w:val="24"/>
                <w:szCs w:val="24"/>
              </w:rPr>
            </w:pPr>
            <w:r w:rsidRPr="00370489">
              <w:rPr>
                <w:rFonts w:ascii="Arial" w:hAnsi="Arial" w:cs="Arial"/>
                <w:b/>
                <w:sz w:val="24"/>
                <w:szCs w:val="24"/>
              </w:rPr>
              <w:t>Una variable de confusión es una variable asociada (desde el punto de vista causal) con el efecto o enfermedad que estamos analizando; esa variable, por sí misma, de forma independiente a otras variables analizadas en el estudio, es responsable de un número determinado de  casos del efecto.</w:t>
            </w:r>
          </w:p>
        </w:tc>
      </w:tr>
    </w:tbl>
    <w:p w:rsidR="00370489" w:rsidRPr="00370489" w:rsidRDefault="00370489" w:rsidP="00370489">
      <w:pPr>
        <w:jc w:val="center"/>
        <w:rPr>
          <w:rFonts w:ascii="Arial" w:hAnsi="Arial" w:cs="Arial"/>
          <w:b/>
          <w:sz w:val="28"/>
          <w:szCs w:val="28"/>
        </w:rPr>
      </w:pPr>
    </w:p>
    <w:p w:rsidR="003D515C" w:rsidRPr="003D515C" w:rsidRDefault="003D515C">
      <w:pPr>
        <w:rPr>
          <w:rFonts w:ascii="Arial" w:hAnsi="Arial" w:cs="Arial"/>
          <w:sz w:val="24"/>
          <w:szCs w:val="24"/>
        </w:rPr>
      </w:pPr>
    </w:p>
    <w:p w:rsidR="00CC30E6" w:rsidRDefault="00CC30E6">
      <w:pPr>
        <w:rPr>
          <w:rFonts w:ascii="Arial" w:hAnsi="Arial" w:cs="Arial"/>
          <w:b/>
          <w:sz w:val="24"/>
          <w:szCs w:val="24"/>
        </w:rPr>
      </w:pPr>
    </w:p>
    <w:p w:rsidR="00CC30E6" w:rsidRDefault="00CC30E6">
      <w:pPr>
        <w:rPr>
          <w:rFonts w:ascii="Arial" w:hAnsi="Arial" w:cs="Arial"/>
          <w:b/>
          <w:sz w:val="24"/>
          <w:szCs w:val="24"/>
        </w:rPr>
      </w:pPr>
    </w:p>
    <w:p w:rsidR="00CC30E6" w:rsidRDefault="00CC30E6">
      <w:pPr>
        <w:rPr>
          <w:rFonts w:ascii="Arial" w:hAnsi="Arial" w:cs="Arial"/>
          <w:b/>
          <w:sz w:val="24"/>
          <w:szCs w:val="24"/>
        </w:rPr>
      </w:pPr>
    </w:p>
    <w:p w:rsidR="00CC30E6" w:rsidRDefault="00CC30E6">
      <w:pPr>
        <w:rPr>
          <w:rFonts w:ascii="Arial" w:hAnsi="Arial" w:cs="Arial"/>
          <w:b/>
          <w:sz w:val="24"/>
          <w:szCs w:val="24"/>
        </w:rPr>
      </w:pPr>
    </w:p>
    <w:p w:rsidR="00234EF0" w:rsidRDefault="00234EF0">
      <w:pPr>
        <w:rPr>
          <w:rFonts w:ascii="Arial" w:hAnsi="Arial" w:cs="Arial"/>
          <w:b/>
          <w:sz w:val="24"/>
          <w:szCs w:val="24"/>
        </w:rPr>
      </w:pPr>
    </w:p>
    <w:p w:rsidR="00234EF0" w:rsidRDefault="00234EF0">
      <w:pPr>
        <w:rPr>
          <w:rFonts w:ascii="Arial" w:hAnsi="Arial" w:cs="Arial"/>
          <w:b/>
          <w:sz w:val="24"/>
          <w:szCs w:val="24"/>
        </w:rPr>
      </w:pPr>
    </w:p>
    <w:p w:rsidR="00234EF0" w:rsidRDefault="00234EF0">
      <w:pPr>
        <w:rPr>
          <w:rFonts w:ascii="Arial" w:hAnsi="Arial" w:cs="Arial"/>
          <w:b/>
          <w:sz w:val="24"/>
          <w:szCs w:val="24"/>
        </w:rPr>
      </w:pPr>
    </w:p>
    <w:p w:rsidR="008635E3" w:rsidRPr="003D515C" w:rsidRDefault="008635E3" w:rsidP="00671090">
      <w:pPr>
        <w:jc w:val="both"/>
        <w:rPr>
          <w:rFonts w:ascii="Arial" w:hAnsi="Arial" w:cs="Arial"/>
          <w:b/>
          <w:sz w:val="24"/>
          <w:szCs w:val="24"/>
        </w:rPr>
      </w:pPr>
      <w:r w:rsidRPr="003D515C">
        <w:rPr>
          <w:rFonts w:ascii="Arial" w:hAnsi="Arial" w:cs="Arial"/>
          <w:b/>
          <w:sz w:val="24"/>
          <w:szCs w:val="24"/>
        </w:rPr>
        <w:lastRenderedPageBreak/>
        <w:t>REFERENCIAS BIBLIOGRAFICAS</w:t>
      </w:r>
    </w:p>
    <w:p w:rsidR="008635E3" w:rsidRPr="00CC30E6" w:rsidRDefault="008635E3" w:rsidP="00671090">
      <w:pPr>
        <w:numPr>
          <w:ilvl w:val="0"/>
          <w:numId w:val="1"/>
        </w:numPr>
        <w:spacing w:before="100" w:beforeAutospacing="1" w:after="100" w:afterAutospacing="1" w:line="240" w:lineRule="auto"/>
        <w:jc w:val="both"/>
        <w:rPr>
          <w:rFonts w:ascii="Arial" w:eastAsia="Times New Roman" w:hAnsi="Arial" w:cs="Arial"/>
          <w:color w:val="000000" w:themeColor="text1"/>
          <w:sz w:val="24"/>
          <w:szCs w:val="24"/>
          <w:lang w:eastAsia="es-MX"/>
        </w:rPr>
      </w:pPr>
      <w:r w:rsidRPr="008635E3">
        <w:rPr>
          <w:rFonts w:ascii="Arial" w:eastAsia="Times New Roman" w:hAnsi="Arial" w:cs="Arial"/>
          <w:color w:val="000000" w:themeColor="text1"/>
          <w:sz w:val="24"/>
          <w:szCs w:val="24"/>
          <w:lang w:eastAsia="es-MX"/>
        </w:rPr>
        <w:t>Una introducción a los conceptos de Medicina Basada en la Evidencia. Disponible en: URL: http://www.medconsultas.com.art/mbe.htm [citado en 2000].</w:t>
      </w:r>
    </w:p>
    <w:p w:rsidR="003D515C" w:rsidRPr="00CC30E6" w:rsidRDefault="003D515C" w:rsidP="00671090">
      <w:pPr>
        <w:pStyle w:val="Prrafodelista"/>
        <w:numPr>
          <w:ilvl w:val="0"/>
          <w:numId w:val="1"/>
        </w:numPr>
        <w:spacing w:after="0" w:line="240" w:lineRule="auto"/>
        <w:jc w:val="both"/>
        <w:rPr>
          <w:rFonts w:ascii="Arial" w:eastAsia="Times New Roman" w:hAnsi="Arial" w:cs="Arial"/>
          <w:color w:val="000000" w:themeColor="text1"/>
          <w:sz w:val="24"/>
          <w:szCs w:val="24"/>
          <w:lang w:eastAsia="es-MX"/>
        </w:rPr>
      </w:pPr>
      <w:proofErr w:type="spellStart"/>
      <w:r w:rsidRPr="00CC30E6">
        <w:rPr>
          <w:rFonts w:ascii="Arial" w:eastAsia="Times New Roman" w:hAnsi="Arial" w:cs="Arial"/>
          <w:color w:val="000000" w:themeColor="text1"/>
          <w:sz w:val="24"/>
          <w:szCs w:val="24"/>
          <w:lang w:eastAsia="es-MX"/>
        </w:rPr>
        <w:t>Sackett</w:t>
      </w:r>
      <w:proofErr w:type="spellEnd"/>
      <w:r w:rsidRPr="00CC30E6">
        <w:rPr>
          <w:rFonts w:ascii="Arial" w:eastAsia="Times New Roman" w:hAnsi="Arial" w:cs="Arial"/>
          <w:color w:val="000000" w:themeColor="text1"/>
          <w:sz w:val="24"/>
          <w:szCs w:val="24"/>
          <w:lang w:eastAsia="es-MX"/>
        </w:rPr>
        <w:t xml:space="preserve"> D, </w:t>
      </w:r>
      <w:proofErr w:type="spellStart"/>
      <w:r w:rsidRPr="00CC30E6">
        <w:rPr>
          <w:rFonts w:ascii="Arial" w:eastAsia="Times New Roman" w:hAnsi="Arial" w:cs="Arial"/>
          <w:color w:val="000000" w:themeColor="text1"/>
          <w:sz w:val="24"/>
          <w:szCs w:val="24"/>
          <w:lang w:eastAsia="es-MX"/>
        </w:rPr>
        <w:t>Haynes</w:t>
      </w:r>
      <w:proofErr w:type="spellEnd"/>
      <w:r w:rsidRPr="00CC30E6">
        <w:rPr>
          <w:rFonts w:ascii="Arial" w:eastAsia="Times New Roman" w:hAnsi="Arial" w:cs="Arial"/>
          <w:color w:val="000000" w:themeColor="text1"/>
          <w:sz w:val="24"/>
          <w:szCs w:val="24"/>
          <w:lang w:eastAsia="es-MX"/>
        </w:rPr>
        <w:t xml:space="preserve"> B, </w:t>
      </w:r>
      <w:proofErr w:type="spellStart"/>
      <w:r w:rsidRPr="00CC30E6">
        <w:rPr>
          <w:rFonts w:ascii="Arial" w:eastAsia="Times New Roman" w:hAnsi="Arial" w:cs="Arial"/>
          <w:color w:val="000000" w:themeColor="text1"/>
          <w:sz w:val="24"/>
          <w:szCs w:val="24"/>
          <w:lang w:eastAsia="es-MX"/>
        </w:rPr>
        <w:t>Guyatt</w:t>
      </w:r>
      <w:proofErr w:type="spellEnd"/>
      <w:r w:rsidRPr="00CC30E6">
        <w:rPr>
          <w:rFonts w:ascii="Arial" w:eastAsia="Times New Roman" w:hAnsi="Arial" w:cs="Arial"/>
          <w:color w:val="000000" w:themeColor="text1"/>
          <w:sz w:val="24"/>
          <w:szCs w:val="24"/>
          <w:lang w:eastAsia="es-MX"/>
        </w:rPr>
        <w:t xml:space="preserve"> G, </w:t>
      </w:r>
      <w:proofErr w:type="spellStart"/>
      <w:r w:rsidRPr="00CC30E6">
        <w:rPr>
          <w:rFonts w:ascii="Arial" w:eastAsia="Times New Roman" w:hAnsi="Arial" w:cs="Arial"/>
          <w:color w:val="000000" w:themeColor="text1"/>
          <w:sz w:val="24"/>
          <w:szCs w:val="24"/>
          <w:lang w:eastAsia="es-MX"/>
        </w:rPr>
        <w:t>Tugwell</w:t>
      </w:r>
      <w:proofErr w:type="spellEnd"/>
      <w:r w:rsidRPr="00CC30E6">
        <w:rPr>
          <w:rFonts w:ascii="Arial" w:eastAsia="Times New Roman" w:hAnsi="Arial" w:cs="Arial"/>
          <w:color w:val="000000" w:themeColor="text1"/>
          <w:sz w:val="24"/>
          <w:szCs w:val="24"/>
          <w:lang w:eastAsia="es-MX"/>
        </w:rPr>
        <w:t xml:space="preserve"> P. “Epidemiología Clínica “Ciencia básica para la Medicina </w:t>
      </w:r>
      <w:proofErr w:type="gramStart"/>
      <w:r w:rsidRPr="00CC30E6">
        <w:rPr>
          <w:rFonts w:ascii="Arial" w:eastAsia="Times New Roman" w:hAnsi="Arial" w:cs="Arial"/>
          <w:color w:val="000000" w:themeColor="text1"/>
          <w:sz w:val="24"/>
          <w:szCs w:val="24"/>
          <w:lang w:eastAsia="es-MX"/>
        </w:rPr>
        <w:t>Clínica .</w:t>
      </w:r>
      <w:proofErr w:type="gramEnd"/>
      <w:r w:rsidRPr="00CC30E6">
        <w:rPr>
          <w:rFonts w:ascii="Arial" w:eastAsia="Times New Roman" w:hAnsi="Arial" w:cs="Arial"/>
          <w:color w:val="000000" w:themeColor="text1"/>
          <w:sz w:val="24"/>
          <w:szCs w:val="24"/>
          <w:lang w:eastAsia="es-MX"/>
        </w:rPr>
        <w:t xml:space="preserve"> Segunda </w:t>
      </w:r>
      <w:proofErr w:type="gramStart"/>
      <w:r w:rsidRPr="00CC30E6">
        <w:rPr>
          <w:rFonts w:ascii="Arial" w:eastAsia="Times New Roman" w:hAnsi="Arial" w:cs="Arial"/>
          <w:color w:val="000000" w:themeColor="text1"/>
          <w:sz w:val="24"/>
          <w:szCs w:val="24"/>
          <w:lang w:eastAsia="es-MX"/>
        </w:rPr>
        <w:t>Edición .</w:t>
      </w:r>
      <w:proofErr w:type="gramEnd"/>
      <w:r w:rsidRPr="00CC30E6">
        <w:rPr>
          <w:rFonts w:ascii="Arial" w:eastAsia="Times New Roman" w:hAnsi="Arial" w:cs="Arial"/>
          <w:color w:val="000000" w:themeColor="text1"/>
          <w:sz w:val="24"/>
          <w:szCs w:val="24"/>
          <w:lang w:eastAsia="es-MX"/>
        </w:rPr>
        <w:t xml:space="preserve"> </w:t>
      </w:r>
      <w:proofErr w:type="gramStart"/>
      <w:r w:rsidRPr="00CC30E6">
        <w:rPr>
          <w:rFonts w:ascii="Arial" w:eastAsia="Times New Roman" w:hAnsi="Arial" w:cs="Arial"/>
          <w:color w:val="000000" w:themeColor="text1"/>
          <w:sz w:val="24"/>
          <w:szCs w:val="24"/>
          <w:lang w:eastAsia="es-MX"/>
        </w:rPr>
        <w:t>Panamericana .</w:t>
      </w:r>
      <w:proofErr w:type="gramEnd"/>
      <w:r w:rsidRPr="00CC30E6">
        <w:rPr>
          <w:rFonts w:ascii="Arial" w:eastAsia="Times New Roman" w:hAnsi="Arial" w:cs="Arial"/>
          <w:color w:val="000000" w:themeColor="text1"/>
          <w:sz w:val="24"/>
          <w:szCs w:val="24"/>
          <w:lang w:eastAsia="es-MX"/>
        </w:rPr>
        <w:t xml:space="preserve"> 1996</w:t>
      </w:r>
    </w:p>
    <w:p w:rsidR="00CC30E6" w:rsidRPr="0043155D" w:rsidRDefault="00CC30E6" w:rsidP="00671090">
      <w:pPr>
        <w:numPr>
          <w:ilvl w:val="0"/>
          <w:numId w:val="1"/>
        </w:numPr>
        <w:spacing w:before="100" w:beforeAutospacing="1" w:after="100" w:afterAutospacing="1" w:line="240" w:lineRule="auto"/>
        <w:jc w:val="both"/>
        <w:rPr>
          <w:rFonts w:ascii="Arial" w:eastAsia="Times New Roman" w:hAnsi="Arial" w:cs="Arial"/>
          <w:color w:val="000000" w:themeColor="text1"/>
          <w:sz w:val="24"/>
          <w:szCs w:val="24"/>
          <w:lang w:eastAsia="es-MX"/>
        </w:rPr>
      </w:pPr>
      <w:r w:rsidRPr="00CC30E6">
        <w:rPr>
          <w:rFonts w:ascii="Arial" w:hAnsi="Arial" w:cs="Arial"/>
          <w:color w:val="000000"/>
          <w:sz w:val="24"/>
          <w:szCs w:val="24"/>
        </w:rPr>
        <w:t xml:space="preserve">Mauricio Hernández </w:t>
      </w:r>
      <w:proofErr w:type="spellStart"/>
      <w:r w:rsidRPr="00CC30E6">
        <w:rPr>
          <w:rFonts w:ascii="Arial" w:hAnsi="Arial" w:cs="Arial"/>
          <w:color w:val="000000"/>
          <w:sz w:val="24"/>
          <w:szCs w:val="24"/>
        </w:rPr>
        <w:t>Avila</w:t>
      </w:r>
      <w:proofErr w:type="spellEnd"/>
      <w:r w:rsidRPr="00CC30E6">
        <w:rPr>
          <w:rFonts w:ascii="Arial" w:hAnsi="Arial" w:cs="Arial"/>
          <w:color w:val="000000"/>
          <w:sz w:val="24"/>
          <w:szCs w:val="24"/>
        </w:rPr>
        <w:t xml:space="preserve">, </w:t>
      </w:r>
      <w:proofErr w:type="spellStart"/>
      <w:r w:rsidRPr="00CC30E6">
        <w:rPr>
          <w:rFonts w:ascii="Arial" w:hAnsi="Arial" w:cs="Arial"/>
          <w:color w:val="000000"/>
          <w:sz w:val="24"/>
          <w:szCs w:val="24"/>
        </w:rPr>
        <w:t>Ph.D.</w:t>
      </w:r>
      <w:proofErr w:type="spellEnd"/>
      <w:r w:rsidRPr="00CC30E6">
        <w:rPr>
          <w:rFonts w:ascii="Arial" w:hAnsi="Arial" w:cs="Arial"/>
          <w:color w:val="000000"/>
          <w:sz w:val="24"/>
          <w:szCs w:val="24"/>
        </w:rPr>
        <w:t>,</w:t>
      </w:r>
      <w:r w:rsidRPr="00CC30E6">
        <w:rPr>
          <w:rStyle w:val="apple-converted-space"/>
          <w:rFonts w:ascii="Arial" w:hAnsi="Arial" w:cs="Arial"/>
          <w:color w:val="000000"/>
          <w:sz w:val="24"/>
          <w:szCs w:val="24"/>
        </w:rPr>
        <w:t> </w:t>
      </w:r>
      <w:r w:rsidRPr="00CC30E6">
        <w:rPr>
          <w:rFonts w:ascii="Arial" w:hAnsi="Arial" w:cs="Arial"/>
          <w:color w:val="000000"/>
          <w:sz w:val="24"/>
          <w:szCs w:val="24"/>
        </w:rPr>
        <w:t>Francisco Garrido, M.C., M. en C.,</w:t>
      </w:r>
      <w:r w:rsidRPr="00CC30E6">
        <w:rPr>
          <w:rStyle w:val="apple-converted-space"/>
          <w:rFonts w:ascii="Arial" w:hAnsi="Arial" w:cs="Arial"/>
          <w:color w:val="000000"/>
          <w:sz w:val="24"/>
          <w:szCs w:val="24"/>
        </w:rPr>
        <w:t> </w:t>
      </w:r>
      <w:r w:rsidRPr="00CC30E6">
        <w:rPr>
          <w:rFonts w:ascii="Arial" w:hAnsi="Arial" w:cs="Arial"/>
          <w:color w:val="000000"/>
          <w:sz w:val="24"/>
          <w:szCs w:val="24"/>
        </w:rPr>
        <w:t>Eduardo Salazar-Martínez.</w:t>
      </w:r>
      <w:r w:rsidRPr="00CC30E6">
        <w:rPr>
          <w:rStyle w:val="apple-converted-space"/>
          <w:rFonts w:ascii="Arial" w:hAnsi="Arial" w:cs="Arial"/>
          <w:color w:val="000000"/>
          <w:sz w:val="24"/>
          <w:szCs w:val="24"/>
        </w:rPr>
        <w:t> </w:t>
      </w:r>
      <w:r w:rsidRPr="00CC30E6">
        <w:rPr>
          <w:rFonts w:ascii="Arial" w:hAnsi="Arial" w:cs="Arial"/>
          <w:color w:val="000000"/>
          <w:sz w:val="24"/>
          <w:szCs w:val="24"/>
        </w:rPr>
        <w:br/>
        <w:t>Centro de Investigación en Salud Poblacional, Instituto Nacional de Salud Pública (INSP), Cuernavaca, Morelos, México.</w:t>
      </w:r>
    </w:p>
    <w:p w:rsidR="0043155D" w:rsidRPr="00CC30E6" w:rsidRDefault="00A57143" w:rsidP="00671090">
      <w:pPr>
        <w:numPr>
          <w:ilvl w:val="0"/>
          <w:numId w:val="1"/>
        </w:numPr>
        <w:spacing w:before="100" w:beforeAutospacing="1" w:after="100" w:afterAutospacing="1" w:line="240" w:lineRule="auto"/>
        <w:jc w:val="both"/>
        <w:rPr>
          <w:rFonts w:ascii="Arial" w:eastAsia="Times New Roman" w:hAnsi="Arial" w:cs="Arial"/>
          <w:color w:val="000000" w:themeColor="text1"/>
          <w:sz w:val="24"/>
          <w:szCs w:val="24"/>
          <w:lang w:eastAsia="es-MX"/>
        </w:rPr>
      </w:pPr>
      <w:hyperlink r:id="rId8" w:history="1">
        <w:r w:rsidR="0043155D" w:rsidRPr="00CC30E6">
          <w:rPr>
            <w:rStyle w:val="Hipervnculo"/>
            <w:rFonts w:ascii="Arial" w:eastAsia="Times New Roman" w:hAnsi="Arial" w:cs="Arial"/>
            <w:color w:val="000000" w:themeColor="text1"/>
            <w:sz w:val="24"/>
            <w:szCs w:val="24"/>
            <w:u w:val="none"/>
            <w:lang w:eastAsia="es-MX"/>
          </w:rPr>
          <w:t>http://ocw.usal.es/ciencias-biosanitarias/epidemiologia-general-y-demografia-sanitaria/contenidos</w:t>
        </w:r>
      </w:hyperlink>
      <w:r w:rsidR="0043155D" w:rsidRPr="00CC30E6">
        <w:rPr>
          <w:rFonts w:ascii="Arial" w:eastAsia="Times New Roman" w:hAnsi="Arial" w:cs="Arial"/>
          <w:color w:val="000000" w:themeColor="text1"/>
          <w:sz w:val="24"/>
          <w:szCs w:val="24"/>
          <w:lang w:eastAsia="es-MX"/>
        </w:rPr>
        <w:t xml:space="preserve">; Epidemiologia General y Demografía Sanitaria; </w:t>
      </w:r>
      <w:r w:rsidR="0043155D" w:rsidRPr="00CC30E6">
        <w:rPr>
          <w:rFonts w:ascii="Arial" w:hAnsi="Arial" w:cs="Arial"/>
          <w:color w:val="000000" w:themeColor="text1"/>
          <w:sz w:val="24"/>
          <w:szCs w:val="24"/>
        </w:rPr>
        <w:t>Prof. Luis F. Valero Juan.</w:t>
      </w:r>
    </w:p>
    <w:p w:rsidR="0043155D" w:rsidRPr="008635E3" w:rsidRDefault="0043155D" w:rsidP="00671090">
      <w:pPr>
        <w:spacing w:before="100" w:beforeAutospacing="1" w:after="100" w:afterAutospacing="1" w:line="240" w:lineRule="auto"/>
        <w:ind w:left="360"/>
        <w:jc w:val="both"/>
        <w:rPr>
          <w:rFonts w:ascii="Arial" w:eastAsia="Times New Roman" w:hAnsi="Arial" w:cs="Arial"/>
          <w:color w:val="000000" w:themeColor="text1"/>
          <w:sz w:val="24"/>
          <w:szCs w:val="24"/>
          <w:lang w:eastAsia="es-MX"/>
        </w:rPr>
      </w:pPr>
    </w:p>
    <w:p w:rsidR="008635E3" w:rsidRDefault="00CC30E6" w:rsidP="00671090">
      <w:pPr>
        <w:jc w:val="both"/>
      </w:pPr>
      <w:r>
        <w:t xml:space="preserve"> </w:t>
      </w:r>
    </w:p>
    <w:sectPr w:rsidR="008635E3" w:rsidSect="002B2CB6">
      <w:headerReference w:type="default" r:id="rId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1B2" w:rsidRDefault="003B71B2" w:rsidP="00671090">
      <w:pPr>
        <w:spacing w:after="0" w:line="240" w:lineRule="auto"/>
      </w:pPr>
      <w:r>
        <w:separator/>
      </w:r>
    </w:p>
  </w:endnote>
  <w:endnote w:type="continuationSeparator" w:id="0">
    <w:p w:rsidR="003B71B2" w:rsidRDefault="003B71B2" w:rsidP="006710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1B2" w:rsidRDefault="003B71B2" w:rsidP="00671090">
      <w:pPr>
        <w:spacing w:after="0" w:line="240" w:lineRule="auto"/>
      </w:pPr>
      <w:r>
        <w:separator/>
      </w:r>
    </w:p>
  </w:footnote>
  <w:footnote w:type="continuationSeparator" w:id="0">
    <w:p w:rsidR="003B71B2" w:rsidRDefault="003B71B2" w:rsidP="006710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090" w:rsidRDefault="00671090">
    <w:pPr>
      <w:pStyle w:val="Encabezado"/>
    </w:pPr>
    <w:r>
      <w:t>CORY DENISSE MENDEZ HUERTA 8VO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785D02"/>
    <w:multiLevelType w:val="hybridMultilevel"/>
    <w:tmpl w:val="FCECA67A"/>
    <w:lvl w:ilvl="0" w:tplc="E6F6E6C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01A179E"/>
    <w:multiLevelType w:val="multilevel"/>
    <w:tmpl w:val="93D0F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35191F"/>
    <w:multiLevelType w:val="hybridMultilevel"/>
    <w:tmpl w:val="D11810F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nsid w:val="47607569"/>
    <w:multiLevelType w:val="hybridMultilevel"/>
    <w:tmpl w:val="2FBEDB38"/>
    <w:lvl w:ilvl="0" w:tplc="0554E60E">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7135464C"/>
    <w:multiLevelType w:val="hybridMultilevel"/>
    <w:tmpl w:val="0B82B7A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nsid w:val="7D9356D0"/>
    <w:multiLevelType w:val="hybridMultilevel"/>
    <w:tmpl w:val="9D8A4C3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C7F30"/>
    <w:rsid w:val="000820BD"/>
    <w:rsid w:val="00234EF0"/>
    <w:rsid w:val="002B2CB6"/>
    <w:rsid w:val="00370489"/>
    <w:rsid w:val="003B71B2"/>
    <w:rsid w:val="003D515C"/>
    <w:rsid w:val="004032BB"/>
    <w:rsid w:val="0043155D"/>
    <w:rsid w:val="005150ED"/>
    <w:rsid w:val="00567FBE"/>
    <w:rsid w:val="00641C2F"/>
    <w:rsid w:val="00657899"/>
    <w:rsid w:val="00671090"/>
    <w:rsid w:val="006C3498"/>
    <w:rsid w:val="00780F58"/>
    <w:rsid w:val="00801FB3"/>
    <w:rsid w:val="008635E3"/>
    <w:rsid w:val="008639DD"/>
    <w:rsid w:val="008C7F30"/>
    <w:rsid w:val="00A57143"/>
    <w:rsid w:val="00B00155"/>
    <w:rsid w:val="00B17811"/>
    <w:rsid w:val="00CC30E6"/>
    <w:rsid w:val="00D1573F"/>
    <w:rsid w:val="00E64DD9"/>
    <w:rsid w:val="00EE2B3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CB6"/>
  </w:style>
  <w:style w:type="paragraph" w:styleId="Ttulo1">
    <w:name w:val="heading 1"/>
    <w:basedOn w:val="Normal"/>
    <w:link w:val="Ttulo1Car"/>
    <w:uiPriority w:val="9"/>
    <w:qFormat/>
    <w:rsid w:val="008635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635E3"/>
    <w:rPr>
      <w:rFonts w:ascii="Times New Roman" w:eastAsia="Times New Roman" w:hAnsi="Times New Roman" w:cs="Times New Roman"/>
      <w:b/>
      <w:bCs/>
      <w:kern w:val="36"/>
      <w:sz w:val="48"/>
      <w:szCs w:val="48"/>
      <w:lang w:eastAsia="es-MX"/>
    </w:rPr>
  </w:style>
  <w:style w:type="character" w:customStyle="1" w:styleId="apple-converted-space">
    <w:name w:val="apple-converted-space"/>
    <w:basedOn w:val="Fuentedeprrafopredeter"/>
    <w:rsid w:val="008635E3"/>
  </w:style>
  <w:style w:type="paragraph" w:styleId="Prrafodelista">
    <w:name w:val="List Paragraph"/>
    <w:basedOn w:val="Normal"/>
    <w:uiPriority w:val="34"/>
    <w:qFormat/>
    <w:rsid w:val="00B00155"/>
    <w:pPr>
      <w:ind w:left="720"/>
      <w:contextualSpacing/>
    </w:pPr>
  </w:style>
  <w:style w:type="table" w:styleId="Tablaconcuadrcula">
    <w:name w:val="Table Grid"/>
    <w:basedOn w:val="Tablanormal"/>
    <w:uiPriority w:val="59"/>
    <w:rsid w:val="003704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CC30E6"/>
    <w:rPr>
      <w:color w:val="0000FF" w:themeColor="hyperlink"/>
      <w:u w:val="single"/>
    </w:rPr>
  </w:style>
  <w:style w:type="paragraph" w:styleId="Textodeglobo">
    <w:name w:val="Balloon Text"/>
    <w:basedOn w:val="Normal"/>
    <w:link w:val="TextodegloboCar"/>
    <w:uiPriority w:val="99"/>
    <w:semiHidden/>
    <w:unhideWhenUsed/>
    <w:rsid w:val="00CC30E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30E6"/>
    <w:rPr>
      <w:rFonts w:ascii="Tahoma" w:hAnsi="Tahoma" w:cs="Tahoma"/>
      <w:sz w:val="16"/>
      <w:szCs w:val="16"/>
    </w:rPr>
  </w:style>
  <w:style w:type="paragraph" w:styleId="Encabezado">
    <w:name w:val="header"/>
    <w:basedOn w:val="Normal"/>
    <w:link w:val="EncabezadoCar"/>
    <w:uiPriority w:val="99"/>
    <w:semiHidden/>
    <w:unhideWhenUsed/>
    <w:rsid w:val="006710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71090"/>
  </w:style>
  <w:style w:type="paragraph" w:styleId="Piedepgina">
    <w:name w:val="footer"/>
    <w:basedOn w:val="Normal"/>
    <w:link w:val="PiedepginaCar"/>
    <w:uiPriority w:val="99"/>
    <w:semiHidden/>
    <w:unhideWhenUsed/>
    <w:rsid w:val="006710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671090"/>
  </w:style>
</w:styles>
</file>

<file path=word/webSettings.xml><?xml version="1.0" encoding="utf-8"?>
<w:webSettings xmlns:r="http://schemas.openxmlformats.org/officeDocument/2006/relationships" xmlns:w="http://schemas.openxmlformats.org/wordprocessingml/2006/main">
  <w:divs>
    <w:div w:id="448430041">
      <w:bodyDiv w:val="1"/>
      <w:marLeft w:val="0"/>
      <w:marRight w:val="0"/>
      <w:marTop w:val="0"/>
      <w:marBottom w:val="0"/>
      <w:divBdr>
        <w:top w:val="none" w:sz="0" w:space="0" w:color="auto"/>
        <w:left w:val="none" w:sz="0" w:space="0" w:color="auto"/>
        <w:bottom w:val="none" w:sz="0" w:space="0" w:color="auto"/>
        <w:right w:val="none" w:sz="0" w:space="0" w:color="auto"/>
      </w:divBdr>
    </w:div>
    <w:div w:id="1274896140">
      <w:bodyDiv w:val="1"/>
      <w:marLeft w:val="0"/>
      <w:marRight w:val="0"/>
      <w:marTop w:val="0"/>
      <w:marBottom w:val="0"/>
      <w:divBdr>
        <w:top w:val="none" w:sz="0" w:space="0" w:color="auto"/>
        <w:left w:val="none" w:sz="0" w:space="0" w:color="auto"/>
        <w:bottom w:val="none" w:sz="0" w:space="0" w:color="auto"/>
        <w:right w:val="none" w:sz="0" w:space="0" w:color="auto"/>
      </w:divBdr>
    </w:div>
    <w:div w:id="207049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cw.usal.es/ciencias-biosanitarias/epidemiologia-general-y-demografia-sanitaria/contenido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1452</TotalTime>
  <Pages>7</Pages>
  <Words>1340</Words>
  <Characters>7371</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Cory Denisse Mendez Huerta</dc:creator>
  <cp:lastModifiedBy>Cory Denisse Mendez Huerta</cp:lastModifiedBy>
  <cp:revision>13</cp:revision>
  <dcterms:created xsi:type="dcterms:W3CDTF">2016-08-24T04:54:00Z</dcterms:created>
  <dcterms:modified xsi:type="dcterms:W3CDTF">2016-08-26T02:01:00Z</dcterms:modified>
</cp:coreProperties>
</file>