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A3A" w:rsidRDefault="00C42A3A" w:rsidP="00C42A3A">
      <w:r w:rsidRPr="00010E0F"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187pt;margin-top:40pt;width:378pt;height:27pt;z-index:251660288;visibility:visible;mso-position-horizontal-relative:page;mso-position-vertical-relative:pag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" filled="f" stroked="f">
            <v:textbox inset="0,0,0,0">
              <w:txbxContent>
                <w:p w:rsidR="00E25D11" w:rsidRPr="00E71330" w:rsidRDefault="00E25D11" w:rsidP="00C42A3A">
                  <w:pPr>
                    <w:pStyle w:val="Ttulo1"/>
                    <w:rPr>
                      <w:b/>
                      <w:caps/>
                      <w:color w:val="002060"/>
                      <w:sz w:val="48"/>
                      <w:szCs w:val="48"/>
                    </w:rPr>
                  </w:pPr>
                </w:p>
              </w:txbxContent>
            </v:textbox>
            <w10:wrap type="tight" anchorx="page" anchory="page"/>
          </v:shape>
        </w:pict>
      </w:r>
      <w:r w:rsidRPr="00010E0F">
        <w:rPr>
          <w:noProof/>
          <w:lang w:val="es-ES"/>
        </w:rPr>
        <w:pict>
          <v:rect id="Rectangle 2" o:spid="_x0000_s1026" style="position:absolute;margin-left:46.8pt;margin-top:36pt;width:118.8pt;height:2in;z-index:251661312;visibility:visible;mso-position-horizontal-relative:page;mso-position-vertical-relative:page" wrapcoords="-137 0 -137 21488 21600 21488 21600 0 -137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" fillcolor="#002060" stroked="f" strokecolor="blue" strokeweight="1.5pt">
            <v:shadow opacity="22938f" offset="0"/>
            <v:textbox inset=",7.2pt,,7.2pt"/>
            <w10:wrap type="tight" anchorx="page" anchory="page"/>
          </v:rect>
        </w:pict>
      </w:r>
    </w:p>
    <w:p w:rsidR="00C42A3A" w:rsidRPr="00B836C2" w:rsidRDefault="00C42A3A" w:rsidP="00C42A3A"/>
    <w:p w:rsidR="00C42A3A" w:rsidRPr="00B836C2" w:rsidRDefault="00C42A3A" w:rsidP="00C42A3A"/>
    <w:p w:rsidR="00C42A3A" w:rsidRPr="00B836C2" w:rsidRDefault="00C42A3A" w:rsidP="00C42A3A">
      <w:r>
        <w:rPr>
          <w:noProof/>
          <w:lang w:val="es-MX" w:eastAsia="es-MX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1447800</wp:posOffset>
            </wp:positionH>
            <wp:positionV relativeFrom="page">
              <wp:posOffset>1847850</wp:posOffset>
            </wp:positionV>
            <wp:extent cx="4933950" cy="1533525"/>
            <wp:effectExtent l="19050" t="0" r="0" b="0"/>
            <wp:wrapNone/>
            <wp:docPr id="1" name="Imagen 20" descr="Karmatron:Users:Jorge Eleazar:Downloads:logolamarch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rmatron:Users:Jorge Eleazar:Downloads:logolamarchic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2A3A" w:rsidRPr="00B836C2" w:rsidRDefault="00C42A3A" w:rsidP="00C42A3A"/>
    <w:p w:rsidR="00C42A3A" w:rsidRPr="00B836C2" w:rsidRDefault="00C42A3A" w:rsidP="00C42A3A"/>
    <w:p w:rsidR="00C42A3A" w:rsidRPr="00B836C2" w:rsidRDefault="00C42A3A" w:rsidP="00C42A3A"/>
    <w:p w:rsidR="00C42A3A" w:rsidRPr="00B836C2" w:rsidRDefault="00C42A3A" w:rsidP="00C42A3A"/>
    <w:p w:rsidR="00C42A3A" w:rsidRPr="00B836C2" w:rsidRDefault="00C42A3A" w:rsidP="00C42A3A"/>
    <w:p w:rsidR="00C42A3A" w:rsidRPr="00B836C2" w:rsidRDefault="00C42A3A" w:rsidP="00C42A3A"/>
    <w:p w:rsidR="0062615E" w:rsidRDefault="0062615E"/>
    <w:p w:rsidR="00C42A3A" w:rsidRDefault="00C42A3A"/>
    <w:p w:rsidR="00C42A3A" w:rsidRDefault="00C42A3A"/>
    <w:p w:rsidR="00C42A3A" w:rsidRDefault="00C42A3A" w:rsidP="00C42A3A">
      <w:pPr>
        <w:jc w:val="center"/>
        <w:rPr>
          <w:color w:val="000000" w:themeColor="text1"/>
          <w:sz w:val="48"/>
          <w:szCs w:val="48"/>
        </w:rPr>
      </w:pPr>
      <w:r w:rsidRPr="00C42A3A">
        <w:rPr>
          <w:color w:val="000000" w:themeColor="text1"/>
          <w:sz w:val="48"/>
          <w:szCs w:val="48"/>
        </w:rPr>
        <w:t>Historia de la Medicina Basada en la Evidencia</w:t>
      </w:r>
    </w:p>
    <w:p w:rsidR="00790BE5" w:rsidRDefault="00790BE5" w:rsidP="00C42A3A">
      <w:pPr>
        <w:jc w:val="center"/>
        <w:rPr>
          <w:color w:val="000000" w:themeColor="text1"/>
          <w:sz w:val="48"/>
          <w:szCs w:val="48"/>
        </w:rPr>
      </w:pPr>
    </w:p>
    <w:p w:rsidR="00790BE5" w:rsidRDefault="00790BE5" w:rsidP="00C42A3A">
      <w:pPr>
        <w:jc w:val="center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Hospital General de Zapopan</w:t>
      </w:r>
    </w:p>
    <w:p w:rsidR="00790BE5" w:rsidRDefault="00790BE5" w:rsidP="00C42A3A">
      <w:pPr>
        <w:jc w:val="center"/>
        <w:rPr>
          <w:color w:val="000000" w:themeColor="text1"/>
          <w:sz w:val="48"/>
          <w:szCs w:val="48"/>
        </w:rPr>
      </w:pPr>
    </w:p>
    <w:p w:rsidR="00790BE5" w:rsidRDefault="00790BE5" w:rsidP="00C42A3A">
      <w:pPr>
        <w:jc w:val="center"/>
        <w:rPr>
          <w:color w:val="000000" w:themeColor="text1"/>
          <w:sz w:val="40"/>
          <w:szCs w:val="40"/>
        </w:rPr>
      </w:pPr>
      <w:r w:rsidRPr="00790BE5">
        <w:rPr>
          <w:color w:val="000000" w:themeColor="text1"/>
          <w:sz w:val="40"/>
          <w:szCs w:val="40"/>
        </w:rPr>
        <w:t>Rodríguez Alvarado Amanda</w:t>
      </w:r>
    </w:p>
    <w:p w:rsidR="00790BE5" w:rsidRDefault="00790BE5" w:rsidP="00C42A3A">
      <w:pPr>
        <w:jc w:val="center"/>
        <w:rPr>
          <w:color w:val="000000" w:themeColor="text1"/>
          <w:sz w:val="40"/>
          <w:szCs w:val="40"/>
        </w:rPr>
      </w:pPr>
    </w:p>
    <w:p w:rsidR="00790BE5" w:rsidRPr="00790BE5" w:rsidRDefault="00790BE5" w:rsidP="00C42A3A">
      <w:pPr>
        <w:jc w:val="center"/>
        <w:rPr>
          <w:color w:val="000000" w:themeColor="text1"/>
          <w:sz w:val="40"/>
          <w:szCs w:val="40"/>
        </w:rPr>
      </w:pPr>
    </w:p>
    <w:p w:rsidR="00790BE5" w:rsidRDefault="00790BE5" w:rsidP="00790BE5">
      <w:pPr>
        <w:rPr>
          <w:color w:val="000000" w:themeColor="text1"/>
          <w:sz w:val="48"/>
          <w:szCs w:val="48"/>
        </w:rPr>
      </w:pPr>
    </w:p>
    <w:p w:rsidR="00790BE5" w:rsidRDefault="00790BE5" w:rsidP="00790BE5">
      <w:pPr>
        <w:rPr>
          <w:color w:val="000000" w:themeColor="text1"/>
          <w:sz w:val="48"/>
          <w:szCs w:val="48"/>
        </w:rPr>
      </w:pPr>
    </w:p>
    <w:p w:rsidR="00C42A3A" w:rsidRDefault="00C42A3A" w:rsidP="00790BE5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C42A3A">
        <w:rPr>
          <w:rFonts w:ascii="Arial" w:hAnsi="Arial" w:cs="Arial"/>
          <w:color w:val="000000" w:themeColor="text1"/>
          <w:sz w:val="28"/>
          <w:szCs w:val="28"/>
        </w:rPr>
        <w:lastRenderedPageBreak/>
        <w:t>Historia de la Medicina Basada en la Evidencia</w:t>
      </w:r>
    </w:p>
    <w:p w:rsidR="00C42A3A" w:rsidRPr="002958F1" w:rsidRDefault="00C42A3A" w:rsidP="00C42A3A">
      <w:pPr>
        <w:rPr>
          <w:rFonts w:ascii="Arial" w:hAnsi="Arial" w:cs="Arial"/>
          <w:color w:val="000000" w:themeColor="text1"/>
          <w:sz w:val="24"/>
        </w:rPr>
      </w:pPr>
    </w:p>
    <w:p w:rsidR="002958F1" w:rsidRDefault="00C42A3A" w:rsidP="00C42A3A">
      <w:pPr>
        <w:rPr>
          <w:rFonts w:ascii="Arial" w:hAnsi="Arial" w:cs="Arial"/>
          <w:color w:val="000000" w:themeColor="text1"/>
          <w:sz w:val="24"/>
        </w:rPr>
      </w:pPr>
      <w:r w:rsidRPr="002958F1">
        <w:rPr>
          <w:rFonts w:ascii="Arial" w:hAnsi="Arial" w:cs="Arial"/>
          <w:color w:val="000000" w:themeColor="text1"/>
          <w:sz w:val="24"/>
        </w:rPr>
        <w:t>Muchas de las ideas que promueven el ejercic</w:t>
      </w:r>
      <w:r w:rsidR="002958F1" w:rsidRPr="002958F1">
        <w:rPr>
          <w:rFonts w:ascii="Arial" w:hAnsi="Arial" w:cs="Arial"/>
          <w:color w:val="000000" w:themeColor="text1"/>
          <w:sz w:val="24"/>
        </w:rPr>
        <w:t>io de la MBE son muy antiguas.</w:t>
      </w:r>
      <w:r w:rsidRPr="002958F1">
        <w:rPr>
          <w:rFonts w:ascii="Arial" w:hAnsi="Arial" w:cs="Arial"/>
          <w:color w:val="000000" w:themeColor="text1"/>
          <w:sz w:val="24"/>
        </w:rPr>
        <w:t xml:space="preserve"> </w:t>
      </w:r>
    </w:p>
    <w:p w:rsidR="002958F1" w:rsidRDefault="00C42A3A" w:rsidP="00C42A3A">
      <w:pPr>
        <w:rPr>
          <w:rFonts w:ascii="Arial" w:hAnsi="Arial" w:cs="Arial"/>
          <w:color w:val="000000" w:themeColor="text1"/>
          <w:sz w:val="24"/>
        </w:rPr>
      </w:pPr>
      <w:r w:rsidRPr="002958F1">
        <w:rPr>
          <w:rFonts w:ascii="Arial" w:hAnsi="Arial" w:cs="Arial"/>
          <w:color w:val="000000" w:themeColor="text1"/>
          <w:sz w:val="24"/>
        </w:rPr>
        <w:t xml:space="preserve">Durante el reinado del Emperador Qianlong en China (Siglo XVIII), se desarrolló una metodología para interpretar los textos antiguos de Confucio, llamada “kaozheng”, que traducido significa “practicando </w:t>
      </w:r>
      <w:r w:rsidR="002958F1" w:rsidRPr="002958F1">
        <w:rPr>
          <w:rFonts w:ascii="Arial" w:hAnsi="Arial" w:cs="Arial"/>
          <w:color w:val="000000" w:themeColor="text1"/>
          <w:sz w:val="24"/>
        </w:rPr>
        <w:t>investigación con evidencias”.</w:t>
      </w:r>
      <w:r w:rsidRPr="002958F1">
        <w:rPr>
          <w:rFonts w:ascii="Arial" w:hAnsi="Arial" w:cs="Arial"/>
          <w:color w:val="000000" w:themeColor="text1"/>
          <w:sz w:val="24"/>
        </w:rPr>
        <w:t xml:space="preserve"> </w:t>
      </w:r>
    </w:p>
    <w:p w:rsidR="00C42A3A" w:rsidRPr="002958F1" w:rsidRDefault="00C42A3A" w:rsidP="00C42A3A">
      <w:pPr>
        <w:rPr>
          <w:rFonts w:ascii="Arial" w:hAnsi="Arial" w:cs="Arial"/>
          <w:color w:val="000000" w:themeColor="text1"/>
          <w:sz w:val="24"/>
        </w:rPr>
      </w:pPr>
      <w:r w:rsidRPr="002958F1">
        <w:rPr>
          <w:rFonts w:ascii="Arial" w:hAnsi="Arial" w:cs="Arial"/>
          <w:color w:val="000000" w:themeColor="text1"/>
          <w:sz w:val="24"/>
        </w:rPr>
        <w:t>Fue hasta 1952 que apareció el primer ensayo clínico aleatorio publicado</w:t>
      </w:r>
      <w:r w:rsidR="002958F1" w:rsidRPr="002958F1">
        <w:rPr>
          <w:rFonts w:ascii="Arial" w:hAnsi="Arial" w:cs="Arial"/>
          <w:color w:val="000000" w:themeColor="text1"/>
          <w:sz w:val="24"/>
        </w:rPr>
        <w:t xml:space="preserve"> en el British Medical Journal </w:t>
      </w:r>
      <w:r w:rsidRPr="002958F1">
        <w:rPr>
          <w:rFonts w:ascii="Arial" w:hAnsi="Arial" w:cs="Arial"/>
          <w:color w:val="000000" w:themeColor="text1"/>
          <w:sz w:val="24"/>
        </w:rPr>
        <w:t xml:space="preserve"> constituyendo un punto de cambio fundamental en el desarrollo del razonamiento biomédico, que permitió cuantificar la eficacia real y la seguridad de las intervenciones preventivas, diagnósticas o terapéuticas, así como la formación de opiniones sobre el pronóstico.</w:t>
      </w:r>
    </w:p>
    <w:p w:rsidR="002958F1" w:rsidRDefault="002958F1" w:rsidP="00C42A3A">
      <w:r w:rsidRPr="002958F1">
        <w:rPr>
          <w:rFonts w:ascii="Arial" w:hAnsi="Arial" w:cs="Arial"/>
          <w:color w:val="000000" w:themeColor="text1"/>
          <w:sz w:val="24"/>
        </w:rPr>
        <w:t>A finales de la década de los 70 varios epidemiólogos clínicos entre los que se destacan Sackett, Haynes y Tugwell, se esforzaban por integrar los datos de la investigación clínica a la toma de deci</w:t>
      </w:r>
      <w:r>
        <w:rPr>
          <w:rFonts w:ascii="Arial" w:hAnsi="Arial" w:cs="Arial"/>
          <w:color w:val="000000" w:themeColor="text1"/>
          <w:sz w:val="24"/>
        </w:rPr>
        <w:t xml:space="preserve">siones en la práctica </w:t>
      </w:r>
      <w:proofErr w:type="spellStart"/>
      <w:r>
        <w:rPr>
          <w:rFonts w:ascii="Arial" w:hAnsi="Arial" w:cs="Arial"/>
          <w:color w:val="000000" w:themeColor="text1"/>
          <w:sz w:val="24"/>
        </w:rPr>
        <w:t>médica;</w:t>
      </w:r>
      <w:r w:rsidRPr="002958F1">
        <w:rPr>
          <w:rFonts w:ascii="Arial" w:hAnsi="Arial" w:cs="Arial"/>
          <w:color w:val="000000" w:themeColor="text1"/>
          <w:sz w:val="24"/>
        </w:rPr>
        <w:t>en</w:t>
      </w:r>
      <w:proofErr w:type="spellEnd"/>
      <w:r w:rsidRPr="002958F1">
        <w:rPr>
          <w:rFonts w:ascii="Arial" w:hAnsi="Arial" w:cs="Arial"/>
          <w:color w:val="000000" w:themeColor="text1"/>
          <w:sz w:val="24"/>
        </w:rPr>
        <w:t xml:space="preserve"> los 80 aparecieron las primeras publicaciones orientadas a la revisión crítica de estudios publicados en revistas médicas y fue así que en 1990 en la Universidad de </w:t>
      </w:r>
      <w:proofErr w:type="spellStart"/>
      <w:r w:rsidRPr="002958F1">
        <w:rPr>
          <w:rFonts w:ascii="Arial" w:hAnsi="Arial" w:cs="Arial"/>
          <w:color w:val="000000" w:themeColor="text1"/>
          <w:sz w:val="24"/>
        </w:rPr>
        <w:t>McMaster</w:t>
      </w:r>
      <w:proofErr w:type="spellEnd"/>
      <w:r w:rsidRPr="002958F1">
        <w:rPr>
          <w:rFonts w:ascii="Arial" w:hAnsi="Arial" w:cs="Arial"/>
          <w:color w:val="000000" w:themeColor="text1"/>
          <w:sz w:val="24"/>
        </w:rPr>
        <w:t xml:space="preserve"> en Canadá, G. </w:t>
      </w:r>
      <w:proofErr w:type="spellStart"/>
      <w:r w:rsidRPr="002958F1">
        <w:rPr>
          <w:rFonts w:ascii="Arial" w:hAnsi="Arial" w:cs="Arial"/>
          <w:color w:val="000000" w:themeColor="text1"/>
          <w:sz w:val="24"/>
        </w:rPr>
        <w:t>Guyatt</w:t>
      </w:r>
      <w:proofErr w:type="spellEnd"/>
      <w:r w:rsidRPr="002958F1">
        <w:rPr>
          <w:rFonts w:ascii="Arial" w:hAnsi="Arial" w:cs="Arial"/>
          <w:color w:val="000000" w:themeColor="text1"/>
          <w:sz w:val="24"/>
        </w:rPr>
        <w:t xml:space="preserve"> acuñó el término “Medicina</w:t>
      </w:r>
      <w:r>
        <w:rPr>
          <w:rFonts w:ascii="Arial" w:hAnsi="Arial" w:cs="Arial"/>
          <w:color w:val="000000" w:themeColor="text1"/>
          <w:sz w:val="24"/>
        </w:rPr>
        <w:t xml:space="preserve"> Basada en la Evidencia” (MBE) </w:t>
      </w:r>
      <w:r w:rsidRPr="002958F1">
        <w:rPr>
          <w:rFonts w:ascii="Arial" w:hAnsi="Arial" w:cs="Arial"/>
          <w:color w:val="000000" w:themeColor="text1"/>
          <w:sz w:val="24"/>
        </w:rPr>
        <w:t xml:space="preserve"> dando un nuevo enfoque a la docencia y práctica de la medicina y resaltando la importancia del examen crítico de las pruebas o “evidencias” procedentes de la investigación</w:t>
      </w:r>
      <w:r>
        <w:t>.</w:t>
      </w:r>
    </w:p>
    <w:p w:rsidR="002958F1" w:rsidRDefault="002958F1" w:rsidP="00C42A3A">
      <w:pPr>
        <w:rPr>
          <w:rFonts w:ascii="Arial" w:hAnsi="Arial" w:cs="Arial"/>
          <w:color w:val="000000" w:themeColor="text1"/>
          <w:sz w:val="24"/>
        </w:rPr>
      </w:pPr>
      <w:r w:rsidRPr="002958F1">
        <w:rPr>
          <w:rFonts w:ascii="Arial" w:hAnsi="Arial" w:cs="Arial"/>
          <w:color w:val="000000" w:themeColor="text1"/>
          <w:sz w:val="24"/>
        </w:rPr>
        <w:t xml:space="preserve">La MBE propone como mayor grado de evidencia a las revisiones sistemáticas (RS) </w:t>
      </w:r>
      <w:proofErr w:type="gramStart"/>
      <w:r w:rsidRPr="002958F1">
        <w:rPr>
          <w:rFonts w:ascii="Arial" w:hAnsi="Arial" w:cs="Arial"/>
          <w:color w:val="000000" w:themeColor="text1"/>
          <w:sz w:val="24"/>
        </w:rPr>
        <w:t>el</w:t>
      </w:r>
      <w:proofErr w:type="gramEnd"/>
      <w:r w:rsidRPr="002958F1">
        <w:rPr>
          <w:rFonts w:ascii="Arial" w:hAnsi="Arial" w:cs="Arial"/>
          <w:color w:val="000000" w:themeColor="text1"/>
          <w:sz w:val="24"/>
        </w:rPr>
        <w:t xml:space="preserve"> meta-análisis y los ensayos clínicos aleatorizados. Si bien la evidencia se considera siempre necesaria, existen otros factores a considerar al tiempo de tomar decisiones, lo que nos lleva a la segunda propuesta de la MBE: el uso de la evidencia debe ser explícito y juicioso. </w:t>
      </w:r>
    </w:p>
    <w:p w:rsidR="002958F1" w:rsidRDefault="002958F1" w:rsidP="00C42A3A">
      <w:pPr>
        <w:rPr>
          <w:rFonts w:ascii="Arial" w:hAnsi="Arial" w:cs="Arial"/>
          <w:color w:val="000000" w:themeColor="text1"/>
          <w:sz w:val="24"/>
        </w:rPr>
      </w:pPr>
      <w:r w:rsidRPr="002958F1">
        <w:rPr>
          <w:rFonts w:ascii="Arial" w:hAnsi="Arial" w:cs="Arial"/>
          <w:color w:val="000000" w:themeColor="text1"/>
          <w:sz w:val="24"/>
        </w:rPr>
        <w:t>La aplicación indiscriminada de evidencia sería en extremo peligrosa, pero la integración con criterio de la evidencia con otros factores determinantes, permitirán a nuestros pacientes beneficiarse de la mejor decisión</w:t>
      </w:r>
    </w:p>
    <w:p w:rsidR="002958F1" w:rsidRDefault="002958F1" w:rsidP="00C42A3A">
      <w:pPr>
        <w:rPr>
          <w:rFonts w:ascii="Arial" w:hAnsi="Arial" w:cs="Arial"/>
          <w:color w:val="000000" w:themeColor="text1"/>
          <w:sz w:val="24"/>
        </w:rPr>
      </w:pPr>
    </w:p>
    <w:p w:rsidR="002958F1" w:rsidRDefault="002958F1" w:rsidP="00C42A3A">
      <w:pPr>
        <w:rPr>
          <w:rFonts w:ascii="Arial" w:hAnsi="Arial" w:cs="Arial"/>
          <w:color w:val="000000" w:themeColor="text1"/>
          <w:sz w:val="24"/>
        </w:rPr>
      </w:pPr>
    </w:p>
    <w:p w:rsidR="002958F1" w:rsidRDefault="002958F1" w:rsidP="00C42A3A">
      <w:pPr>
        <w:rPr>
          <w:rFonts w:ascii="Arial" w:hAnsi="Arial" w:cs="Arial"/>
          <w:color w:val="000000" w:themeColor="text1"/>
          <w:sz w:val="24"/>
        </w:rPr>
      </w:pPr>
    </w:p>
    <w:p w:rsidR="002958F1" w:rsidRDefault="002958F1" w:rsidP="00C42A3A">
      <w:pPr>
        <w:rPr>
          <w:rFonts w:ascii="Arial" w:hAnsi="Arial" w:cs="Arial"/>
          <w:color w:val="000000" w:themeColor="text1"/>
          <w:sz w:val="24"/>
        </w:rPr>
      </w:pPr>
    </w:p>
    <w:p w:rsidR="002958F1" w:rsidRDefault="002958F1" w:rsidP="00C42A3A">
      <w:pPr>
        <w:rPr>
          <w:rFonts w:ascii="Arial" w:hAnsi="Arial" w:cs="Arial"/>
          <w:color w:val="000000" w:themeColor="text1"/>
          <w:sz w:val="24"/>
        </w:rPr>
      </w:pPr>
    </w:p>
    <w:p w:rsidR="002958F1" w:rsidRDefault="002958F1" w:rsidP="00C42A3A">
      <w:pPr>
        <w:rPr>
          <w:rFonts w:ascii="Arial" w:hAnsi="Arial" w:cs="Arial"/>
          <w:color w:val="000000" w:themeColor="text1"/>
          <w:sz w:val="24"/>
        </w:rPr>
      </w:pPr>
    </w:p>
    <w:p w:rsidR="002958F1" w:rsidRDefault="002958F1" w:rsidP="00C42A3A">
      <w:pPr>
        <w:rPr>
          <w:rFonts w:ascii="Arial" w:hAnsi="Arial" w:cs="Arial"/>
          <w:color w:val="000000" w:themeColor="text1"/>
          <w:sz w:val="24"/>
        </w:rPr>
      </w:pPr>
    </w:p>
    <w:p w:rsidR="002958F1" w:rsidRDefault="002958F1" w:rsidP="00C42A3A">
      <w:pPr>
        <w:rPr>
          <w:rFonts w:ascii="Arial" w:hAnsi="Arial" w:cs="Arial"/>
          <w:color w:val="000000" w:themeColor="text1"/>
          <w:sz w:val="24"/>
        </w:rPr>
      </w:pPr>
    </w:p>
    <w:p w:rsidR="002958F1" w:rsidRDefault="002958F1" w:rsidP="002958F1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2958F1">
        <w:rPr>
          <w:rFonts w:ascii="Arial" w:hAnsi="Arial" w:cs="Arial"/>
          <w:color w:val="000000" w:themeColor="text1"/>
          <w:sz w:val="28"/>
          <w:szCs w:val="28"/>
        </w:rPr>
        <w:lastRenderedPageBreak/>
        <w:t>Tipos de estudios</w:t>
      </w:r>
    </w:p>
    <w:p w:rsidR="002958F1" w:rsidRDefault="002958F1" w:rsidP="002958F1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2958F1" w:rsidRPr="002958F1" w:rsidRDefault="002958F1" w:rsidP="002958F1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bCs/>
          <w:color w:val="auto"/>
          <w:sz w:val="24"/>
          <w:lang w:val="es-MX" w:eastAsia="es-MX"/>
        </w:rPr>
      </w:pPr>
      <w:r w:rsidRPr="002958F1">
        <w:rPr>
          <w:rFonts w:ascii="Arial" w:eastAsia="Times New Roman" w:hAnsi="Arial" w:cs="Arial"/>
          <w:bCs/>
          <w:color w:val="auto"/>
          <w:sz w:val="24"/>
          <w:lang w:val="es-MX" w:eastAsia="es-MX"/>
        </w:rPr>
        <w:t>Descriptivos</w:t>
      </w:r>
    </w:p>
    <w:p w:rsidR="002A6BFA" w:rsidRPr="002A6BFA" w:rsidRDefault="002A6BFA" w:rsidP="002A6BFA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auto"/>
          <w:sz w:val="24"/>
          <w:lang w:val="es-MX" w:eastAsia="es-MX"/>
        </w:rPr>
      </w:pPr>
      <w:r w:rsidRPr="002A6BFA">
        <w:rPr>
          <w:rFonts w:ascii="Arial" w:eastAsia="Times New Roman" w:hAnsi="Arial" w:cs="Arial"/>
          <w:bCs/>
          <w:color w:val="auto"/>
          <w:sz w:val="24"/>
          <w:lang w:val="es-MX" w:eastAsia="es-MX"/>
        </w:rPr>
        <w:t>Analíticos</w:t>
      </w:r>
    </w:p>
    <w:p w:rsidR="002A6BFA" w:rsidRPr="002A6BFA" w:rsidRDefault="002A6BFA" w:rsidP="002A6BFA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auto"/>
          <w:sz w:val="24"/>
          <w:lang w:val="es-MX" w:eastAsia="es-MX"/>
        </w:rPr>
      </w:pPr>
      <w:r w:rsidRPr="002A6BFA">
        <w:rPr>
          <w:rFonts w:ascii="Arial" w:eastAsia="Times New Roman" w:hAnsi="Arial" w:cs="Arial"/>
          <w:bCs/>
          <w:color w:val="auto"/>
          <w:sz w:val="24"/>
          <w:lang w:val="es-MX" w:eastAsia="es-MX"/>
        </w:rPr>
        <w:t>Revisiones</w:t>
      </w:r>
    </w:p>
    <w:p w:rsidR="002958F1" w:rsidRPr="002958F1" w:rsidRDefault="002958F1" w:rsidP="002958F1">
      <w:pPr>
        <w:pStyle w:val="Prrafodelista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auto"/>
          <w:sz w:val="24"/>
          <w:lang w:val="es-MX" w:eastAsia="es-MX"/>
        </w:rPr>
      </w:pPr>
    </w:p>
    <w:p w:rsidR="002958F1" w:rsidRDefault="002958F1" w:rsidP="002958F1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2A6BFA" w:rsidRDefault="002A6BFA" w:rsidP="002958F1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2A6BFA" w:rsidRDefault="00790BE5" w:rsidP="002958F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color w:val="000000" w:themeColor="text1"/>
          <w:sz w:val="28"/>
          <w:szCs w:val="28"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08.95pt;margin-top:17.8pt;width:0;height:146.25pt;z-index:251665408" o:connectortype="straight"/>
        </w:pict>
      </w:r>
      <w:r>
        <w:rPr>
          <w:rFonts w:ascii="Arial" w:hAnsi="Arial" w:cs="Arial"/>
          <w:noProof/>
          <w:color w:val="000000" w:themeColor="text1"/>
          <w:sz w:val="28"/>
          <w:szCs w:val="28"/>
          <w:lang w:val="es-MX" w:eastAsia="es-MX"/>
        </w:rPr>
        <w:pict>
          <v:rect id="_x0000_s1028" style="position:absolute;margin-left:-6.3pt;margin-top:17.8pt;width:463.5pt;height:146.25pt;z-index:-251653120"/>
        </w:pict>
      </w:r>
    </w:p>
    <w:p w:rsidR="002A6BFA" w:rsidRDefault="00790BE5" w:rsidP="00E25D11">
      <w:pPr>
        <w:tabs>
          <w:tab w:val="right" w:pos="8838"/>
        </w:tabs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color w:val="000000" w:themeColor="text1"/>
          <w:sz w:val="28"/>
          <w:szCs w:val="28"/>
          <w:lang w:val="es-MX" w:eastAsia="es-MX"/>
        </w:rPr>
        <w:pict>
          <v:shape id="_x0000_s1029" type="#_x0000_t32" style="position:absolute;margin-left:-6.3pt;margin-top:15.7pt;width:463.5pt;height:3pt;flip:y;z-index:251664384" o:connectortype="straight"/>
        </w:pict>
      </w:r>
      <w:r w:rsidR="00E25D11">
        <w:rPr>
          <w:rFonts w:ascii="Arial" w:hAnsi="Arial" w:cs="Arial"/>
          <w:color w:val="000000" w:themeColor="text1"/>
          <w:sz w:val="28"/>
          <w:szCs w:val="28"/>
        </w:rPr>
        <w:t xml:space="preserve">Sesgo de selección </w:t>
      </w:r>
      <w:r w:rsidR="00E25D11">
        <w:rPr>
          <w:rFonts w:ascii="Arial" w:hAnsi="Arial" w:cs="Arial"/>
          <w:color w:val="000000" w:themeColor="text1"/>
          <w:sz w:val="28"/>
          <w:szCs w:val="28"/>
        </w:rPr>
        <w:tab/>
      </w:r>
      <w:r w:rsidR="002A6BFA">
        <w:rPr>
          <w:rFonts w:ascii="Arial" w:hAnsi="Arial" w:cs="Arial"/>
          <w:color w:val="000000" w:themeColor="text1"/>
          <w:sz w:val="28"/>
          <w:szCs w:val="28"/>
        </w:rPr>
        <w:t xml:space="preserve">Sesgo de medición </w:t>
      </w:r>
    </w:p>
    <w:p w:rsidR="002A6BFA" w:rsidRPr="005D3FA1" w:rsidRDefault="00E25D11" w:rsidP="00E25D11">
      <w:pPr>
        <w:pStyle w:val="Sinespaciado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sz w:val="24"/>
        </w:rPr>
        <w:t xml:space="preserve">Selección no aleatoria                       </w:t>
      </w:r>
      <w:r w:rsidR="00790BE5">
        <w:rPr>
          <w:rFonts w:ascii="Arial" w:hAnsi="Arial" w:cs="Arial"/>
          <w:sz w:val="24"/>
        </w:rPr>
        <w:t xml:space="preserve">                 </w:t>
      </w:r>
      <w:r>
        <w:rPr>
          <w:rFonts w:ascii="Arial" w:hAnsi="Arial" w:cs="Arial"/>
          <w:sz w:val="24"/>
        </w:rPr>
        <w:t xml:space="preserve"> </w:t>
      </w:r>
      <w:r w:rsidR="00790BE5">
        <w:rPr>
          <w:rFonts w:ascii="Arial" w:hAnsi="Arial" w:cs="Arial"/>
          <w:sz w:val="24"/>
        </w:rPr>
        <w:t xml:space="preserve">       </w:t>
      </w:r>
      <w:r>
        <w:rPr>
          <w:rFonts w:ascii="Arial" w:hAnsi="Arial" w:cs="Arial"/>
          <w:sz w:val="24"/>
        </w:rPr>
        <w:t xml:space="preserve"> </w:t>
      </w:r>
      <w:r w:rsidR="002A6BFA" w:rsidRPr="005D3FA1">
        <w:rPr>
          <w:rFonts w:ascii="Arial" w:hAnsi="Arial" w:cs="Arial"/>
          <w:color w:val="000000" w:themeColor="text1"/>
          <w:sz w:val="24"/>
        </w:rPr>
        <w:t xml:space="preserve">La </w:t>
      </w:r>
      <w:r w:rsidRPr="005D3FA1">
        <w:rPr>
          <w:rFonts w:ascii="Arial" w:hAnsi="Arial" w:cs="Arial"/>
          <w:color w:val="000000" w:themeColor="text1"/>
          <w:sz w:val="24"/>
        </w:rPr>
        <w:t>calidad de la</w:t>
      </w:r>
    </w:p>
    <w:p w:rsidR="00E25D11" w:rsidRPr="005D3FA1" w:rsidRDefault="00E25D11" w:rsidP="00E25D11">
      <w:pPr>
        <w:pStyle w:val="Sinespaciado"/>
        <w:tabs>
          <w:tab w:val="center" w:pos="4419"/>
        </w:tabs>
        <w:rPr>
          <w:rFonts w:ascii="Arial" w:hAnsi="Arial" w:cs="Arial"/>
          <w:color w:val="000000" w:themeColor="text1"/>
          <w:sz w:val="24"/>
        </w:rPr>
      </w:pPr>
      <w:r w:rsidRPr="005D3FA1">
        <w:rPr>
          <w:rFonts w:ascii="Arial" w:hAnsi="Arial" w:cs="Arial"/>
          <w:color w:val="000000" w:themeColor="text1"/>
          <w:sz w:val="24"/>
        </w:rPr>
        <w:t>Para inclusión/</w:t>
      </w:r>
      <w:r w:rsidRPr="005D3FA1">
        <w:rPr>
          <w:rFonts w:ascii="Arial" w:hAnsi="Arial" w:cs="Arial"/>
          <w:color w:val="000000" w:themeColor="text1"/>
          <w:sz w:val="24"/>
        </w:rPr>
        <w:tab/>
        <w:t xml:space="preserve"> tratamiento                                  </w:t>
      </w:r>
      <w:r w:rsidR="00790BE5">
        <w:rPr>
          <w:rFonts w:ascii="Arial" w:hAnsi="Arial" w:cs="Arial"/>
          <w:color w:val="000000" w:themeColor="text1"/>
          <w:sz w:val="24"/>
        </w:rPr>
        <w:t xml:space="preserve">      </w:t>
      </w:r>
      <w:r w:rsidRPr="005D3FA1">
        <w:rPr>
          <w:rFonts w:ascii="Arial" w:hAnsi="Arial" w:cs="Arial"/>
          <w:color w:val="000000" w:themeColor="text1"/>
          <w:sz w:val="24"/>
        </w:rPr>
        <w:t>variación varia</w:t>
      </w:r>
    </w:p>
    <w:p w:rsidR="005D3FA1" w:rsidRPr="005D3FA1" w:rsidRDefault="00790BE5" w:rsidP="00790BE5">
      <w:pPr>
        <w:pStyle w:val="Sinespaciado"/>
        <w:tabs>
          <w:tab w:val="center" w:pos="4419"/>
        </w:tabs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ab/>
      </w:r>
      <w:r w:rsidR="005D3FA1" w:rsidRPr="005D3FA1">
        <w:rPr>
          <w:rFonts w:ascii="Arial" w:hAnsi="Arial" w:cs="Arial"/>
          <w:color w:val="000000" w:themeColor="text1"/>
          <w:sz w:val="24"/>
        </w:rPr>
        <w:t xml:space="preserve">                                      </w:t>
      </w:r>
      <w:r>
        <w:rPr>
          <w:rFonts w:ascii="Arial" w:hAnsi="Arial" w:cs="Arial"/>
          <w:color w:val="000000" w:themeColor="text1"/>
          <w:sz w:val="24"/>
        </w:rPr>
        <w:t xml:space="preserve">                               </w:t>
      </w:r>
      <w:proofErr w:type="gramStart"/>
      <w:r w:rsidR="00E25D11" w:rsidRPr="005D3FA1">
        <w:rPr>
          <w:rFonts w:ascii="Arial" w:hAnsi="Arial" w:cs="Arial"/>
          <w:color w:val="000000" w:themeColor="text1"/>
          <w:sz w:val="24"/>
        </w:rPr>
        <w:t>en</w:t>
      </w:r>
      <w:proofErr w:type="gramEnd"/>
      <w:r w:rsidR="00E25D11" w:rsidRPr="005D3FA1">
        <w:rPr>
          <w:rFonts w:ascii="Arial" w:hAnsi="Arial" w:cs="Arial"/>
          <w:color w:val="000000" w:themeColor="text1"/>
          <w:sz w:val="24"/>
        </w:rPr>
        <w:t xml:space="preserve"> forma no aleatoria</w:t>
      </w:r>
    </w:p>
    <w:p w:rsidR="005D3FA1" w:rsidRPr="005D3FA1" w:rsidRDefault="00790BE5" w:rsidP="00790BE5">
      <w:pPr>
        <w:pStyle w:val="Sinespaciado"/>
        <w:tabs>
          <w:tab w:val="center" w:pos="4419"/>
        </w:tabs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Grupos no compatibles</w:t>
      </w:r>
      <w:r>
        <w:rPr>
          <w:rFonts w:ascii="Arial" w:hAnsi="Arial" w:cs="Arial"/>
          <w:color w:val="000000" w:themeColor="text1"/>
          <w:sz w:val="24"/>
        </w:rPr>
        <w:tab/>
      </w:r>
      <w:r w:rsidR="005D3FA1" w:rsidRPr="005D3FA1">
        <w:rPr>
          <w:rFonts w:ascii="Arial" w:hAnsi="Arial" w:cs="Arial"/>
          <w:color w:val="000000" w:themeColor="text1"/>
          <w:sz w:val="24"/>
        </w:rPr>
        <w:t xml:space="preserve">                    </w:t>
      </w:r>
      <w:r>
        <w:rPr>
          <w:rFonts w:ascii="Arial" w:hAnsi="Arial" w:cs="Arial"/>
          <w:color w:val="000000" w:themeColor="text1"/>
          <w:sz w:val="24"/>
        </w:rPr>
        <w:t xml:space="preserve">                           </w:t>
      </w:r>
      <w:r w:rsidR="005D3FA1" w:rsidRPr="005D3FA1">
        <w:rPr>
          <w:rFonts w:ascii="Arial" w:hAnsi="Arial" w:cs="Arial"/>
          <w:color w:val="000000" w:themeColor="text1"/>
          <w:sz w:val="24"/>
        </w:rPr>
        <w:t>pacientes con nuevos</w:t>
      </w:r>
    </w:p>
    <w:p w:rsidR="00790BE5" w:rsidRDefault="00790BE5" w:rsidP="00790BE5">
      <w:pPr>
        <w:pStyle w:val="Sinespaciado"/>
        <w:tabs>
          <w:tab w:val="right" w:pos="8838"/>
        </w:tabs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Casos -</w:t>
      </w:r>
    </w:p>
    <w:p w:rsidR="005D3FA1" w:rsidRPr="005D3FA1" w:rsidRDefault="00790BE5" w:rsidP="00790BE5">
      <w:pPr>
        <w:pStyle w:val="Sinespaciado"/>
        <w:tabs>
          <w:tab w:val="right" w:pos="8838"/>
        </w:tabs>
        <w:rPr>
          <w:rFonts w:ascii="Arial" w:hAnsi="Arial" w:cs="Arial"/>
          <w:color w:val="000000" w:themeColor="text1"/>
          <w:sz w:val="24"/>
        </w:rPr>
      </w:pPr>
      <w:proofErr w:type="gramStart"/>
      <w:r>
        <w:rPr>
          <w:rFonts w:ascii="Arial" w:hAnsi="Arial" w:cs="Arial"/>
          <w:color w:val="000000" w:themeColor="text1"/>
          <w:sz w:val="24"/>
        </w:rPr>
        <w:t>expuestos</w:t>
      </w:r>
      <w:proofErr w:type="gramEnd"/>
      <w:r>
        <w:rPr>
          <w:rFonts w:ascii="Arial" w:hAnsi="Arial" w:cs="Arial"/>
          <w:color w:val="000000" w:themeColor="text1"/>
          <w:sz w:val="24"/>
        </w:rPr>
        <w:t xml:space="preserve">                                                               </w:t>
      </w:r>
      <w:r w:rsidR="005D3FA1" w:rsidRPr="005D3FA1">
        <w:rPr>
          <w:rFonts w:ascii="Arial" w:hAnsi="Arial" w:cs="Arial"/>
          <w:color w:val="000000" w:themeColor="text1"/>
          <w:sz w:val="24"/>
        </w:rPr>
        <w:t>tratamientos se controlan</w:t>
      </w:r>
    </w:p>
    <w:p w:rsidR="00E25D11" w:rsidRPr="005D3FA1" w:rsidRDefault="00790BE5" w:rsidP="00790BE5">
      <w:pPr>
        <w:pStyle w:val="Sinespaciado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Controles-no expuestos</w:t>
      </w:r>
      <w:r w:rsidR="005D3FA1" w:rsidRPr="005D3FA1">
        <w:rPr>
          <w:rFonts w:ascii="Arial" w:hAnsi="Arial" w:cs="Arial"/>
          <w:color w:val="000000" w:themeColor="text1"/>
          <w:sz w:val="24"/>
        </w:rPr>
        <w:t xml:space="preserve">              </w:t>
      </w:r>
      <w:r>
        <w:rPr>
          <w:rFonts w:ascii="Arial" w:hAnsi="Arial" w:cs="Arial"/>
          <w:color w:val="000000" w:themeColor="text1"/>
          <w:sz w:val="24"/>
        </w:rPr>
        <w:t xml:space="preserve">                                       </w:t>
      </w:r>
      <w:proofErr w:type="spellStart"/>
      <w:proofErr w:type="gramStart"/>
      <w:r>
        <w:rPr>
          <w:rFonts w:ascii="Arial" w:hAnsi="Arial" w:cs="Arial"/>
          <w:color w:val="000000" w:themeColor="text1"/>
          <w:sz w:val="24"/>
        </w:rPr>
        <w:t>mas</w:t>
      </w:r>
      <w:proofErr w:type="spellEnd"/>
      <w:proofErr w:type="gramEnd"/>
      <w:r w:rsidRPr="005D3FA1">
        <w:rPr>
          <w:rFonts w:ascii="Arial" w:hAnsi="Arial" w:cs="Arial"/>
          <w:color w:val="000000" w:themeColor="text1"/>
          <w:sz w:val="24"/>
        </w:rPr>
        <w:t xml:space="preserve"> de cerca</w:t>
      </w:r>
      <w:r w:rsidR="005D3FA1" w:rsidRPr="005D3FA1">
        <w:rPr>
          <w:rFonts w:ascii="Arial" w:hAnsi="Arial" w:cs="Arial"/>
          <w:color w:val="000000" w:themeColor="text1"/>
          <w:sz w:val="24"/>
        </w:rPr>
        <w:t xml:space="preserve">                                                                      </w:t>
      </w:r>
      <w:r w:rsidR="005D3FA1">
        <w:rPr>
          <w:rFonts w:ascii="Arial" w:hAnsi="Arial" w:cs="Arial"/>
          <w:color w:val="000000" w:themeColor="text1"/>
          <w:sz w:val="24"/>
        </w:rPr>
        <w:t xml:space="preserve">        </w:t>
      </w:r>
      <w:r>
        <w:rPr>
          <w:rFonts w:ascii="Arial" w:hAnsi="Arial" w:cs="Arial"/>
          <w:color w:val="000000" w:themeColor="text1"/>
          <w:sz w:val="24"/>
        </w:rPr>
        <w:t xml:space="preserve">         </w:t>
      </w:r>
    </w:p>
    <w:sectPr w:rsidR="00E25D11" w:rsidRPr="005D3FA1" w:rsidSect="006261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1190C"/>
    <w:multiLevelType w:val="hybridMultilevel"/>
    <w:tmpl w:val="BFF22A1A"/>
    <w:lvl w:ilvl="0" w:tplc="94F64120">
      <w:start w:val="1"/>
      <w:numFmt w:val="decimal"/>
      <w:lvlText w:val="%1-"/>
      <w:lvlJc w:val="left"/>
      <w:pPr>
        <w:ind w:left="780" w:hanging="420"/>
      </w:pPr>
      <w:rPr>
        <w:rFonts w:ascii="Times New Roman" w:hAnsi="Times New Roman"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2A3A"/>
    <w:rsid w:val="002958F1"/>
    <w:rsid w:val="002A6BFA"/>
    <w:rsid w:val="005D3FA1"/>
    <w:rsid w:val="0062615E"/>
    <w:rsid w:val="00790BE5"/>
    <w:rsid w:val="00C42A3A"/>
    <w:rsid w:val="00E25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_x0000_s1029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A3A"/>
    <w:pPr>
      <w:spacing w:line="240" w:lineRule="auto"/>
    </w:pPr>
    <w:rPr>
      <w:color w:val="595959" w:themeColor="text1" w:themeTint="A6"/>
      <w:sz w:val="20"/>
      <w:szCs w:val="24"/>
      <w:lang w:val="es-ES_tradnl" w:eastAsia="es-ES"/>
    </w:rPr>
  </w:style>
  <w:style w:type="paragraph" w:styleId="Ttulo1">
    <w:name w:val="heading 1"/>
    <w:basedOn w:val="Normal"/>
    <w:link w:val="Ttulo1Car"/>
    <w:uiPriority w:val="9"/>
    <w:qFormat/>
    <w:rsid w:val="00C42A3A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Cs/>
      <w:color w:val="4F81BD" w:themeColor="accent1"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42A3A"/>
    <w:rPr>
      <w:rFonts w:asciiTheme="majorHAnsi" w:eastAsiaTheme="majorEastAsia" w:hAnsiTheme="majorHAnsi" w:cstheme="majorBidi"/>
      <w:bCs/>
      <w:color w:val="4F81BD" w:themeColor="accent1"/>
      <w:sz w:val="28"/>
      <w:szCs w:val="32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2958F1"/>
  </w:style>
  <w:style w:type="paragraph" w:styleId="Prrafodelista">
    <w:name w:val="List Paragraph"/>
    <w:basedOn w:val="Normal"/>
    <w:uiPriority w:val="34"/>
    <w:qFormat/>
    <w:rsid w:val="002958F1"/>
    <w:pPr>
      <w:ind w:left="720"/>
      <w:contextualSpacing/>
    </w:pPr>
  </w:style>
  <w:style w:type="paragraph" w:styleId="Sinespaciado">
    <w:name w:val="No Spacing"/>
    <w:uiPriority w:val="1"/>
    <w:qFormat/>
    <w:rsid w:val="00E25D11"/>
    <w:pPr>
      <w:spacing w:after="0" w:line="240" w:lineRule="auto"/>
    </w:pPr>
    <w:rPr>
      <w:color w:val="595959" w:themeColor="text1" w:themeTint="A6"/>
      <w:sz w:val="20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790B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435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Enrique</cp:lastModifiedBy>
  <cp:revision>1</cp:revision>
  <dcterms:created xsi:type="dcterms:W3CDTF">2016-08-24T23:30:00Z</dcterms:created>
  <dcterms:modified xsi:type="dcterms:W3CDTF">2016-08-25T01:24:00Z</dcterms:modified>
</cp:coreProperties>
</file>