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F9C" w:rsidRDefault="00766867">
      <w:r>
        <w:rPr>
          <w:noProof/>
          <w:color w:val="0000FF"/>
          <w:lang w:eastAsia="es-MX"/>
        </w:rPr>
        <w:drawing>
          <wp:inline distT="0" distB="0" distL="0" distR="0" wp14:anchorId="46B54971" wp14:editId="2E161081">
            <wp:extent cx="1381125" cy="1381125"/>
            <wp:effectExtent l="0" t="0" r="9525" b="9525"/>
            <wp:docPr id="3" name="irc_mi" descr="http://www.brandsoftheworld.com/sites/default/files/styles/logo-thumbnail/public/082013/gdl_lamar_logo.jpg?itok=_ld23j_H">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randsoftheworld.com/sites/default/files/styles/logo-thumbnail/public/082013/gdl_lamar_logo.jpg?itok=_ld23j_H">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r>
        <w:t xml:space="preserve">                                                                            </w:t>
      </w:r>
      <w:r>
        <w:rPr>
          <w:rFonts w:ascii="Verdana" w:hAnsi="Verdana"/>
          <w:noProof/>
          <w:color w:val="666666"/>
          <w:sz w:val="21"/>
          <w:szCs w:val="21"/>
          <w:lang w:eastAsia="es-MX"/>
        </w:rPr>
        <w:drawing>
          <wp:inline distT="0" distB="0" distL="0" distR="0" wp14:anchorId="16D7ED70" wp14:editId="3A977DCB">
            <wp:extent cx="1804592" cy="1352494"/>
            <wp:effectExtent l="0" t="0" r="5715" b="635"/>
            <wp:docPr id="25" name="Imagen 25" descr="http://vive.guadalajara.gob.mx/sites/default/files/foto_lugar/hospitaldeoccid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ive.guadalajara.gob.mx/sites/default/files/foto_lugar/hospitaldeocciden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068" cy="1355849"/>
                    </a:xfrm>
                    <a:prstGeom prst="rect">
                      <a:avLst/>
                    </a:prstGeom>
                    <a:noFill/>
                    <a:ln>
                      <a:noFill/>
                    </a:ln>
                  </pic:spPr>
                </pic:pic>
              </a:graphicData>
            </a:graphic>
          </wp:inline>
        </w:drawing>
      </w:r>
    </w:p>
    <w:p w:rsidR="00766867" w:rsidRDefault="00766867" w:rsidP="00766867">
      <w:pPr>
        <w:jc w:val="center"/>
        <w:rPr>
          <w:rFonts w:ascii="Hobo Std" w:hAnsi="Hobo Std"/>
          <w:color w:val="C45911" w:themeColor="accent2" w:themeShade="BF"/>
          <w:sz w:val="40"/>
        </w:rPr>
      </w:pPr>
    </w:p>
    <w:p w:rsidR="00766867" w:rsidRPr="00766867" w:rsidRDefault="00766867" w:rsidP="00766867">
      <w:pPr>
        <w:jc w:val="center"/>
        <w:rPr>
          <w:rFonts w:ascii="Hobo Std" w:hAnsi="Hobo Std"/>
          <w:color w:val="C45911" w:themeColor="accent2" w:themeShade="BF"/>
          <w:sz w:val="48"/>
        </w:rPr>
      </w:pPr>
      <w:r w:rsidRPr="00766867">
        <w:rPr>
          <w:rFonts w:ascii="Hobo Std" w:hAnsi="Hobo Std"/>
          <w:color w:val="C45911" w:themeColor="accent2" w:themeShade="BF"/>
          <w:sz w:val="48"/>
        </w:rPr>
        <w:t xml:space="preserve">MEDICINA BASADA </w:t>
      </w:r>
    </w:p>
    <w:p w:rsidR="00766867" w:rsidRPr="00766867" w:rsidRDefault="00766867" w:rsidP="00766867">
      <w:pPr>
        <w:jc w:val="center"/>
        <w:rPr>
          <w:rFonts w:ascii="Hobo Std" w:hAnsi="Hobo Std"/>
          <w:color w:val="C45911" w:themeColor="accent2" w:themeShade="BF"/>
          <w:sz w:val="48"/>
        </w:rPr>
      </w:pPr>
      <w:r w:rsidRPr="00766867">
        <w:rPr>
          <w:rFonts w:ascii="Hobo Std" w:hAnsi="Hobo Std"/>
          <w:color w:val="C45911" w:themeColor="accent2" w:themeShade="BF"/>
          <w:sz w:val="48"/>
        </w:rPr>
        <w:t>EN EVIDENCIAS</w:t>
      </w:r>
    </w:p>
    <w:p w:rsidR="00766867" w:rsidRDefault="00766867" w:rsidP="00766867">
      <w:pPr>
        <w:jc w:val="center"/>
        <w:rPr>
          <w:rFonts w:asciiTheme="majorHAnsi" w:hAnsiTheme="majorHAnsi"/>
          <w:sz w:val="40"/>
        </w:rPr>
      </w:pPr>
    </w:p>
    <w:p w:rsidR="00766867" w:rsidRDefault="00766867" w:rsidP="00766867">
      <w:pPr>
        <w:jc w:val="center"/>
        <w:rPr>
          <w:rFonts w:asciiTheme="majorHAnsi" w:hAnsiTheme="majorHAnsi"/>
          <w:sz w:val="40"/>
        </w:rPr>
      </w:pPr>
    </w:p>
    <w:p w:rsidR="00766867" w:rsidRDefault="00766867" w:rsidP="00766867">
      <w:pPr>
        <w:jc w:val="center"/>
        <w:rPr>
          <w:rFonts w:asciiTheme="majorHAnsi" w:hAnsiTheme="majorHAnsi"/>
          <w:sz w:val="40"/>
        </w:rPr>
      </w:pPr>
    </w:p>
    <w:p w:rsidR="00766867" w:rsidRPr="00766867" w:rsidRDefault="00766867" w:rsidP="00766867">
      <w:pPr>
        <w:jc w:val="center"/>
        <w:rPr>
          <w:rFonts w:asciiTheme="majorHAnsi" w:hAnsiTheme="majorHAnsi"/>
          <w:sz w:val="44"/>
          <w:u w:val="single"/>
        </w:rPr>
      </w:pPr>
      <w:r w:rsidRPr="00766867">
        <w:rPr>
          <w:rFonts w:asciiTheme="majorHAnsi" w:hAnsiTheme="majorHAnsi"/>
          <w:sz w:val="44"/>
          <w:u w:val="single"/>
        </w:rPr>
        <w:t xml:space="preserve">HISTORIA DE LA MEDICINA BASADA EN EVIDENCIAS </w:t>
      </w:r>
    </w:p>
    <w:p w:rsidR="00766867" w:rsidRDefault="00766867" w:rsidP="00766867">
      <w:pPr>
        <w:jc w:val="center"/>
        <w:rPr>
          <w:rFonts w:asciiTheme="majorHAnsi" w:hAnsiTheme="majorHAnsi"/>
          <w:sz w:val="40"/>
        </w:rPr>
      </w:pPr>
    </w:p>
    <w:p w:rsidR="00766867" w:rsidRDefault="00766867" w:rsidP="00766867">
      <w:pPr>
        <w:jc w:val="center"/>
        <w:rPr>
          <w:rFonts w:asciiTheme="majorHAnsi" w:hAnsiTheme="majorHAnsi"/>
          <w:sz w:val="40"/>
        </w:rPr>
      </w:pPr>
    </w:p>
    <w:p w:rsidR="00766867" w:rsidRDefault="00766867" w:rsidP="00766867">
      <w:pPr>
        <w:jc w:val="center"/>
        <w:rPr>
          <w:rFonts w:asciiTheme="majorHAnsi" w:hAnsiTheme="majorHAnsi"/>
          <w:sz w:val="40"/>
        </w:rPr>
      </w:pPr>
    </w:p>
    <w:p w:rsidR="00766867" w:rsidRDefault="00766867" w:rsidP="00766867">
      <w:pPr>
        <w:jc w:val="center"/>
        <w:rPr>
          <w:rFonts w:asciiTheme="majorHAnsi" w:hAnsiTheme="majorHAnsi"/>
          <w:sz w:val="40"/>
        </w:rPr>
      </w:pPr>
    </w:p>
    <w:p w:rsidR="00766867" w:rsidRDefault="00766867" w:rsidP="00766867">
      <w:pPr>
        <w:rPr>
          <w:rFonts w:asciiTheme="majorHAnsi" w:hAnsiTheme="majorHAnsi"/>
          <w:sz w:val="40"/>
        </w:rPr>
      </w:pPr>
      <w:r>
        <w:rPr>
          <w:rFonts w:asciiTheme="majorHAnsi" w:hAnsiTheme="majorHAnsi"/>
          <w:sz w:val="40"/>
        </w:rPr>
        <w:t xml:space="preserve">Universidad Lamar </w:t>
      </w:r>
    </w:p>
    <w:p w:rsidR="00766867" w:rsidRDefault="00766867" w:rsidP="00766867">
      <w:pPr>
        <w:rPr>
          <w:rFonts w:asciiTheme="majorHAnsi" w:hAnsiTheme="majorHAnsi"/>
          <w:sz w:val="40"/>
        </w:rPr>
      </w:pPr>
      <w:r>
        <w:rPr>
          <w:rFonts w:asciiTheme="majorHAnsi" w:hAnsiTheme="majorHAnsi"/>
          <w:sz w:val="40"/>
        </w:rPr>
        <w:t xml:space="preserve">Dr. Hugo Francisco Villalobos Anzaldo </w:t>
      </w:r>
    </w:p>
    <w:p w:rsidR="00B31F9C" w:rsidRPr="00766867" w:rsidRDefault="00766867" w:rsidP="00766867">
      <w:pPr>
        <w:rPr>
          <w:rFonts w:asciiTheme="majorHAnsi" w:hAnsiTheme="majorHAnsi"/>
          <w:sz w:val="40"/>
        </w:rPr>
      </w:pPr>
      <w:r>
        <w:rPr>
          <w:rFonts w:asciiTheme="majorHAnsi" w:hAnsiTheme="majorHAnsi"/>
          <w:sz w:val="40"/>
        </w:rPr>
        <w:t xml:space="preserve">Alumno: Ariel Nuñez Madrigal </w:t>
      </w:r>
    </w:p>
    <w:p w:rsidR="005627AE" w:rsidRPr="005627AE" w:rsidRDefault="005627AE" w:rsidP="00766867">
      <w:pPr>
        <w:jc w:val="center"/>
        <w:rPr>
          <w:b/>
          <w:i/>
        </w:rPr>
      </w:pPr>
      <w:r>
        <w:rPr>
          <w:b/>
          <w:i/>
        </w:rPr>
        <w:lastRenderedPageBreak/>
        <w:t>HISTORIA DE LA MEDICINA BASADA EN LA EVIDENCIA.</w:t>
      </w:r>
    </w:p>
    <w:p w:rsidR="00B31F9C" w:rsidRPr="00883C7E" w:rsidRDefault="00B31F9C" w:rsidP="00B31F9C">
      <w:pPr>
        <w:jc w:val="both"/>
        <w:rPr>
          <w:rFonts w:ascii="Calibri" w:hAnsi="Calibri" w:cs="Arial"/>
        </w:rPr>
      </w:pPr>
      <w:r w:rsidRPr="00883C7E">
        <w:rPr>
          <w:rFonts w:ascii="Calibri" w:hAnsi="Calibri" w:cs="Arial"/>
        </w:rPr>
        <w:t>La MBE es una de las más importantes historias de éxito de los 1990’s, ya que en el lapso de una década este movimiento ha tenido una diseminación e impacto significativos en las políticas y estrategias de atención de la salud de varios países como Canadá y el Reino Unido. Se puede considerar a la MBE como una serie de actitudes hacia la práctica y aprendizaje de la medicina, que ofrece una perspectiva integral y actualizada sobre la manera como se toman las decisiones relacionadas con la salud, tanto al nivel individual como poblacional, con el objetivo principal de ofrecer al individuo y a la sociedad la atención médica de mejor calidad posible, utilizando las estrategias diagnósticas y terapéuticas más efectivas de acuerdo a los recursos disponibles</w:t>
      </w:r>
    </w:p>
    <w:p w:rsidR="00B31F9C" w:rsidRPr="00883C7E" w:rsidRDefault="00B31F9C" w:rsidP="00B31F9C">
      <w:pPr>
        <w:autoSpaceDE w:val="0"/>
        <w:autoSpaceDN w:val="0"/>
        <w:adjustRightInd w:val="0"/>
        <w:spacing w:after="0" w:line="240" w:lineRule="auto"/>
        <w:jc w:val="both"/>
        <w:rPr>
          <w:rFonts w:ascii="Calibri" w:hAnsi="Calibri" w:cs="Arial"/>
        </w:rPr>
      </w:pPr>
      <w:r w:rsidRPr="00883C7E">
        <w:rPr>
          <w:rFonts w:ascii="Calibri" w:hAnsi="Calibri" w:cs="Arial"/>
        </w:rPr>
        <w:t>Uno de los pioneros en el aprendizaje y práctica de la Medicina Basada Evidencia es, David Sackett, este médico, recibió su primer entrenamiento en la Universidad de Illinois y comenzó su carrera como investigador clínico y básico en nefrología detectó la importancia de la epidemiología y las estadísticas mientras servía en las fuerzas armadas durante la crisis de los misiles en Cuba. Posteriormente graduado con honores en la Escuela de Salud Pública de Harvard fue convocado por John Evans en 1967 a McMaster para comenzar a desarrollar el Departamento de Epidemiología y Bioestadística. Entre las muchas iniciativas que ha promovido en la investigación médica canadiense se incluye la Task Force on Periodic Health Examinations de amplia repercusión mundial al resaltar el énfasis en la prevención basada en la evidencia.  A los 49 años, Sackett decidió entrenarse en Medicina General para poder aplicar sus predicas a la práctica diaria y actualmente se desempeña como consultor del Hospital John Radcliff y Director del Centro para la Medicina Basada en la Evidencia del Instituto Nacional de la Salud Ingles en Oxford.</w:t>
      </w:r>
    </w:p>
    <w:p w:rsidR="00B31F9C" w:rsidRPr="00883C7E" w:rsidRDefault="00B31F9C" w:rsidP="00B31F9C">
      <w:pPr>
        <w:autoSpaceDE w:val="0"/>
        <w:autoSpaceDN w:val="0"/>
        <w:adjustRightInd w:val="0"/>
        <w:spacing w:after="0" w:line="240" w:lineRule="auto"/>
        <w:jc w:val="both"/>
        <w:rPr>
          <w:rFonts w:ascii="Calibri" w:hAnsi="Calibri" w:cs="Arial"/>
        </w:rPr>
      </w:pPr>
    </w:p>
    <w:p w:rsidR="00B31F9C" w:rsidRPr="00883C7E" w:rsidRDefault="00B31F9C" w:rsidP="00B31F9C">
      <w:pPr>
        <w:autoSpaceDE w:val="0"/>
        <w:autoSpaceDN w:val="0"/>
        <w:adjustRightInd w:val="0"/>
        <w:spacing w:after="0" w:line="240" w:lineRule="auto"/>
        <w:jc w:val="both"/>
        <w:rPr>
          <w:rFonts w:ascii="Calibri" w:hAnsi="Calibri" w:cs="Arial"/>
        </w:rPr>
      </w:pPr>
      <w:r w:rsidRPr="00883C7E">
        <w:rPr>
          <w:rFonts w:ascii="Calibri" w:hAnsi="Calibri" w:cs="Arial"/>
        </w:rPr>
        <w:t>En la búsqueda de la mejor evidencia se debe mencionar al entusiasta epidemiólogo Archie Cochrane, fallecido en 1988, quien preocupado desde la década del ’70 al reconocer que los recursos de salud son siempre limitados sugirió que la efectividad de las prácticas relacionadas a la salud debe ser juzgada sobre la base de las pruebas procedentes de trabajos controlados.</w:t>
      </w:r>
    </w:p>
    <w:p w:rsidR="00B31F9C" w:rsidRDefault="00B31F9C" w:rsidP="00B31F9C">
      <w:pPr>
        <w:autoSpaceDE w:val="0"/>
        <w:autoSpaceDN w:val="0"/>
        <w:adjustRightInd w:val="0"/>
        <w:spacing w:after="0" w:line="240" w:lineRule="auto"/>
        <w:jc w:val="both"/>
        <w:rPr>
          <w:rFonts w:ascii="Calibri" w:hAnsi="Calibri" w:cs="Arial"/>
        </w:rPr>
      </w:pPr>
      <w:r w:rsidRPr="00883C7E">
        <w:rPr>
          <w:rFonts w:ascii="Calibri" w:hAnsi="Calibri" w:cs="Arial"/>
        </w:rPr>
        <w:t>Sus ideas guiaron a un grupo de investigadores de Oxford, Iain Chalmers entre otros, para trabajar desde fines de la década del’70 en la construcción de una base de datos con revisiones</w:t>
      </w:r>
      <w:r>
        <w:rPr>
          <w:rFonts w:ascii="Calibri" w:hAnsi="Calibri" w:cs="Arial"/>
        </w:rPr>
        <w:t xml:space="preserve"> </w:t>
      </w:r>
      <w:r w:rsidRPr="00883C7E">
        <w:rPr>
          <w:rFonts w:ascii="Calibri" w:hAnsi="Calibri" w:cs="Arial"/>
        </w:rPr>
        <w:t>sistemáticas</w:t>
      </w:r>
      <w:r>
        <w:rPr>
          <w:rFonts w:ascii="Calibri" w:hAnsi="Calibri" w:cs="Arial"/>
        </w:rPr>
        <w:t xml:space="preserve"> </w:t>
      </w:r>
      <w:r w:rsidRPr="00883C7E">
        <w:rPr>
          <w:rFonts w:ascii="Calibri" w:hAnsi="Calibri" w:cs="Arial"/>
        </w:rPr>
        <w:t>de trabajos controlados y randomizados. Así en 1989 se publicó el libro “Effective Care in Pregnacy and Childbirth”. Este esfuerzo se terminaría convirtiendo en la Colaboración Cochrane4 fundada en 1992. La Colaboración Cochrane inicialmente con base en Oxford es una organización internacional que busca ayudar a quienes necesitan tomar decisiones bien informadas en atención de salud.</w:t>
      </w:r>
    </w:p>
    <w:p w:rsidR="00B31F9C" w:rsidRPr="00883C7E" w:rsidRDefault="00B31F9C" w:rsidP="00B31F9C">
      <w:pPr>
        <w:autoSpaceDE w:val="0"/>
        <w:autoSpaceDN w:val="0"/>
        <w:adjustRightInd w:val="0"/>
        <w:spacing w:after="0" w:line="240" w:lineRule="auto"/>
        <w:jc w:val="both"/>
        <w:rPr>
          <w:rFonts w:ascii="Calibri" w:hAnsi="Calibri" w:cs="Arial"/>
        </w:rPr>
      </w:pPr>
    </w:p>
    <w:p w:rsidR="00B31F9C" w:rsidRPr="00883C7E" w:rsidRDefault="00B31F9C" w:rsidP="00B31F9C">
      <w:pPr>
        <w:autoSpaceDE w:val="0"/>
        <w:autoSpaceDN w:val="0"/>
        <w:adjustRightInd w:val="0"/>
        <w:spacing w:after="0" w:line="240" w:lineRule="auto"/>
        <w:jc w:val="both"/>
        <w:rPr>
          <w:rFonts w:ascii="Calibri" w:hAnsi="Calibri" w:cs="Arial"/>
        </w:rPr>
      </w:pPr>
      <w:r w:rsidRPr="00883C7E">
        <w:rPr>
          <w:rFonts w:ascii="Calibri" w:hAnsi="Calibri" w:cs="Arial"/>
        </w:rPr>
        <w:t>Los conceptos actuales de la disciplina de MBE fueron desarrollados e implementados formalmente en la Escuela de Medicina de la Universidad de McMaster, en Hamilton, Ontario, Canadá, en la década de los setentas y ochentas</w:t>
      </w:r>
      <w:r w:rsidRPr="00402243">
        <w:rPr>
          <w:rFonts w:ascii="Calibri" w:hAnsi="Calibri" w:cs="Arial"/>
        </w:rPr>
        <w:t xml:space="preserve">. El término inicial que Guyatt sugirió fue “medicina científica”, el cual no fue aceptado por las autoridades de su institución, y posteriormente propuso </w:t>
      </w:r>
      <w:r w:rsidRPr="00402243">
        <w:rPr>
          <w:rStyle w:val="nfasis"/>
          <w:rFonts w:ascii="Calibri" w:hAnsi="Calibri" w:cs="Arial"/>
        </w:rPr>
        <w:t>“evidence-based medicine”</w:t>
      </w:r>
      <w:r w:rsidRPr="00402243">
        <w:rPr>
          <w:rFonts w:ascii="Calibri" w:hAnsi="Calibri" w:cs="Arial"/>
        </w:rPr>
        <w:t xml:space="preserve"> el cual sí fue aceptado. El término apareció por primera vez en una documento dirigido a los médicos que aplicaban para ingresar al programa de residencia en medicina interna dirigido por el Dr. Guyatt, y después apareció formalmente en una editorial del ACP Journal Club en 1991 (11). En 1992, el movimiento de la atención de la salud basada en evidencia se consolidó con la formación del </w:t>
      </w:r>
      <w:r w:rsidRPr="00402243">
        <w:rPr>
          <w:rStyle w:val="nfasis"/>
          <w:rFonts w:ascii="Calibri" w:hAnsi="Calibri" w:cs="Arial"/>
        </w:rPr>
        <w:t>Evidence-Based Medicine Working Group</w:t>
      </w:r>
      <w:r w:rsidRPr="00402243">
        <w:rPr>
          <w:rFonts w:ascii="Calibri" w:hAnsi="Calibri" w:cs="Arial"/>
        </w:rPr>
        <w:t>, quienes publicaron en la revista JAMA el artículo que marcó el debut internacional del concepto</w:t>
      </w:r>
      <w:r>
        <w:rPr>
          <w:rFonts w:ascii="Calibri" w:hAnsi="Calibri" w:cs="Arial"/>
        </w:rPr>
        <w:t>.</w:t>
      </w:r>
    </w:p>
    <w:p w:rsidR="008F506D" w:rsidRDefault="008F506D" w:rsidP="009B1940">
      <w:pPr>
        <w:jc w:val="both"/>
      </w:pPr>
      <w:r>
        <w:rPr>
          <w:noProof/>
          <w:lang w:eastAsia="es-MX"/>
        </w:rPr>
        <w:lastRenderedPageBreak/>
        <w:drawing>
          <wp:inline distT="0" distB="0" distL="0" distR="0">
            <wp:extent cx="5610225" cy="1457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1457325"/>
                    </a:xfrm>
                    <a:prstGeom prst="rect">
                      <a:avLst/>
                    </a:prstGeom>
                    <a:noFill/>
                    <a:ln>
                      <a:noFill/>
                    </a:ln>
                  </pic:spPr>
                </pic:pic>
              </a:graphicData>
            </a:graphic>
          </wp:inline>
        </w:drawing>
      </w:r>
    </w:p>
    <w:p w:rsidR="005627AE" w:rsidRPr="00B31F9C" w:rsidRDefault="005627AE" w:rsidP="009B1940">
      <w:pPr>
        <w:jc w:val="both"/>
        <w:rPr>
          <w:b/>
          <w:color w:val="C45911" w:themeColor="accent2" w:themeShade="BF"/>
          <w:sz w:val="28"/>
        </w:rPr>
      </w:pPr>
      <w:r w:rsidRPr="00B31F9C">
        <w:rPr>
          <w:b/>
          <w:color w:val="C45911" w:themeColor="accent2" w:themeShade="BF"/>
          <w:sz w:val="28"/>
        </w:rPr>
        <w:t>Estudios epidemiológicos.</w:t>
      </w:r>
    </w:p>
    <w:p w:rsidR="005627AE" w:rsidRDefault="005627AE" w:rsidP="009B1940">
      <w:pPr>
        <w:jc w:val="both"/>
      </w:pPr>
      <w:r>
        <w:t xml:space="preserve">Los estudios epidemiológicos clásicamente se dividen en Experimentales y No experimentales. </w:t>
      </w:r>
    </w:p>
    <w:p w:rsidR="005627AE" w:rsidRDefault="005627AE" w:rsidP="009B1940">
      <w:pPr>
        <w:jc w:val="both"/>
      </w:pPr>
      <w:r>
        <w:rPr>
          <w:noProof/>
          <w:lang w:eastAsia="es-MX"/>
        </w:rPr>
        <w:drawing>
          <wp:inline distT="0" distB="0" distL="0" distR="0">
            <wp:extent cx="5610225" cy="17049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1704975"/>
                    </a:xfrm>
                    <a:prstGeom prst="rect">
                      <a:avLst/>
                    </a:prstGeom>
                    <a:noFill/>
                    <a:ln>
                      <a:noFill/>
                    </a:ln>
                  </pic:spPr>
                </pic:pic>
              </a:graphicData>
            </a:graphic>
          </wp:inline>
        </w:drawing>
      </w:r>
    </w:p>
    <w:p w:rsidR="005627AE" w:rsidRDefault="005627AE" w:rsidP="009B1940">
      <w:pPr>
        <w:jc w:val="both"/>
      </w:pPr>
    </w:p>
    <w:p w:rsidR="005627AE" w:rsidRDefault="005627AE" w:rsidP="009B1940">
      <w:pPr>
        <w:jc w:val="both"/>
      </w:pPr>
    </w:p>
    <w:p w:rsidR="005627AE" w:rsidRDefault="005627AE" w:rsidP="009B1940">
      <w:pPr>
        <w:jc w:val="both"/>
      </w:pPr>
    </w:p>
    <w:tbl>
      <w:tblPr>
        <w:tblStyle w:val="Tabladecuadrcula4-nfasis2"/>
        <w:tblW w:w="8042" w:type="dxa"/>
        <w:tblLayout w:type="fixed"/>
        <w:tblLook w:val="01E0" w:firstRow="1" w:lastRow="1" w:firstColumn="1" w:lastColumn="1" w:noHBand="0" w:noVBand="0"/>
      </w:tblPr>
      <w:tblGrid>
        <w:gridCol w:w="4021"/>
        <w:gridCol w:w="4021"/>
      </w:tblGrid>
      <w:tr w:rsidR="000731DE" w:rsidTr="00B31F9C">
        <w:trPr>
          <w:cnfStyle w:val="100000000000" w:firstRow="1" w:lastRow="0" w:firstColumn="0" w:lastColumn="0" w:oddVBand="0" w:evenVBand="0" w:oddHBand="0" w:evenHBand="0" w:firstRowFirstColumn="0" w:firstRowLastColumn="0" w:lastRowFirstColumn="0" w:lastRowLastColumn="0"/>
          <w:trHeight w:hRule="exact" w:val="420"/>
        </w:trPr>
        <w:tc>
          <w:tcPr>
            <w:cnfStyle w:val="001000000000" w:firstRow="0" w:lastRow="0" w:firstColumn="1" w:lastColumn="0" w:oddVBand="0" w:evenVBand="0" w:oddHBand="0" w:evenHBand="0" w:firstRowFirstColumn="0" w:firstRowLastColumn="0" w:lastRowFirstColumn="0" w:lastRowLastColumn="0"/>
            <w:tcW w:w="8042" w:type="dxa"/>
            <w:gridSpan w:val="2"/>
          </w:tcPr>
          <w:p w:rsidR="000731DE" w:rsidRDefault="000731DE" w:rsidP="003E0D7C">
            <w:pPr>
              <w:pStyle w:val="TableParagraph"/>
              <w:spacing w:before="15"/>
              <w:ind w:left="22" w:right="1101"/>
              <w:jc w:val="center"/>
              <w:rPr>
                <w:rFonts w:ascii="Verdana" w:eastAsia="Verdana" w:hAnsi="Verdana" w:cs="Verdana"/>
                <w:sz w:val="16"/>
                <w:szCs w:val="16"/>
              </w:rPr>
            </w:pPr>
            <w:r>
              <w:rPr>
                <w:rFonts w:ascii="Verdana" w:hAnsi="Verdana"/>
                <w:color w:val="FFFFFF"/>
                <w:sz w:val="16"/>
              </w:rPr>
              <w:t>Ventajas y limitaciones de los diferentes</w:t>
            </w:r>
            <w:r>
              <w:rPr>
                <w:rFonts w:ascii="Verdana" w:hAnsi="Verdana"/>
                <w:color w:val="FFFFFF"/>
                <w:spacing w:val="-22"/>
                <w:sz w:val="16"/>
              </w:rPr>
              <w:t xml:space="preserve"> </w:t>
            </w:r>
            <w:r>
              <w:rPr>
                <w:rFonts w:ascii="Verdana" w:hAnsi="Verdana"/>
                <w:color w:val="FFFFFF"/>
                <w:sz w:val="16"/>
              </w:rPr>
              <w:t>estudios</w:t>
            </w:r>
            <w:r>
              <w:rPr>
                <w:rFonts w:ascii="Verdana" w:hAnsi="Verdana"/>
                <w:color w:val="FFFFFF"/>
                <w:spacing w:val="-1"/>
                <w:w w:val="99"/>
                <w:sz w:val="16"/>
              </w:rPr>
              <w:t xml:space="preserve"> </w:t>
            </w:r>
            <w:r>
              <w:rPr>
                <w:rFonts w:ascii="Verdana" w:hAnsi="Verdana"/>
                <w:color w:val="FFFFFF"/>
                <w:sz w:val="16"/>
              </w:rPr>
              <w:t>epidemiológicos</w:t>
            </w:r>
          </w:p>
        </w:tc>
      </w:tr>
      <w:tr w:rsidR="000731DE" w:rsidTr="00B31F9C">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8042" w:type="dxa"/>
            <w:gridSpan w:val="2"/>
          </w:tcPr>
          <w:p w:rsidR="000731DE" w:rsidRDefault="000731DE" w:rsidP="00217DB8">
            <w:pPr>
              <w:pStyle w:val="TableParagraph"/>
              <w:spacing w:before="15"/>
              <w:jc w:val="center"/>
              <w:rPr>
                <w:rFonts w:ascii="Verdana" w:eastAsia="Verdana" w:hAnsi="Verdana" w:cs="Verdana"/>
                <w:sz w:val="20"/>
                <w:szCs w:val="20"/>
              </w:rPr>
            </w:pPr>
            <w:r>
              <w:rPr>
                <w:rFonts w:ascii="Verdana" w:hAnsi="Verdana"/>
                <w:sz w:val="20"/>
              </w:rPr>
              <w:t>Ensayos Clínicos</w:t>
            </w:r>
          </w:p>
        </w:tc>
      </w:tr>
      <w:tr w:rsidR="000731DE" w:rsidTr="00B31F9C">
        <w:trPr>
          <w:trHeight w:hRule="exact" w:val="274"/>
        </w:trPr>
        <w:tc>
          <w:tcPr>
            <w:cnfStyle w:val="001000000000" w:firstRow="0" w:lastRow="0" w:firstColumn="1" w:lastColumn="0" w:oddVBand="0" w:evenVBand="0" w:oddHBand="0" w:evenHBand="0" w:firstRowFirstColumn="0" w:firstRowLastColumn="0" w:lastRowFirstColumn="0" w:lastRowLastColumn="0"/>
            <w:tcW w:w="4021" w:type="dxa"/>
          </w:tcPr>
          <w:p w:rsidR="000731DE" w:rsidRDefault="000731DE" w:rsidP="00217DB8">
            <w:pPr>
              <w:pStyle w:val="TableParagraph"/>
              <w:spacing w:before="38"/>
              <w:jc w:val="center"/>
              <w:rPr>
                <w:rFonts w:ascii="Verdana" w:eastAsia="Verdana" w:hAnsi="Verdana" w:cs="Verdana"/>
                <w:sz w:val="16"/>
                <w:szCs w:val="16"/>
              </w:rPr>
            </w:pPr>
            <w:r>
              <w:rPr>
                <w:rFonts w:ascii="Verdana"/>
                <w:sz w:val="16"/>
              </w:rPr>
              <w:t>Ventajas</w:t>
            </w:r>
          </w:p>
        </w:tc>
        <w:tc>
          <w:tcPr>
            <w:cnfStyle w:val="000100000000" w:firstRow="0" w:lastRow="0" w:firstColumn="0" w:lastColumn="1" w:oddVBand="0" w:evenVBand="0" w:oddHBand="0" w:evenHBand="0" w:firstRowFirstColumn="0" w:firstRowLastColumn="0" w:lastRowFirstColumn="0" w:lastRowLastColumn="0"/>
            <w:tcW w:w="4021" w:type="dxa"/>
          </w:tcPr>
          <w:p w:rsidR="000731DE" w:rsidRDefault="000731DE" w:rsidP="00217DB8">
            <w:pPr>
              <w:pStyle w:val="TableParagraph"/>
              <w:spacing w:before="38"/>
              <w:ind w:left="1031"/>
              <w:rPr>
                <w:rFonts w:ascii="Verdana" w:eastAsia="Verdana" w:hAnsi="Verdana" w:cs="Verdana"/>
                <w:sz w:val="16"/>
                <w:szCs w:val="16"/>
              </w:rPr>
            </w:pPr>
            <w:r>
              <w:rPr>
                <w:rFonts w:ascii="Verdana"/>
                <w:sz w:val="16"/>
              </w:rPr>
              <w:t>Limitaciones</w:t>
            </w:r>
          </w:p>
        </w:tc>
      </w:tr>
      <w:tr w:rsidR="000731DE" w:rsidTr="00B31F9C">
        <w:trPr>
          <w:cnfStyle w:val="000000100000" w:firstRow="0" w:lastRow="0" w:firstColumn="0" w:lastColumn="0" w:oddVBand="0" w:evenVBand="0" w:oddHBand="1" w:evenHBand="0" w:firstRowFirstColumn="0" w:firstRowLastColumn="0" w:lastRowFirstColumn="0" w:lastRowLastColumn="0"/>
          <w:trHeight w:hRule="exact" w:val="2108"/>
        </w:trPr>
        <w:tc>
          <w:tcPr>
            <w:cnfStyle w:val="001000000000" w:firstRow="0" w:lastRow="0" w:firstColumn="1" w:lastColumn="0" w:oddVBand="0" w:evenVBand="0" w:oddHBand="0" w:evenHBand="0" w:firstRowFirstColumn="0" w:firstRowLastColumn="0" w:lastRowFirstColumn="0" w:lastRowLastColumn="0"/>
            <w:tcW w:w="4021" w:type="dxa"/>
          </w:tcPr>
          <w:p w:rsidR="000731DE" w:rsidRDefault="000731DE" w:rsidP="000731DE">
            <w:pPr>
              <w:pStyle w:val="Prrafodelista"/>
              <w:numPr>
                <w:ilvl w:val="0"/>
                <w:numId w:val="8"/>
              </w:numPr>
              <w:spacing w:before="30" w:line="240" w:lineRule="exact"/>
              <w:rPr>
                <w:rFonts w:ascii="Verdana" w:eastAsia="Verdana" w:hAnsi="Verdana" w:cs="Verdana"/>
                <w:sz w:val="16"/>
                <w:szCs w:val="16"/>
              </w:rPr>
            </w:pPr>
            <w:r>
              <w:rPr>
                <w:rFonts w:ascii="Verdana" w:hAnsi="Verdana"/>
                <w:sz w:val="16"/>
              </w:rPr>
              <w:t>Mayor control en el</w:t>
            </w:r>
            <w:r>
              <w:rPr>
                <w:rFonts w:ascii="Verdana" w:hAnsi="Verdana"/>
                <w:spacing w:val="-3"/>
                <w:sz w:val="16"/>
              </w:rPr>
              <w:t xml:space="preserve"> </w:t>
            </w:r>
            <w:r>
              <w:rPr>
                <w:rFonts w:ascii="Verdana" w:hAnsi="Verdana"/>
                <w:sz w:val="16"/>
              </w:rPr>
              <w:t>diseño.</w:t>
            </w:r>
          </w:p>
          <w:p w:rsidR="000731DE" w:rsidRDefault="000731DE" w:rsidP="000731DE">
            <w:pPr>
              <w:pStyle w:val="Prrafodelista"/>
              <w:numPr>
                <w:ilvl w:val="0"/>
                <w:numId w:val="8"/>
              </w:numPr>
              <w:spacing w:line="235" w:lineRule="auto"/>
              <w:ind w:right="28"/>
              <w:rPr>
                <w:rFonts w:ascii="Verdana" w:eastAsia="Verdana" w:hAnsi="Verdana" w:cs="Verdana"/>
                <w:sz w:val="16"/>
                <w:szCs w:val="16"/>
              </w:rPr>
            </w:pPr>
            <w:r>
              <w:rPr>
                <w:rFonts w:ascii="Verdana" w:hAnsi="Verdana"/>
                <w:sz w:val="16"/>
              </w:rPr>
              <w:t>Menos posibilidad de</w:t>
            </w:r>
            <w:r>
              <w:rPr>
                <w:rFonts w:ascii="Verdana" w:hAnsi="Verdana"/>
                <w:spacing w:val="-10"/>
                <w:sz w:val="16"/>
              </w:rPr>
              <w:t xml:space="preserve"> </w:t>
            </w:r>
            <w:r>
              <w:rPr>
                <w:rFonts w:ascii="Verdana" w:hAnsi="Verdana"/>
                <w:sz w:val="16"/>
              </w:rPr>
              <w:t>sesgos</w:t>
            </w:r>
            <w:r>
              <w:rPr>
                <w:rFonts w:ascii="Verdana" w:hAnsi="Verdana"/>
                <w:spacing w:val="-1"/>
                <w:w w:val="99"/>
                <w:sz w:val="16"/>
              </w:rPr>
              <w:t xml:space="preserve"> </w:t>
            </w:r>
            <w:r>
              <w:rPr>
                <w:rFonts w:ascii="Verdana" w:hAnsi="Verdana"/>
                <w:sz w:val="16"/>
              </w:rPr>
              <w:t>debido a la selección</w:t>
            </w:r>
            <w:r>
              <w:rPr>
                <w:rFonts w:ascii="Verdana" w:hAnsi="Verdana"/>
                <w:spacing w:val="-5"/>
                <w:sz w:val="16"/>
              </w:rPr>
              <w:t xml:space="preserve"> </w:t>
            </w:r>
            <w:r>
              <w:rPr>
                <w:rFonts w:ascii="Verdana" w:hAnsi="Verdana"/>
                <w:sz w:val="16"/>
              </w:rPr>
              <w:t>aleatoria</w:t>
            </w:r>
            <w:r>
              <w:rPr>
                <w:rFonts w:ascii="Verdana" w:hAnsi="Verdana"/>
                <w:w w:val="99"/>
                <w:sz w:val="16"/>
              </w:rPr>
              <w:t xml:space="preserve"> </w:t>
            </w:r>
            <w:r>
              <w:rPr>
                <w:rFonts w:ascii="Verdana" w:hAnsi="Verdana"/>
                <w:sz w:val="16"/>
              </w:rPr>
              <w:t>de los</w:t>
            </w:r>
            <w:r>
              <w:rPr>
                <w:rFonts w:ascii="Verdana" w:hAnsi="Verdana"/>
                <w:spacing w:val="-1"/>
                <w:sz w:val="16"/>
              </w:rPr>
              <w:t xml:space="preserve"> </w:t>
            </w:r>
            <w:r>
              <w:rPr>
                <w:rFonts w:ascii="Verdana" w:hAnsi="Verdana"/>
                <w:sz w:val="16"/>
              </w:rPr>
              <w:t>grupos.</w:t>
            </w:r>
          </w:p>
          <w:p w:rsidR="000731DE" w:rsidRDefault="000731DE" w:rsidP="000731DE">
            <w:pPr>
              <w:pStyle w:val="Prrafodelista"/>
              <w:numPr>
                <w:ilvl w:val="0"/>
                <w:numId w:val="8"/>
              </w:numPr>
              <w:spacing w:before="8" w:line="230" w:lineRule="auto"/>
              <w:ind w:right="58"/>
              <w:rPr>
                <w:rFonts w:ascii="Verdana" w:eastAsia="Verdana" w:hAnsi="Verdana" w:cs="Verdana"/>
                <w:sz w:val="16"/>
                <w:szCs w:val="16"/>
              </w:rPr>
            </w:pPr>
            <w:r>
              <w:rPr>
                <w:rFonts w:ascii="Verdana"/>
                <w:sz w:val="16"/>
              </w:rPr>
              <w:t>Repetibles y comparables</w:t>
            </w:r>
            <w:r>
              <w:rPr>
                <w:rFonts w:ascii="Verdana"/>
                <w:spacing w:val="-11"/>
                <w:sz w:val="16"/>
              </w:rPr>
              <w:t xml:space="preserve"> </w:t>
            </w:r>
            <w:r>
              <w:rPr>
                <w:rFonts w:ascii="Verdana"/>
                <w:sz w:val="16"/>
              </w:rPr>
              <w:t>con</w:t>
            </w:r>
            <w:r>
              <w:rPr>
                <w:rFonts w:ascii="Verdana"/>
                <w:spacing w:val="-1"/>
                <w:w w:val="99"/>
                <w:sz w:val="16"/>
              </w:rPr>
              <w:t xml:space="preserve"> </w:t>
            </w:r>
            <w:r>
              <w:rPr>
                <w:rFonts w:ascii="Verdana"/>
                <w:sz w:val="16"/>
              </w:rPr>
              <w:t>otras</w:t>
            </w:r>
            <w:r>
              <w:rPr>
                <w:rFonts w:ascii="Verdana"/>
                <w:spacing w:val="-1"/>
                <w:sz w:val="16"/>
              </w:rPr>
              <w:t xml:space="preserve"> </w:t>
            </w:r>
            <w:r>
              <w:rPr>
                <w:rFonts w:ascii="Verdana"/>
                <w:sz w:val="16"/>
              </w:rPr>
              <w:t>experiencias.</w:t>
            </w:r>
          </w:p>
        </w:tc>
        <w:tc>
          <w:tcPr>
            <w:cnfStyle w:val="000100000000" w:firstRow="0" w:lastRow="0" w:firstColumn="0" w:lastColumn="1" w:oddVBand="0" w:evenVBand="0" w:oddHBand="0" w:evenHBand="0" w:firstRowFirstColumn="0" w:firstRowLastColumn="0" w:lastRowFirstColumn="0" w:lastRowLastColumn="0"/>
            <w:tcW w:w="4021" w:type="dxa"/>
          </w:tcPr>
          <w:p w:rsidR="000731DE" w:rsidRDefault="000731DE" w:rsidP="000731DE">
            <w:pPr>
              <w:pStyle w:val="Prrafodelista"/>
              <w:numPr>
                <w:ilvl w:val="0"/>
                <w:numId w:val="7"/>
              </w:numPr>
              <w:tabs>
                <w:tab w:val="left" w:pos="743"/>
              </w:tabs>
              <w:spacing w:before="30" w:line="240" w:lineRule="exact"/>
              <w:rPr>
                <w:rFonts w:ascii="Verdana" w:eastAsia="Verdana" w:hAnsi="Verdana" w:cs="Verdana"/>
                <w:sz w:val="16"/>
                <w:szCs w:val="16"/>
              </w:rPr>
            </w:pPr>
            <w:r>
              <w:rPr>
                <w:rFonts w:ascii="Verdana"/>
                <w:sz w:val="16"/>
              </w:rPr>
              <w:t>Coste elevado.</w:t>
            </w:r>
          </w:p>
          <w:p w:rsidR="000731DE" w:rsidRDefault="000731DE" w:rsidP="000731DE">
            <w:pPr>
              <w:pStyle w:val="Prrafodelista"/>
              <w:numPr>
                <w:ilvl w:val="0"/>
                <w:numId w:val="7"/>
              </w:numPr>
              <w:tabs>
                <w:tab w:val="left" w:pos="743"/>
              </w:tabs>
              <w:spacing w:line="237" w:lineRule="auto"/>
              <w:ind w:right="254"/>
              <w:rPr>
                <w:rFonts w:ascii="Verdana" w:eastAsia="Verdana" w:hAnsi="Verdana" w:cs="Verdana"/>
                <w:sz w:val="16"/>
                <w:szCs w:val="16"/>
              </w:rPr>
            </w:pPr>
            <w:r>
              <w:rPr>
                <w:rFonts w:ascii="Verdana" w:hAnsi="Verdana"/>
                <w:sz w:val="16"/>
              </w:rPr>
              <w:t>Limitaciones de tipo ético</w:t>
            </w:r>
            <w:r>
              <w:rPr>
                <w:rFonts w:ascii="Verdana" w:hAnsi="Verdana"/>
                <w:spacing w:val="-15"/>
                <w:sz w:val="16"/>
              </w:rPr>
              <w:t xml:space="preserve"> </w:t>
            </w:r>
            <w:r>
              <w:rPr>
                <w:rFonts w:ascii="Verdana" w:hAnsi="Verdana"/>
                <w:sz w:val="16"/>
              </w:rPr>
              <w:t>y</w:t>
            </w:r>
            <w:r>
              <w:rPr>
                <w:rFonts w:ascii="Verdana" w:hAnsi="Verdana"/>
                <w:w w:val="99"/>
                <w:sz w:val="16"/>
              </w:rPr>
              <w:t xml:space="preserve"> </w:t>
            </w:r>
            <w:r>
              <w:rPr>
                <w:rFonts w:ascii="Verdana" w:hAnsi="Verdana"/>
                <w:sz w:val="16"/>
              </w:rPr>
              <w:t>responsabilidad en</w:t>
            </w:r>
            <w:r>
              <w:rPr>
                <w:rFonts w:ascii="Verdana" w:hAnsi="Verdana"/>
                <w:spacing w:val="-1"/>
                <w:sz w:val="16"/>
              </w:rPr>
              <w:t xml:space="preserve"> </w:t>
            </w:r>
            <w:r>
              <w:rPr>
                <w:rFonts w:ascii="Verdana" w:hAnsi="Verdana"/>
                <w:sz w:val="16"/>
              </w:rPr>
              <w:t>la</w:t>
            </w:r>
            <w:r>
              <w:rPr>
                <w:rFonts w:ascii="Verdana" w:hAnsi="Verdana"/>
                <w:spacing w:val="-1"/>
                <w:w w:val="99"/>
                <w:sz w:val="16"/>
              </w:rPr>
              <w:t xml:space="preserve"> </w:t>
            </w:r>
            <w:r>
              <w:rPr>
                <w:rFonts w:ascii="Verdana" w:hAnsi="Verdana"/>
                <w:sz w:val="16"/>
              </w:rPr>
              <w:t>manipulación de</w:t>
            </w:r>
            <w:r>
              <w:rPr>
                <w:rFonts w:ascii="Verdana" w:hAnsi="Verdana"/>
                <w:spacing w:val="-3"/>
                <w:sz w:val="16"/>
              </w:rPr>
              <w:t xml:space="preserve"> </w:t>
            </w:r>
            <w:r>
              <w:rPr>
                <w:rFonts w:ascii="Verdana" w:hAnsi="Verdana"/>
                <w:sz w:val="16"/>
              </w:rPr>
              <w:t>la</w:t>
            </w:r>
            <w:r>
              <w:rPr>
                <w:rFonts w:ascii="Verdana" w:hAnsi="Verdana"/>
                <w:spacing w:val="-1"/>
                <w:w w:val="99"/>
                <w:sz w:val="16"/>
              </w:rPr>
              <w:t xml:space="preserve"> </w:t>
            </w:r>
            <w:r>
              <w:rPr>
                <w:rFonts w:ascii="Verdana" w:hAnsi="Verdana"/>
                <w:sz w:val="16"/>
              </w:rPr>
              <w:t>exposición.</w:t>
            </w:r>
          </w:p>
          <w:p w:rsidR="000731DE" w:rsidRDefault="000731DE" w:rsidP="000731DE">
            <w:pPr>
              <w:pStyle w:val="Prrafodelista"/>
              <w:numPr>
                <w:ilvl w:val="0"/>
                <w:numId w:val="7"/>
              </w:numPr>
              <w:tabs>
                <w:tab w:val="left" w:pos="743"/>
              </w:tabs>
              <w:spacing w:before="1" w:line="237" w:lineRule="auto"/>
              <w:ind w:right="362"/>
              <w:rPr>
                <w:rFonts w:ascii="Verdana" w:eastAsia="Verdana" w:hAnsi="Verdana" w:cs="Verdana"/>
                <w:sz w:val="16"/>
                <w:szCs w:val="16"/>
              </w:rPr>
            </w:pPr>
            <w:r>
              <w:rPr>
                <w:rFonts w:ascii="Verdana" w:hAnsi="Verdana"/>
                <w:sz w:val="16"/>
              </w:rPr>
              <w:t>Dificultades en</w:t>
            </w:r>
            <w:r>
              <w:rPr>
                <w:rFonts w:ascii="Verdana" w:hAnsi="Verdana"/>
                <w:spacing w:val="-2"/>
                <w:sz w:val="16"/>
              </w:rPr>
              <w:t xml:space="preserve"> </w:t>
            </w:r>
            <w:r>
              <w:rPr>
                <w:rFonts w:ascii="Verdana" w:hAnsi="Verdana"/>
                <w:sz w:val="16"/>
              </w:rPr>
              <w:t>la</w:t>
            </w:r>
            <w:r>
              <w:rPr>
                <w:rFonts w:ascii="Verdana" w:hAnsi="Verdana"/>
                <w:spacing w:val="-1"/>
                <w:w w:val="99"/>
                <w:sz w:val="16"/>
              </w:rPr>
              <w:t xml:space="preserve"> </w:t>
            </w:r>
            <w:r>
              <w:rPr>
                <w:rFonts w:ascii="Verdana" w:hAnsi="Verdana"/>
                <w:sz w:val="16"/>
              </w:rPr>
              <w:t>generalización debido a</w:t>
            </w:r>
            <w:r>
              <w:rPr>
                <w:rFonts w:ascii="Verdana" w:hAnsi="Verdana"/>
                <w:spacing w:val="-14"/>
                <w:sz w:val="16"/>
              </w:rPr>
              <w:t xml:space="preserve"> </w:t>
            </w:r>
            <w:r>
              <w:rPr>
                <w:rFonts w:ascii="Verdana" w:hAnsi="Verdana"/>
                <w:sz w:val="16"/>
              </w:rPr>
              <w:t>la</w:t>
            </w:r>
            <w:r>
              <w:rPr>
                <w:rFonts w:ascii="Verdana" w:hAnsi="Verdana"/>
                <w:spacing w:val="-1"/>
                <w:w w:val="99"/>
                <w:sz w:val="16"/>
              </w:rPr>
              <w:t xml:space="preserve"> </w:t>
            </w:r>
            <w:r>
              <w:rPr>
                <w:rFonts w:ascii="Verdana" w:hAnsi="Verdana"/>
                <w:sz w:val="16"/>
              </w:rPr>
              <w:t>selección y o a la</w:t>
            </w:r>
            <w:r>
              <w:rPr>
                <w:rFonts w:ascii="Verdana" w:hAnsi="Verdana"/>
                <w:spacing w:val="-8"/>
                <w:sz w:val="16"/>
              </w:rPr>
              <w:t xml:space="preserve"> </w:t>
            </w:r>
            <w:r>
              <w:rPr>
                <w:rFonts w:ascii="Verdana" w:hAnsi="Verdana"/>
                <w:sz w:val="16"/>
              </w:rPr>
              <w:t>propia</w:t>
            </w:r>
            <w:r>
              <w:rPr>
                <w:rFonts w:ascii="Verdana" w:hAnsi="Verdana"/>
                <w:spacing w:val="-1"/>
                <w:w w:val="99"/>
                <w:sz w:val="16"/>
              </w:rPr>
              <w:t xml:space="preserve"> </w:t>
            </w:r>
            <w:r>
              <w:rPr>
                <w:rFonts w:ascii="Verdana" w:hAnsi="Verdana"/>
                <w:sz w:val="16"/>
              </w:rPr>
              <w:t>rigidez de la</w:t>
            </w:r>
            <w:r>
              <w:rPr>
                <w:rFonts w:ascii="Verdana" w:hAnsi="Verdana"/>
                <w:spacing w:val="-7"/>
                <w:sz w:val="16"/>
              </w:rPr>
              <w:t xml:space="preserve"> </w:t>
            </w:r>
            <w:r>
              <w:rPr>
                <w:rFonts w:ascii="Verdana" w:hAnsi="Verdana"/>
                <w:sz w:val="16"/>
              </w:rPr>
              <w:t>intervención.</w:t>
            </w:r>
          </w:p>
        </w:tc>
      </w:tr>
      <w:tr w:rsidR="000731DE" w:rsidTr="00B31F9C">
        <w:trPr>
          <w:trHeight w:hRule="exact" w:val="254"/>
        </w:trPr>
        <w:tc>
          <w:tcPr>
            <w:cnfStyle w:val="001000000000" w:firstRow="0" w:lastRow="0" w:firstColumn="1" w:lastColumn="0" w:oddVBand="0" w:evenVBand="0" w:oddHBand="0" w:evenHBand="0" w:firstRowFirstColumn="0" w:firstRowLastColumn="0" w:lastRowFirstColumn="0" w:lastRowLastColumn="0"/>
            <w:tcW w:w="8042" w:type="dxa"/>
            <w:gridSpan w:val="2"/>
          </w:tcPr>
          <w:p w:rsidR="000731DE" w:rsidRDefault="003E0D7C" w:rsidP="003E0D7C">
            <w:pPr>
              <w:pStyle w:val="TableParagraph"/>
              <w:spacing w:before="6"/>
              <w:ind w:left="2020"/>
              <w:rPr>
                <w:rFonts w:ascii="Verdana" w:eastAsia="Verdana" w:hAnsi="Verdana" w:cs="Verdana"/>
                <w:sz w:val="20"/>
                <w:szCs w:val="20"/>
              </w:rPr>
            </w:pPr>
            <w:r>
              <w:rPr>
                <w:rFonts w:ascii="Verdana"/>
                <w:sz w:val="20"/>
              </w:rPr>
              <w:t xml:space="preserve">             </w:t>
            </w:r>
            <w:r w:rsidR="000731DE">
              <w:rPr>
                <w:rFonts w:ascii="Verdana"/>
                <w:sz w:val="20"/>
              </w:rPr>
              <w:t>Estudios de</w:t>
            </w:r>
            <w:r w:rsidR="000731DE">
              <w:rPr>
                <w:rFonts w:ascii="Verdana"/>
                <w:spacing w:val="-9"/>
                <w:sz w:val="20"/>
              </w:rPr>
              <w:t xml:space="preserve"> </w:t>
            </w:r>
            <w:r w:rsidR="000731DE">
              <w:rPr>
                <w:rFonts w:ascii="Verdana"/>
                <w:sz w:val="20"/>
              </w:rPr>
              <w:t>Cohortes</w:t>
            </w:r>
          </w:p>
        </w:tc>
      </w:tr>
      <w:tr w:rsidR="000731DE" w:rsidTr="00B31F9C">
        <w:trPr>
          <w:cnfStyle w:val="000000100000" w:firstRow="0" w:lastRow="0" w:firstColumn="0" w:lastColumn="0" w:oddVBand="0" w:evenVBand="0" w:oddHBand="1" w:evenHBand="0" w:firstRowFirstColumn="0" w:firstRowLastColumn="0" w:lastRowFirstColumn="0" w:lastRowLastColumn="0"/>
          <w:trHeight w:hRule="exact" w:val="273"/>
        </w:trPr>
        <w:tc>
          <w:tcPr>
            <w:cnfStyle w:val="001000000000" w:firstRow="0" w:lastRow="0" w:firstColumn="1" w:lastColumn="0" w:oddVBand="0" w:evenVBand="0" w:oddHBand="0" w:evenHBand="0" w:firstRowFirstColumn="0" w:firstRowLastColumn="0" w:lastRowFirstColumn="0" w:lastRowLastColumn="0"/>
            <w:tcW w:w="4021" w:type="dxa"/>
          </w:tcPr>
          <w:p w:rsidR="000731DE" w:rsidRDefault="000731DE" w:rsidP="00217DB8">
            <w:pPr>
              <w:pStyle w:val="TableParagraph"/>
              <w:spacing w:before="45"/>
              <w:jc w:val="center"/>
              <w:rPr>
                <w:rFonts w:ascii="Verdana" w:eastAsia="Verdana" w:hAnsi="Verdana" w:cs="Verdana"/>
                <w:sz w:val="16"/>
                <w:szCs w:val="16"/>
              </w:rPr>
            </w:pPr>
            <w:r>
              <w:rPr>
                <w:rFonts w:ascii="Verdana"/>
                <w:sz w:val="16"/>
              </w:rPr>
              <w:t>Ventajas</w:t>
            </w:r>
          </w:p>
        </w:tc>
        <w:tc>
          <w:tcPr>
            <w:cnfStyle w:val="000100000000" w:firstRow="0" w:lastRow="0" w:firstColumn="0" w:lastColumn="1" w:oddVBand="0" w:evenVBand="0" w:oddHBand="0" w:evenHBand="0" w:firstRowFirstColumn="0" w:firstRowLastColumn="0" w:lastRowFirstColumn="0" w:lastRowLastColumn="0"/>
            <w:tcW w:w="4021" w:type="dxa"/>
          </w:tcPr>
          <w:p w:rsidR="000731DE" w:rsidRDefault="000731DE" w:rsidP="00217DB8">
            <w:pPr>
              <w:pStyle w:val="TableParagraph"/>
              <w:spacing w:before="45"/>
              <w:ind w:left="1031"/>
              <w:rPr>
                <w:rFonts w:ascii="Verdana" w:eastAsia="Verdana" w:hAnsi="Verdana" w:cs="Verdana"/>
                <w:sz w:val="16"/>
                <w:szCs w:val="16"/>
              </w:rPr>
            </w:pPr>
            <w:r>
              <w:rPr>
                <w:rFonts w:ascii="Verdana"/>
                <w:sz w:val="16"/>
              </w:rPr>
              <w:t>Limitaciones</w:t>
            </w:r>
          </w:p>
        </w:tc>
      </w:tr>
      <w:tr w:rsidR="000731DE" w:rsidTr="00B31F9C">
        <w:trPr>
          <w:trHeight w:hRule="exact" w:val="2767"/>
        </w:trPr>
        <w:tc>
          <w:tcPr>
            <w:cnfStyle w:val="001000000000" w:firstRow="0" w:lastRow="0" w:firstColumn="1" w:lastColumn="0" w:oddVBand="0" w:evenVBand="0" w:oddHBand="0" w:evenHBand="0" w:firstRowFirstColumn="0" w:firstRowLastColumn="0" w:lastRowFirstColumn="0" w:lastRowLastColumn="0"/>
            <w:tcW w:w="4021" w:type="dxa"/>
          </w:tcPr>
          <w:p w:rsidR="000731DE" w:rsidRDefault="000731DE" w:rsidP="000731DE">
            <w:pPr>
              <w:pStyle w:val="Prrafodelista"/>
              <w:numPr>
                <w:ilvl w:val="0"/>
                <w:numId w:val="6"/>
              </w:numPr>
              <w:tabs>
                <w:tab w:val="left" w:pos="743"/>
              </w:tabs>
              <w:spacing w:before="30" w:line="240" w:lineRule="exact"/>
              <w:rPr>
                <w:rFonts w:ascii="Verdana" w:eastAsia="Verdana" w:hAnsi="Verdana" w:cs="Verdana"/>
                <w:sz w:val="16"/>
                <w:szCs w:val="16"/>
              </w:rPr>
            </w:pPr>
            <w:r>
              <w:rPr>
                <w:rFonts w:ascii="Verdana"/>
                <w:sz w:val="16"/>
              </w:rPr>
              <w:lastRenderedPageBreak/>
              <w:t>Estiman</w:t>
            </w:r>
            <w:r>
              <w:rPr>
                <w:rFonts w:ascii="Verdana"/>
                <w:spacing w:val="-2"/>
                <w:sz w:val="16"/>
              </w:rPr>
              <w:t xml:space="preserve"> </w:t>
            </w:r>
            <w:r>
              <w:rPr>
                <w:rFonts w:ascii="Verdana"/>
                <w:sz w:val="16"/>
              </w:rPr>
              <w:t>incidencia.</w:t>
            </w:r>
          </w:p>
          <w:p w:rsidR="000731DE" w:rsidRDefault="000731DE" w:rsidP="000731DE">
            <w:pPr>
              <w:pStyle w:val="Prrafodelista"/>
              <w:numPr>
                <w:ilvl w:val="0"/>
                <w:numId w:val="6"/>
              </w:numPr>
              <w:tabs>
                <w:tab w:val="left" w:pos="743"/>
              </w:tabs>
              <w:spacing w:line="235" w:lineRule="auto"/>
              <w:ind w:right="246"/>
              <w:rPr>
                <w:rFonts w:ascii="Verdana" w:eastAsia="Verdana" w:hAnsi="Verdana" w:cs="Verdana"/>
                <w:sz w:val="16"/>
                <w:szCs w:val="16"/>
              </w:rPr>
            </w:pPr>
            <w:r>
              <w:rPr>
                <w:rFonts w:ascii="Verdana" w:hAnsi="Verdana"/>
                <w:sz w:val="16"/>
              </w:rPr>
              <w:t>Mejor posibilidad de</w:t>
            </w:r>
            <w:r>
              <w:rPr>
                <w:rFonts w:ascii="Verdana" w:hAnsi="Verdana"/>
                <w:spacing w:val="-14"/>
                <w:sz w:val="16"/>
              </w:rPr>
              <w:t xml:space="preserve"> </w:t>
            </w:r>
            <w:r>
              <w:rPr>
                <w:rFonts w:ascii="Verdana" w:hAnsi="Verdana"/>
                <w:sz w:val="16"/>
              </w:rPr>
              <w:t>sesgos</w:t>
            </w:r>
            <w:r>
              <w:rPr>
                <w:rFonts w:ascii="Verdana" w:hAnsi="Verdana"/>
                <w:spacing w:val="-1"/>
                <w:w w:val="99"/>
                <w:sz w:val="16"/>
              </w:rPr>
              <w:t xml:space="preserve"> </w:t>
            </w:r>
            <w:r>
              <w:rPr>
                <w:rFonts w:ascii="Verdana" w:hAnsi="Verdana"/>
                <w:sz w:val="16"/>
              </w:rPr>
              <w:t>en la medición de</w:t>
            </w:r>
            <w:r>
              <w:rPr>
                <w:rFonts w:ascii="Verdana" w:hAnsi="Verdana"/>
                <w:spacing w:val="-4"/>
                <w:sz w:val="16"/>
              </w:rPr>
              <w:t xml:space="preserve"> </w:t>
            </w:r>
            <w:r>
              <w:rPr>
                <w:rFonts w:ascii="Verdana" w:hAnsi="Verdana"/>
                <w:sz w:val="16"/>
              </w:rPr>
              <w:t>la</w:t>
            </w:r>
            <w:r>
              <w:rPr>
                <w:rFonts w:ascii="Verdana" w:hAnsi="Verdana"/>
                <w:spacing w:val="-1"/>
                <w:w w:val="99"/>
                <w:sz w:val="16"/>
              </w:rPr>
              <w:t xml:space="preserve"> </w:t>
            </w:r>
            <w:r>
              <w:rPr>
                <w:rFonts w:ascii="Verdana" w:hAnsi="Verdana"/>
                <w:sz w:val="16"/>
              </w:rPr>
              <w:t>exposición.</w:t>
            </w:r>
          </w:p>
        </w:tc>
        <w:tc>
          <w:tcPr>
            <w:cnfStyle w:val="000100000000" w:firstRow="0" w:lastRow="0" w:firstColumn="0" w:lastColumn="1" w:oddVBand="0" w:evenVBand="0" w:oddHBand="0" w:evenHBand="0" w:firstRowFirstColumn="0" w:firstRowLastColumn="0" w:lastRowFirstColumn="0" w:lastRowLastColumn="0"/>
            <w:tcW w:w="4021" w:type="dxa"/>
          </w:tcPr>
          <w:p w:rsidR="000731DE" w:rsidRDefault="000731DE" w:rsidP="000731DE">
            <w:pPr>
              <w:pStyle w:val="Prrafodelista"/>
              <w:numPr>
                <w:ilvl w:val="0"/>
                <w:numId w:val="5"/>
              </w:numPr>
              <w:tabs>
                <w:tab w:val="left" w:pos="743"/>
              </w:tabs>
              <w:spacing w:before="30" w:line="240" w:lineRule="exact"/>
              <w:rPr>
                <w:rFonts w:ascii="Verdana" w:eastAsia="Verdana" w:hAnsi="Verdana" w:cs="Verdana"/>
                <w:sz w:val="16"/>
                <w:szCs w:val="16"/>
              </w:rPr>
            </w:pPr>
            <w:r>
              <w:rPr>
                <w:rFonts w:ascii="Verdana"/>
                <w:sz w:val="16"/>
              </w:rPr>
              <w:t>Coste elevado.</w:t>
            </w:r>
          </w:p>
          <w:p w:rsidR="000731DE" w:rsidRDefault="000731DE" w:rsidP="000731DE">
            <w:pPr>
              <w:pStyle w:val="Prrafodelista"/>
              <w:numPr>
                <w:ilvl w:val="0"/>
                <w:numId w:val="5"/>
              </w:numPr>
              <w:tabs>
                <w:tab w:val="left" w:pos="743"/>
              </w:tabs>
              <w:spacing w:line="235" w:lineRule="exact"/>
              <w:rPr>
                <w:rFonts w:ascii="Verdana" w:eastAsia="Verdana" w:hAnsi="Verdana" w:cs="Verdana"/>
                <w:sz w:val="16"/>
                <w:szCs w:val="16"/>
              </w:rPr>
            </w:pPr>
            <w:r>
              <w:rPr>
                <w:rFonts w:ascii="Verdana" w:hAnsi="Verdana"/>
                <w:sz w:val="16"/>
              </w:rPr>
              <w:t>Dificultad en la</w:t>
            </w:r>
            <w:r>
              <w:rPr>
                <w:rFonts w:ascii="Verdana" w:hAnsi="Verdana"/>
                <w:spacing w:val="-6"/>
                <w:sz w:val="16"/>
              </w:rPr>
              <w:t xml:space="preserve"> </w:t>
            </w:r>
            <w:r>
              <w:rPr>
                <w:rFonts w:ascii="Verdana" w:hAnsi="Verdana"/>
                <w:sz w:val="16"/>
              </w:rPr>
              <w:t>ejecución.</w:t>
            </w:r>
          </w:p>
          <w:p w:rsidR="000731DE" w:rsidRDefault="000731DE" w:rsidP="000731DE">
            <w:pPr>
              <w:pStyle w:val="Prrafodelista"/>
              <w:numPr>
                <w:ilvl w:val="0"/>
                <w:numId w:val="5"/>
              </w:numPr>
              <w:tabs>
                <w:tab w:val="left" w:pos="743"/>
              </w:tabs>
              <w:spacing w:before="3" w:line="230" w:lineRule="auto"/>
              <w:ind w:right="783"/>
              <w:rPr>
                <w:rFonts w:ascii="Verdana" w:eastAsia="Verdana" w:hAnsi="Verdana" w:cs="Verdana"/>
                <w:sz w:val="16"/>
                <w:szCs w:val="16"/>
              </w:rPr>
            </w:pPr>
            <w:r>
              <w:rPr>
                <w:rFonts w:ascii="Verdana" w:hAnsi="Verdana"/>
                <w:sz w:val="16"/>
              </w:rPr>
              <w:t>No son útiles</w:t>
            </w:r>
            <w:r>
              <w:rPr>
                <w:rFonts w:ascii="Verdana" w:hAnsi="Verdana"/>
                <w:spacing w:val="-2"/>
                <w:sz w:val="16"/>
              </w:rPr>
              <w:t xml:space="preserve"> </w:t>
            </w:r>
            <w:r>
              <w:rPr>
                <w:rFonts w:ascii="Verdana" w:hAnsi="Verdana"/>
                <w:sz w:val="16"/>
              </w:rPr>
              <w:t>en</w:t>
            </w:r>
            <w:r>
              <w:rPr>
                <w:rFonts w:ascii="Verdana" w:hAnsi="Verdana"/>
                <w:w w:val="99"/>
                <w:sz w:val="16"/>
              </w:rPr>
              <w:t xml:space="preserve"> </w:t>
            </w:r>
            <w:r>
              <w:rPr>
                <w:rFonts w:ascii="Verdana" w:hAnsi="Verdana"/>
                <w:sz w:val="16"/>
              </w:rPr>
              <w:t>enfermedades</w:t>
            </w:r>
            <w:r>
              <w:rPr>
                <w:rFonts w:ascii="Verdana" w:hAnsi="Verdana"/>
                <w:spacing w:val="-2"/>
                <w:sz w:val="16"/>
              </w:rPr>
              <w:t xml:space="preserve"> </w:t>
            </w:r>
            <w:r>
              <w:rPr>
                <w:rFonts w:ascii="Verdana" w:hAnsi="Verdana"/>
                <w:sz w:val="16"/>
              </w:rPr>
              <w:t>raras.</w:t>
            </w:r>
          </w:p>
          <w:p w:rsidR="000731DE" w:rsidRDefault="000731DE" w:rsidP="000731DE">
            <w:pPr>
              <w:pStyle w:val="Prrafodelista"/>
              <w:numPr>
                <w:ilvl w:val="0"/>
                <w:numId w:val="5"/>
              </w:numPr>
              <w:tabs>
                <w:tab w:val="left" w:pos="743"/>
              </w:tabs>
              <w:spacing w:before="8" w:line="230" w:lineRule="auto"/>
              <w:ind w:right="215"/>
              <w:rPr>
                <w:rFonts w:ascii="Verdana" w:eastAsia="Verdana" w:hAnsi="Verdana" w:cs="Verdana"/>
                <w:sz w:val="16"/>
                <w:szCs w:val="16"/>
              </w:rPr>
            </w:pPr>
            <w:r>
              <w:rPr>
                <w:rFonts w:ascii="Verdana" w:hAnsi="Verdana"/>
                <w:sz w:val="16"/>
              </w:rPr>
              <w:t>Requieren generalmente</w:t>
            </w:r>
            <w:r>
              <w:rPr>
                <w:rFonts w:ascii="Verdana" w:hAnsi="Verdana"/>
                <w:spacing w:val="-14"/>
                <w:sz w:val="16"/>
              </w:rPr>
              <w:t xml:space="preserve"> </w:t>
            </w:r>
            <w:r>
              <w:rPr>
                <w:rFonts w:ascii="Verdana" w:hAnsi="Verdana"/>
                <w:sz w:val="16"/>
              </w:rPr>
              <w:t>un</w:t>
            </w:r>
            <w:r>
              <w:rPr>
                <w:rFonts w:ascii="Verdana" w:hAnsi="Verdana"/>
                <w:spacing w:val="-1"/>
                <w:w w:val="99"/>
                <w:sz w:val="16"/>
              </w:rPr>
              <w:t xml:space="preserve"> </w:t>
            </w:r>
            <w:r>
              <w:rPr>
                <w:rFonts w:ascii="Verdana" w:hAnsi="Verdana"/>
                <w:sz w:val="16"/>
              </w:rPr>
              <w:t>tamaño muestral</w:t>
            </w:r>
            <w:r>
              <w:rPr>
                <w:rFonts w:ascii="Verdana" w:hAnsi="Verdana"/>
                <w:spacing w:val="-6"/>
                <w:sz w:val="16"/>
              </w:rPr>
              <w:t xml:space="preserve"> </w:t>
            </w:r>
            <w:r>
              <w:rPr>
                <w:rFonts w:ascii="Verdana" w:hAnsi="Verdana"/>
                <w:sz w:val="16"/>
              </w:rPr>
              <w:t>elevado.</w:t>
            </w:r>
          </w:p>
          <w:p w:rsidR="000731DE" w:rsidRDefault="000731DE" w:rsidP="000731DE">
            <w:pPr>
              <w:pStyle w:val="Prrafodelista"/>
              <w:numPr>
                <w:ilvl w:val="0"/>
                <w:numId w:val="5"/>
              </w:numPr>
              <w:tabs>
                <w:tab w:val="left" w:pos="743"/>
              </w:tabs>
              <w:spacing w:before="2" w:line="237" w:lineRule="auto"/>
              <w:ind w:right="421"/>
              <w:rPr>
                <w:rFonts w:ascii="Verdana" w:eastAsia="Verdana" w:hAnsi="Verdana" w:cs="Verdana"/>
                <w:sz w:val="16"/>
                <w:szCs w:val="16"/>
              </w:rPr>
            </w:pPr>
            <w:r>
              <w:rPr>
                <w:rFonts w:ascii="Verdana" w:hAnsi="Verdana"/>
                <w:sz w:val="16"/>
              </w:rPr>
              <w:t>El paso del tiempo</w:t>
            </w:r>
            <w:r>
              <w:rPr>
                <w:rFonts w:ascii="Verdana" w:hAnsi="Verdana"/>
                <w:spacing w:val="-13"/>
                <w:sz w:val="16"/>
              </w:rPr>
              <w:t xml:space="preserve"> </w:t>
            </w:r>
            <w:r>
              <w:rPr>
                <w:rFonts w:ascii="Verdana" w:hAnsi="Verdana"/>
                <w:sz w:val="16"/>
              </w:rPr>
              <w:t>puede</w:t>
            </w:r>
            <w:r>
              <w:rPr>
                <w:rFonts w:ascii="Verdana" w:hAnsi="Verdana"/>
                <w:w w:val="99"/>
                <w:sz w:val="16"/>
              </w:rPr>
              <w:t xml:space="preserve"> </w:t>
            </w:r>
            <w:r>
              <w:rPr>
                <w:rFonts w:ascii="Verdana" w:hAnsi="Verdana"/>
                <w:sz w:val="16"/>
              </w:rPr>
              <w:t>introducir cambios en</w:t>
            </w:r>
            <w:r>
              <w:rPr>
                <w:rFonts w:ascii="Verdana" w:hAnsi="Verdana"/>
                <w:spacing w:val="-9"/>
                <w:sz w:val="16"/>
              </w:rPr>
              <w:t xml:space="preserve"> </w:t>
            </w:r>
            <w:r>
              <w:rPr>
                <w:rFonts w:ascii="Verdana" w:hAnsi="Verdana"/>
                <w:sz w:val="16"/>
              </w:rPr>
              <w:t>los</w:t>
            </w:r>
            <w:r>
              <w:rPr>
                <w:rFonts w:ascii="Verdana" w:hAnsi="Verdana"/>
                <w:w w:val="99"/>
                <w:sz w:val="16"/>
              </w:rPr>
              <w:t xml:space="preserve"> </w:t>
            </w:r>
            <w:r>
              <w:rPr>
                <w:rFonts w:ascii="Verdana" w:hAnsi="Verdana"/>
                <w:sz w:val="16"/>
              </w:rPr>
              <w:t>métodos y</w:t>
            </w:r>
            <w:r>
              <w:rPr>
                <w:rFonts w:ascii="Verdana" w:hAnsi="Verdana"/>
                <w:spacing w:val="-3"/>
                <w:sz w:val="16"/>
              </w:rPr>
              <w:t xml:space="preserve"> </w:t>
            </w:r>
            <w:r>
              <w:rPr>
                <w:rFonts w:ascii="Verdana" w:hAnsi="Verdana"/>
                <w:sz w:val="16"/>
              </w:rPr>
              <w:t>criterios</w:t>
            </w:r>
            <w:r>
              <w:rPr>
                <w:rFonts w:ascii="Verdana" w:hAnsi="Verdana"/>
                <w:spacing w:val="-1"/>
                <w:w w:val="99"/>
                <w:sz w:val="16"/>
              </w:rPr>
              <w:t xml:space="preserve"> </w:t>
            </w:r>
            <w:r>
              <w:rPr>
                <w:rFonts w:ascii="Verdana" w:hAnsi="Verdana"/>
                <w:sz w:val="16"/>
              </w:rPr>
              <w:t>diagnósticos.</w:t>
            </w:r>
          </w:p>
          <w:p w:rsidR="000731DE" w:rsidRDefault="000731DE" w:rsidP="000731DE">
            <w:pPr>
              <w:pStyle w:val="Prrafodelista"/>
              <w:numPr>
                <w:ilvl w:val="0"/>
                <w:numId w:val="5"/>
              </w:numPr>
              <w:tabs>
                <w:tab w:val="left" w:pos="743"/>
              </w:tabs>
              <w:spacing w:before="7" w:line="230" w:lineRule="auto"/>
              <w:ind w:right="245"/>
              <w:rPr>
                <w:rFonts w:ascii="Verdana" w:eastAsia="Verdana" w:hAnsi="Verdana" w:cs="Verdana"/>
                <w:sz w:val="16"/>
                <w:szCs w:val="16"/>
              </w:rPr>
            </w:pPr>
            <w:r>
              <w:rPr>
                <w:rFonts w:ascii="Verdana" w:hAnsi="Verdana"/>
                <w:sz w:val="16"/>
              </w:rPr>
              <w:t>Posibilidad de pérdida en</w:t>
            </w:r>
            <w:r>
              <w:rPr>
                <w:rFonts w:ascii="Verdana" w:hAnsi="Verdana"/>
                <w:spacing w:val="-12"/>
                <w:sz w:val="16"/>
              </w:rPr>
              <w:t xml:space="preserve"> </w:t>
            </w:r>
            <w:r>
              <w:rPr>
                <w:rFonts w:ascii="Verdana" w:hAnsi="Verdana"/>
                <w:sz w:val="16"/>
              </w:rPr>
              <w:t>el</w:t>
            </w:r>
            <w:r>
              <w:rPr>
                <w:rFonts w:ascii="Verdana" w:hAnsi="Verdana"/>
                <w:w w:val="99"/>
                <w:sz w:val="16"/>
              </w:rPr>
              <w:t xml:space="preserve"> </w:t>
            </w:r>
            <w:r>
              <w:rPr>
                <w:rFonts w:ascii="Verdana" w:hAnsi="Verdana"/>
                <w:sz w:val="16"/>
              </w:rPr>
              <w:t>seguimiento.</w:t>
            </w:r>
          </w:p>
        </w:tc>
      </w:tr>
      <w:tr w:rsidR="000731DE" w:rsidTr="00B31F9C">
        <w:trPr>
          <w:cnfStyle w:val="000000100000" w:firstRow="0" w:lastRow="0" w:firstColumn="0" w:lastColumn="0" w:oddVBand="0" w:evenVBand="0" w:oddHBand="1" w:evenHBand="0" w:firstRowFirstColumn="0" w:firstRowLastColumn="0" w:lastRowFirstColumn="0" w:lastRowLastColumn="0"/>
          <w:trHeight w:hRule="exact" w:val="255"/>
        </w:trPr>
        <w:tc>
          <w:tcPr>
            <w:cnfStyle w:val="001000000000" w:firstRow="0" w:lastRow="0" w:firstColumn="1" w:lastColumn="0" w:oddVBand="0" w:evenVBand="0" w:oddHBand="0" w:evenHBand="0" w:firstRowFirstColumn="0" w:firstRowLastColumn="0" w:lastRowFirstColumn="0" w:lastRowLastColumn="0"/>
            <w:tcW w:w="8042" w:type="dxa"/>
            <w:gridSpan w:val="2"/>
          </w:tcPr>
          <w:p w:rsidR="000731DE" w:rsidRDefault="003E0D7C" w:rsidP="003E0D7C">
            <w:pPr>
              <w:pStyle w:val="TableParagraph"/>
              <w:spacing w:before="7"/>
              <w:ind w:left="1526"/>
              <w:rPr>
                <w:rFonts w:ascii="Verdana" w:eastAsia="Verdana" w:hAnsi="Verdana" w:cs="Verdana"/>
                <w:sz w:val="20"/>
                <w:szCs w:val="20"/>
              </w:rPr>
            </w:pPr>
            <w:r>
              <w:rPr>
                <w:rFonts w:ascii="Verdana"/>
                <w:sz w:val="20"/>
              </w:rPr>
              <w:t xml:space="preserve">             </w:t>
            </w:r>
            <w:r w:rsidR="000731DE">
              <w:rPr>
                <w:rFonts w:ascii="Verdana"/>
                <w:sz w:val="20"/>
              </w:rPr>
              <w:t>Estudios de Casos y</w:t>
            </w:r>
            <w:r w:rsidR="000731DE">
              <w:rPr>
                <w:rFonts w:ascii="Verdana"/>
                <w:spacing w:val="-10"/>
                <w:sz w:val="20"/>
              </w:rPr>
              <w:t xml:space="preserve"> </w:t>
            </w:r>
            <w:r w:rsidR="000731DE">
              <w:rPr>
                <w:rFonts w:ascii="Verdana"/>
                <w:sz w:val="20"/>
              </w:rPr>
              <w:t>Controles</w:t>
            </w:r>
          </w:p>
        </w:tc>
      </w:tr>
      <w:tr w:rsidR="000731DE" w:rsidTr="00B31F9C">
        <w:trPr>
          <w:trHeight w:hRule="exact" w:val="273"/>
        </w:trPr>
        <w:tc>
          <w:tcPr>
            <w:cnfStyle w:val="001000000000" w:firstRow="0" w:lastRow="0" w:firstColumn="1" w:lastColumn="0" w:oddVBand="0" w:evenVBand="0" w:oddHBand="0" w:evenHBand="0" w:firstRowFirstColumn="0" w:firstRowLastColumn="0" w:lastRowFirstColumn="0" w:lastRowLastColumn="0"/>
            <w:tcW w:w="4021" w:type="dxa"/>
          </w:tcPr>
          <w:p w:rsidR="000731DE" w:rsidRDefault="000731DE" w:rsidP="00217DB8">
            <w:pPr>
              <w:pStyle w:val="TableParagraph"/>
              <w:spacing w:before="38"/>
              <w:jc w:val="center"/>
              <w:rPr>
                <w:rFonts w:ascii="Verdana" w:eastAsia="Verdana" w:hAnsi="Verdana" w:cs="Verdana"/>
                <w:sz w:val="16"/>
                <w:szCs w:val="16"/>
              </w:rPr>
            </w:pPr>
            <w:r>
              <w:rPr>
                <w:rFonts w:ascii="Verdana"/>
                <w:sz w:val="16"/>
              </w:rPr>
              <w:t>Ventajas</w:t>
            </w:r>
          </w:p>
        </w:tc>
        <w:tc>
          <w:tcPr>
            <w:cnfStyle w:val="000100000000" w:firstRow="0" w:lastRow="0" w:firstColumn="0" w:lastColumn="1" w:oddVBand="0" w:evenVBand="0" w:oddHBand="0" w:evenHBand="0" w:firstRowFirstColumn="0" w:firstRowLastColumn="0" w:lastRowFirstColumn="0" w:lastRowLastColumn="0"/>
            <w:tcW w:w="4021" w:type="dxa"/>
          </w:tcPr>
          <w:p w:rsidR="000731DE" w:rsidRDefault="000731DE" w:rsidP="00217DB8">
            <w:pPr>
              <w:pStyle w:val="TableParagraph"/>
              <w:spacing w:before="38"/>
              <w:ind w:left="1031"/>
              <w:rPr>
                <w:rFonts w:ascii="Verdana" w:eastAsia="Verdana" w:hAnsi="Verdana" w:cs="Verdana"/>
                <w:sz w:val="16"/>
                <w:szCs w:val="16"/>
              </w:rPr>
            </w:pPr>
            <w:r>
              <w:rPr>
                <w:rFonts w:ascii="Verdana"/>
                <w:sz w:val="16"/>
              </w:rPr>
              <w:t>Limitaciones</w:t>
            </w:r>
          </w:p>
        </w:tc>
      </w:tr>
      <w:tr w:rsidR="000731DE" w:rsidTr="00B31F9C">
        <w:trPr>
          <w:cnfStyle w:val="000000100000" w:firstRow="0" w:lastRow="0" w:firstColumn="0" w:lastColumn="0" w:oddVBand="0" w:evenVBand="0" w:oddHBand="1" w:evenHBand="0" w:firstRowFirstColumn="0" w:firstRowLastColumn="0" w:lastRowFirstColumn="0" w:lastRowLastColumn="0"/>
          <w:trHeight w:hRule="exact" w:val="2145"/>
        </w:trPr>
        <w:tc>
          <w:tcPr>
            <w:cnfStyle w:val="001000000000" w:firstRow="0" w:lastRow="0" w:firstColumn="1" w:lastColumn="0" w:oddVBand="0" w:evenVBand="0" w:oddHBand="0" w:evenHBand="0" w:firstRowFirstColumn="0" w:firstRowLastColumn="0" w:lastRowFirstColumn="0" w:lastRowLastColumn="0"/>
            <w:tcW w:w="4021" w:type="dxa"/>
          </w:tcPr>
          <w:p w:rsidR="000731DE" w:rsidRDefault="000731DE" w:rsidP="000731DE">
            <w:pPr>
              <w:pStyle w:val="Prrafodelista"/>
              <w:numPr>
                <w:ilvl w:val="0"/>
                <w:numId w:val="4"/>
              </w:numPr>
              <w:tabs>
                <w:tab w:val="left" w:pos="743"/>
              </w:tabs>
              <w:spacing w:before="34" w:line="235" w:lineRule="auto"/>
              <w:ind w:right="157"/>
              <w:rPr>
                <w:rFonts w:ascii="Verdana" w:eastAsia="Verdana" w:hAnsi="Verdana" w:cs="Verdana"/>
                <w:sz w:val="16"/>
                <w:szCs w:val="16"/>
              </w:rPr>
            </w:pPr>
            <w:r>
              <w:rPr>
                <w:rFonts w:ascii="Verdana"/>
                <w:sz w:val="16"/>
              </w:rPr>
              <w:t>Relativamente</w:t>
            </w:r>
            <w:r>
              <w:rPr>
                <w:rFonts w:ascii="Verdana"/>
                <w:spacing w:val="-1"/>
                <w:sz w:val="16"/>
              </w:rPr>
              <w:t xml:space="preserve"> </w:t>
            </w:r>
            <w:r>
              <w:rPr>
                <w:rFonts w:ascii="Verdana"/>
                <w:sz w:val="16"/>
              </w:rPr>
              <w:t>menos</w:t>
            </w:r>
            <w:r>
              <w:rPr>
                <w:rFonts w:ascii="Verdana"/>
                <w:w w:val="99"/>
                <w:sz w:val="16"/>
              </w:rPr>
              <w:t xml:space="preserve"> </w:t>
            </w:r>
            <w:r>
              <w:rPr>
                <w:rFonts w:ascii="Verdana"/>
                <w:sz w:val="16"/>
              </w:rPr>
              <w:t>costosos que los estudios</w:t>
            </w:r>
            <w:r>
              <w:rPr>
                <w:rFonts w:ascii="Verdana"/>
                <w:spacing w:val="-15"/>
                <w:sz w:val="16"/>
              </w:rPr>
              <w:t xml:space="preserve"> </w:t>
            </w:r>
            <w:r>
              <w:rPr>
                <w:rFonts w:ascii="Verdana"/>
                <w:sz w:val="16"/>
              </w:rPr>
              <w:t>de</w:t>
            </w:r>
            <w:r>
              <w:rPr>
                <w:rFonts w:ascii="Verdana"/>
                <w:spacing w:val="-1"/>
                <w:w w:val="99"/>
                <w:sz w:val="16"/>
              </w:rPr>
              <w:t xml:space="preserve"> </w:t>
            </w:r>
            <w:r>
              <w:rPr>
                <w:rFonts w:ascii="Verdana"/>
                <w:sz w:val="16"/>
              </w:rPr>
              <w:t>seguimiento.</w:t>
            </w:r>
          </w:p>
          <w:p w:rsidR="000731DE" w:rsidRDefault="000731DE" w:rsidP="000731DE">
            <w:pPr>
              <w:pStyle w:val="Prrafodelista"/>
              <w:numPr>
                <w:ilvl w:val="0"/>
                <w:numId w:val="4"/>
              </w:numPr>
              <w:tabs>
                <w:tab w:val="left" w:pos="743"/>
              </w:tabs>
              <w:spacing w:line="240" w:lineRule="exact"/>
              <w:rPr>
                <w:rFonts w:ascii="Verdana" w:eastAsia="Verdana" w:hAnsi="Verdana" w:cs="Verdana"/>
                <w:sz w:val="16"/>
                <w:szCs w:val="16"/>
              </w:rPr>
            </w:pPr>
            <w:r>
              <w:rPr>
                <w:rFonts w:ascii="Verdana" w:hAnsi="Verdana"/>
                <w:sz w:val="16"/>
              </w:rPr>
              <w:t>Corta</w:t>
            </w:r>
            <w:r>
              <w:rPr>
                <w:rFonts w:ascii="Verdana" w:hAnsi="Verdana"/>
                <w:spacing w:val="-1"/>
                <w:sz w:val="16"/>
              </w:rPr>
              <w:t xml:space="preserve"> </w:t>
            </w:r>
            <w:r>
              <w:rPr>
                <w:rFonts w:ascii="Verdana" w:hAnsi="Verdana"/>
                <w:sz w:val="16"/>
              </w:rPr>
              <w:t>duración.</w:t>
            </w:r>
          </w:p>
          <w:p w:rsidR="000731DE" w:rsidRDefault="000731DE" w:rsidP="000731DE">
            <w:pPr>
              <w:pStyle w:val="Prrafodelista"/>
              <w:numPr>
                <w:ilvl w:val="0"/>
                <w:numId w:val="4"/>
              </w:numPr>
              <w:tabs>
                <w:tab w:val="left" w:pos="743"/>
              </w:tabs>
              <w:spacing w:before="2" w:line="230" w:lineRule="auto"/>
              <w:ind w:right="220"/>
              <w:rPr>
                <w:rFonts w:ascii="Verdana" w:eastAsia="Verdana" w:hAnsi="Verdana" w:cs="Verdana"/>
                <w:sz w:val="16"/>
                <w:szCs w:val="16"/>
              </w:rPr>
            </w:pPr>
            <w:r>
              <w:rPr>
                <w:rFonts w:ascii="Verdana"/>
                <w:sz w:val="16"/>
              </w:rPr>
              <w:t>Aplicaciones para el</w:t>
            </w:r>
            <w:r>
              <w:rPr>
                <w:rFonts w:ascii="Verdana"/>
                <w:spacing w:val="-8"/>
                <w:sz w:val="16"/>
              </w:rPr>
              <w:t xml:space="preserve"> </w:t>
            </w:r>
            <w:r>
              <w:rPr>
                <w:rFonts w:ascii="Verdana"/>
                <w:sz w:val="16"/>
              </w:rPr>
              <w:t>estudio</w:t>
            </w:r>
            <w:r>
              <w:rPr>
                <w:rFonts w:ascii="Verdana"/>
                <w:w w:val="99"/>
                <w:sz w:val="16"/>
              </w:rPr>
              <w:t xml:space="preserve"> </w:t>
            </w:r>
            <w:r>
              <w:rPr>
                <w:rFonts w:ascii="Verdana"/>
                <w:sz w:val="16"/>
              </w:rPr>
              <w:t>de enfermedades</w:t>
            </w:r>
            <w:r>
              <w:rPr>
                <w:rFonts w:ascii="Verdana"/>
                <w:spacing w:val="-2"/>
                <w:sz w:val="16"/>
              </w:rPr>
              <w:t xml:space="preserve"> </w:t>
            </w:r>
            <w:r>
              <w:rPr>
                <w:rFonts w:ascii="Verdana"/>
                <w:sz w:val="16"/>
              </w:rPr>
              <w:t>raras.</w:t>
            </w:r>
          </w:p>
          <w:p w:rsidR="000731DE" w:rsidRDefault="000731DE" w:rsidP="000731DE">
            <w:pPr>
              <w:pStyle w:val="Prrafodelista"/>
              <w:numPr>
                <w:ilvl w:val="0"/>
                <w:numId w:val="4"/>
              </w:numPr>
              <w:tabs>
                <w:tab w:val="left" w:pos="743"/>
              </w:tabs>
              <w:spacing w:before="4" w:line="235" w:lineRule="auto"/>
              <w:ind w:right="199"/>
              <w:jc w:val="both"/>
              <w:rPr>
                <w:rFonts w:ascii="Verdana" w:eastAsia="Verdana" w:hAnsi="Verdana" w:cs="Verdana"/>
                <w:sz w:val="16"/>
                <w:szCs w:val="16"/>
              </w:rPr>
            </w:pPr>
            <w:r>
              <w:rPr>
                <w:rFonts w:ascii="Verdana" w:hAnsi="Verdana"/>
                <w:sz w:val="16"/>
              </w:rPr>
              <w:t>Permite el análisis de</w:t>
            </w:r>
            <w:r>
              <w:rPr>
                <w:rFonts w:ascii="Verdana" w:hAnsi="Verdana"/>
                <w:spacing w:val="-8"/>
                <w:sz w:val="16"/>
              </w:rPr>
              <w:t xml:space="preserve"> </w:t>
            </w:r>
            <w:r>
              <w:rPr>
                <w:rFonts w:ascii="Verdana" w:hAnsi="Verdana"/>
                <w:sz w:val="16"/>
              </w:rPr>
              <w:t>varios</w:t>
            </w:r>
            <w:r>
              <w:rPr>
                <w:rFonts w:ascii="Verdana" w:hAnsi="Verdana"/>
                <w:w w:val="99"/>
                <w:sz w:val="16"/>
              </w:rPr>
              <w:t xml:space="preserve"> </w:t>
            </w:r>
            <w:r>
              <w:rPr>
                <w:rFonts w:ascii="Verdana" w:hAnsi="Verdana"/>
                <w:sz w:val="16"/>
              </w:rPr>
              <w:t>factores de riesgo para</w:t>
            </w:r>
            <w:r>
              <w:rPr>
                <w:rFonts w:ascii="Verdana" w:hAnsi="Verdana"/>
                <w:spacing w:val="-7"/>
                <w:sz w:val="16"/>
              </w:rPr>
              <w:t xml:space="preserve"> </w:t>
            </w:r>
            <w:r>
              <w:rPr>
                <w:rFonts w:ascii="Verdana" w:hAnsi="Verdana"/>
                <w:sz w:val="16"/>
              </w:rPr>
              <w:t>una</w:t>
            </w:r>
            <w:r>
              <w:rPr>
                <w:rFonts w:ascii="Verdana" w:hAnsi="Verdana"/>
                <w:w w:val="99"/>
                <w:sz w:val="16"/>
              </w:rPr>
              <w:t xml:space="preserve"> </w:t>
            </w:r>
            <w:r>
              <w:rPr>
                <w:rFonts w:ascii="Verdana" w:hAnsi="Verdana"/>
                <w:sz w:val="16"/>
              </w:rPr>
              <w:t>determinada</w:t>
            </w:r>
            <w:r>
              <w:rPr>
                <w:rFonts w:ascii="Verdana" w:hAnsi="Verdana"/>
                <w:spacing w:val="-2"/>
                <w:sz w:val="16"/>
              </w:rPr>
              <w:t xml:space="preserve"> </w:t>
            </w:r>
            <w:r>
              <w:rPr>
                <w:rFonts w:ascii="Verdana" w:hAnsi="Verdana"/>
                <w:sz w:val="16"/>
              </w:rPr>
              <w:t>enfermedad.</w:t>
            </w:r>
          </w:p>
        </w:tc>
        <w:tc>
          <w:tcPr>
            <w:cnfStyle w:val="000100000000" w:firstRow="0" w:lastRow="0" w:firstColumn="0" w:lastColumn="1" w:oddVBand="0" w:evenVBand="0" w:oddHBand="0" w:evenHBand="0" w:firstRowFirstColumn="0" w:firstRowLastColumn="0" w:lastRowFirstColumn="0" w:lastRowLastColumn="0"/>
            <w:tcW w:w="4021" w:type="dxa"/>
          </w:tcPr>
          <w:p w:rsidR="000731DE" w:rsidRDefault="000731DE" w:rsidP="000731DE">
            <w:pPr>
              <w:pStyle w:val="Prrafodelista"/>
              <w:numPr>
                <w:ilvl w:val="0"/>
                <w:numId w:val="3"/>
              </w:numPr>
              <w:tabs>
                <w:tab w:val="left" w:pos="743"/>
              </w:tabs>
              <w:spacing w:before="38" w:line="230" w:lineRule="auto"/>
              <w:ind w:right="228"/>
              <w:rPr>
                <w:rFonts w:ascii="Verdana" w:eastAsia="Verdana" w:hAnsi="Verdana" w:cs="Verdana"/>
                <w:sz w:val="16"/>
                <w:szCs w:val="16"/>
              </w:rPr>
            </w:pPr>
            <w:r>
              <w:rPr>
                <w:rFonts w:ascii="Verdana"/>
                <w:sz w:val="16"/>
              </w:rPr>
              <w:t>No estiman directamente</w:t>
            </w:r>
            <w:r>
              <w:rPr>
                <w:rFonts w:ascii="Verdana"/>
                <w:spacing w:val="-15"/>
                <w:sz w:val="16"/>
              </w:rPr>
              <w:t xml:space="preserve"> </w:t>
            </w:r>
            <w:r>
              <w:rPr>
                <w:rFonts w:ascii="Verdana"/>
                <w:sz w:val="16"/>
              </w:rPr>
              <w:t>la</w:t>
            </w:r>
            <w:r>
              <w:rPr>
                <w:rFonts w:ascii="Verdana"/>
                <w:spacing w:val="-1"/>
                <w:w w:val="99"/>
                <w:sz w:val="16"/>
              </w:rPr>
              <w:t xml:space="preserve"> </w:t>
            </w:r>
            <w:r>
              <w:rPr>
                <w:rFonts w:ascii="Verdana"/>
                <w:sz w:val="16"/>
              </w:rPr>
              <w:t>incidencia.</w:t>
            </w:r>
          </w:p>
          <w:p w:rsidR="000731DE" w:rsidRDefault="000731DE" w:rsidP="000731DE">
            <w:pPr>
              <w:pStyle w:val="Prrafodelista"/>
              <w:numPr>
                <w:ilvl w:val="0"/>
                <w:numId w:val="3"/>
              </w:numPr>
              <w:tabs>
                <w:tab w:val="left" w:pos="743"/>
              </w:tabs>
              <w:spacing w:before="10" w:line="230" w:lineRule="auto"/>
              <w:ind w:right="78"/>
              <w:rPr>
                <w:rFonts w:ascii="Verdana" w:eastAsia="Verdana" w:hAnsi="Verdana" w:cs="Verdana"/>
                <w:sz w:val="16"/>
                <w:szCs w:val="16"/>
              </w:rPr>
            </w:pPr>
            <w:r>
              <w:rPr>
                <w:rFonts w:ascii="Verdana" w:hAnsi="Verdana"/>
                <w:sz w:val="16"/>
              </w:rPr>
              <w:t>Facilidad de introducir</w:t>
            </w:r>
            <w:r>
              <w:rPr>
                <w:rFonts w:ascii="Verdana" w:hAnsi="Verdana"/>
                <w:spacing w:val="-6"/>
                <w:sz w:val="16"/>
              </w:rPr>
              <w:t xml:space="preserve"> </w:t>
            </w:r>
            <w:r>
              <w:rPr>
                <w:rFonts w:ascii="Verdana" w:hAnsi="Verdana"/>
                <w:sz w:val="16"/>
              </w:rPr>
              <w:t>sesgos</w:t>
            </w:r>
            <w:r>
              <w:rPr>
                <w:rFonts w:ascii="Verdana" w:hAnsi="Verdana"/>
                <w:w w:val="99"/>
                <w:sz w:val="16"/>
              </w:rPr>
              <w:t xml:space="preserve"> </w:t>
            </w:r>
            <w:r>
              <w:rPr>
                <w:rFonts w:ascii="Verdana" w:hAnsi="Verdana"/>
                <w:sz w:val="16"/>
              </w:rPr>
              <w:t>de selección y/o</w:t>
            </w:r>
            <w:r>
              <w:rPr>
                <w:rFonts w:ascii="Verdana" w:hAnsi="Verdana"/>
                <w:spacing w:val="-15"/>
                <w:sz w:val="16"/>
              </w:rPr>
              <w:t xml:space="preserve"> </w:t>
            </w:r>
            <w:r>
              <w:rPr>
                <w:rFonts w:ascii="Verdana" w:hAnsi="Verdana"/>
                <w:sz w:val="16"/>
              </w:rPr>
              <w:t>información.</w:t>
            </w:r>
          </w:p>
          <w:p w:rsidR="000731DE" w:rsidRDefault="000731DE" w:rsidP="000731DE">
            <w:pPr>
              <w:pStyle w:val="Prrafodelista"/>
              <w:numPr>
                <w:ilvl w:val="0"/>
                <w:numId w:val="3"/>
              </w:numPr>
              <w:tabs>
                <w:tab w:val="left" w:pos="743"/>
              </w:tabs>
              <w:spacing w:before="2" w:line="237" w:lineRule="auto"/>
              <w:ind w:right="173"/>
              <w:rPr>
                <w:rFonts w:ascii="Verdana" w:eastAsia="Verdana" w:hAnsi="Verdana" w:cs="Verdana"/>
                <w:sz w:val="16"/>
                <w:szCs w:val="16"/>
              </w:rPr>
            </w:pPr>
            <w:r>
              <w:rPr>
                <w:rFonts w:ascii="Verdana" w:hAnsi="Verdana"/>
                <w:sz w:val="16"/>
              </w:rPr>
              <w:t>La secuencia temporal</w:t>
            </w:r>
            <w:r>
              <w:rPr>
                <w:rFonts w:ascii="Verdana" w:hAnsi="Verdana"/>
                <w:spacing w:val="-12"/>
                <w:sz w:val="16"/>
              </w:rPr>
              <w:t xml:space="preserve"> </w:t>
            </w:r>
            <w:r>
              <w:rPr>
                <w:rFonts w:ascii="Verdana" w:hAnsi="Verdana"/>
                <w:sz w:val="16"/>
              </w:rPr>
              <w:t>entre</w:t>
            </w:r>
            <w:r>
              <w:rPr>
                <w:rFonts w:ascii="Verdana" w:hAnsi="Verdana"/>
                <w:spacing w:val="-1"/>
                <w:w w:val="99"/>
                <w:sz w:val="16"/>
              </w:rPr>
              <w:t xml:space="preserve"> </w:t>
            </w:r>
            <w:r>
              <w:rPr>
                <w:rFonts w:ascii="Verdana" w:hAnsi="Verdana"/>
                <w:sz w:val="16"/>
              </w:rPr>
              <w:t>exposición y enfermedad</w:t>
            </w:r>
            <w:r>
              <w:rPr>
                <w:rFonts w:ascii="Verdana" w:hAnsi="Verdana"/>
                <w:spacing w:val="-6"/>
                <w:sz w:val="16"/>
              </w:rPr>
              <w:t xml:space="preserve"> </w:t>
            </w:r>
            <w:r>
              <w:rPr>
                <w:rFonts w:ascii="Verdana" w:hAnsi="Verdana"/>
                <w:sz w:val="16"/>
              </w:rPr>
              <w:t>no</w:t>
            </w:r>
            <w:r>
              <w:rPr>
                <w:rFonts w:ascii="Verdana" w:hAnsi="Verdana"/>
                <w:w w:val="99"/>
                <w:sz w:val="16"/>
              </w:rPr>
              <w:t xml:space="preserve"> </w:t>
            </w:r>
            <w:r>
              <w:rPr>
                <w:rFonts w:ascii="Verdana" w:hAnsi="Verdana"/>
                <w:sz w:val="16"/>
              </w:rPr>
              <w:t>siempre es fácil</w:t>
            </w:r>
            <w:r>
              <w:rPr>
                <w:rFonts w:ascii="Verdana" w:hAnsi="Verdana"/>
                <w:spacing w:val="-4"/>
                <w:sz w:val="16"/>
              </w:rPr>
              <w:t xml:space="preserve"> </w:t>
            </w:r>
            <w:r>
              <w:rPr>
                <w:rFonts w:ascii="Verdana" w:hAnsi="Verdana"/>
                <w:sz w:val="16"/>
              </w:rPr>
              <w:t>de</w:t>
            </w:r>
            <w:r>
              <w:rPr>
                <w:rFonts w:ascii="Verdana" w:hAnsi="Verdana"/>
                <w:spacing w:val="-1"/>
                <w:w w:val="99"/>
                <w:sz w:val="16"/>
              </w:rPr>
              <w:t xml:space="preserve"> </w:t>
            </w:r>
            <w:r>
              <w:rPr>
                <w:rFonts w:ascii="Verdana" w:hAnsi="Verdana"/>
                <w:sz w:val="16"/>
              </w:rPr>
              <w:t>establecer.</w:t>
            </w:r>
          </w:p>
        </w:tc>
      </w:tr>
      <w:tr w:rsidR="000731DE" w:rsidTr="00B31F9C">
        <w:trPr>
          <w:trHeight w:hRule="exact" w:val="255"/>
        </w:trPr>
        <w:tc>
          <w:tcPr>
            <w:cnfStyle w:val="001000000000" w:firstRow="0" w:lastRow="0" w:firstColumn="1" w:lastColumn="0" w:oddVBand="0" w:evenVBand="0" w:oddHBand="0" w:evenHBand="0" w:firstRowFirstColumn="0" w:firstRowLastColumn="0" w:lastRowFirstColumn="0" w:lastRowLastColumn="0"/>
            <w:tcW w:w="8042" w:type="dxa"/>
            <w:gridSpan w:val="2"/>
          </w:tcPr>
          <w:p w:rsidR="000731DE" w:rsidRDefault="003E0D7C" w:rsidP="00217DB8">
            <w:pPr>
              <w:pStyle w:val="TableParagraph"/>
              <w:spacing w:before="7"/>
              <w:ind w:left="1910"/>
              <w:rPr>
                <w:rFonts w:ascii="Verdana" w:eastAsia="Verdana" w:hAnsi="Verdana" w:cs="Verdana"/>
                <w:sz w:val="20"/>
                <w:szCs w:val="20"/>
              </w:rPr>
            </w:pPr>
            <w:r>
              <w:rPr>
                <w:rFonts w:ascii="Verdana"/>
                <w:sz w:val="20"/>
              </w:rPr>
              <w:t xml:space="preserve">               </w:t>
            </w:r>
            <w:r w:rsidR="000731DE">
              <w:rPr>
                <w:rFonts w:ascii="Verdana"/>
                <w:sz w:val="20"/>
              </w:rPr>
              <w:t>Estudios</w:t>
            </w:r>
            <w:r w:rsidR="000731DE">
              <w:rPr>
                <w:rFonts w:ascii="Verdana"/>
                <w:spacing w:val="-4"/>
                <w:sz w:val="20"/>
              </w:rPr>
              <w:t xml:space="preserve"> </w:t>
            </w:r>
            <w:r w:rsidR="000731DE">
              <w:rPr>
                <w:rFonts w:ascii="Verdana"/>
                <w:sz w:val="20"/>
              </w:rPr>
              <w:t>Transversales</w:t>
            </w:r>
          </w:p>
        </w:tc>
      </w:tr>
      <w:tr w:rsidR="000731DE" w:rsidTr="00B31F9C">
        <w:trPr>
          <w:cnfStyle w:val="000000100000" w:firstRow="0" w:lastRow="0" w:firstColumn="0" w:lastColumn="0" w:oddVBand="0" w:evenVBand="0" w:oddHBand="1" w:evenHBand="0" w:firstRowFirstColumn="0" w:firstRowLastColumn="0" w:lastRowFirstColumn="0" w:lastRowLastColumn="0"/>
          <w:trHeight w:hRule="exact" w:val="273"/>
        </w:trPr>
        <w:tc>
          <w:tcPr>
            <w:cnfStyle w:val="001000000000" w:firstRow="0" w:lastRow="0" w:firstColumn="1" w:lastColumn="0" w:oddVBand="0" w:evenVBand="0" w:oddHBand="0" w:evenHBand="0" w:firstRowFirstColumn="0" w:firstRowLastColumn="0" w:lastRowFirstColumn="0" w:lastRowLastColumn="0"/>
            <w:tcW w:w="4021" w:type="dxa"/>
          </w:tcPr>
          <w:p w:rsidR="000731DE" w:rsidRDefault="000731DE" w:rsidP="00217DB8">
            <w:pPr>
              <w:pStyle w:val="TableParagraph"/>
              <w:spacing w:before="38"/>
              <w:jc w:val="center"/>
              <w:rPr>
                <w:rFonts w:ascii="Verdana" w:eastAsia="Verdana" w:hAnsi="Verdana" w:cs="Verdana"/>
                <w:sz w:val="16"/>
                <w:szCs w:val="16"/>
              </w:rPr>
            </w:pPr>
            <w:r>
              <w:rPr>
                <w:rFonts w:ascii="Verdana"/>
                <w:sz w:val="16"/>
              </w:rPr>
              <w:t>Ventajas</w:t>
            </w:r>
          </w:p>
        </w:tc>
        <w:tc>
          <w:tcPr>
            <w:cnfStyle w:val="000100000000" w:firstRow="0" w:lastRow="0" w:firstColumn="0" w:lastColumn="1" w:oddVBand="0" w:evenVBand="0" w:oddHBand="0" w:evenHBand="0" w:firstRowFirstColumn="0" w:firstRowLastColumn="0" w:lastRowFirstColumn="0" w:lastRowLastColumn="0"/>
            <w:tcW w:w="4021" w:type="dxa"/>
          </w:tcPr>
          <w:p w:rsidR="000731DE" w:rsidRDefault="000731DE" w:rsidP="00217DB8">
            <w:pPr>
              <w:pStyle w:val="TableParagraph"/>
              <w:spacing w:before="38"/>
              <w:ind w:left="1031"/>
              <w:rPr>
                <w:rFonts w:ascii="Verdana" w:eastAsia="Verdana" w:hAnsi="Verdana" w:cs="Verdana"/>
                <w:sz w:val="16"/>
                <w:szCs w:val="16"/>
              </w:rPr>
            </w:pPr>
            <w:r>
              <w:rPr>
                <w:rFonts w:ascii="Verdana"/>
                <w:sz w:val="16"/>
              </w:rPr>
              <w:t>Limitaciones</w:t>
            </w:r>
          </w:p>
        </w:tc>
      </w:tr>
      <w:tr w:rsidR="000731DE" w:rsidTr="00B31F9C">
        <w:trPr>
          <w:trHeight w:hRule="exact" w:val="510"/>
        </w:trPr>
        <w:tc>
          <w:tcPr>
            <w:cnfStyle w:val="001000000000" w:firstRow="0" w:lastRow="0" w:firstColumn="1" w:lastColumn="0" w:oddVBand="0" w:evenVBand="0" w:oddHBand="0" w:evenHBand="0" w:firstRowFirstColumn="0" w:firstRowLastColumn="0" w:lastRowFirstColumn="0" w:lastRowLastColumn="0"/>
            <w:tcW w:w="4021" w:type="dxa"/>
          </w:tcPr>
          <w:p w:rsidR="000731DE" w:rsidRDefault="000731DE" w:rsidP="000731DE">
            <w:pPr>
              <w:pStyle w:val="Prrafodelista"/>
              <w:numPr>
                <w:ilvl w:val="0"/>
                <w:numId w:val="2"/>
              </w:numPr>
              <w:tabs>
                <w:tab w:val="left" w:pos="743"/>
              </w:tabs>
              <w:spacing w:before="30" w:line="240" w:lineRule="exact"/>
              <w:rPr>
                <w:rFonts w:ascii="Verdana" w:eastAsia="Verdana" w:hAnsi="Verdana" w:cs="Verdana"/>
                <w:sz w:val="16"/>
                <w:szCs w:val="16"/>
              </w:rPr>
            </w:pPr>
            <w:r>
              <w:rPr>
                <w:rFonts w:ascii="Verdana" w:hAnsi="Verdana"/>
                <w:sz w:val="16"/>
              </w:rPr>
              <w:t>Fáciles de</w:t>
            </w:r>
            <w:r>
              <w:rPr>
                <w:rFonts w:ascii="Verdana" w:hAnsi="Verdana"/>
                <w:spacing w:val="-4"/>
                <w:sz w:val="16"/>
              </w:rPr>
              <w:t xml:space="preserve"> </w:t>
            </w:r>
            <w:r>
              <w:rPr>
                <w:rFonts w:ascii="Verdana" w:hAnsi="Verdana"/>
                <w:sz w:val="16"/>
              </w:rPr>
              <w:t>ejecutar.</w:t>
            </w:r>
          </w:p>
          <w:p w:rsidR="000731DE" w:rsidRDefault="000731DE" w:rsidP="000731DE">
            <w:pPr>
              <w:pStyle w:val="Prrafodelista"/>
              <w:numPr>
                <w:ilvl w:val="0"/>
                <w:numId w:val="2"/>
              </w:numPr>
              <w:tabs>
                <w:tab w:val="left" w:pos="743"/>
              </w:tabs>
              <w:spacing w:line="240" w:lineRule="exact"/>
              <w:rPr>
                <w:rFonts w:ascii="Verdana" w:eastAsia="Verdana" w:hAnsi="Verdana" w:cs="Verdana"/>
                <w:sz w:val="16"/>
                <w:szCs w:val="16"/>
              </w:rPr>
            </w:pPr>
            <w:r>
              <w:rPr>
                <w:rFonts w:ascii="Verdana"/>
                <w:sz w:val="16"/>
              </w:rPr>
              <w:t>Relativamente poco</w:t>
            </w:r>
            <w:r>
              <w:rPr>
                <w:rFonts w:ascii="Verdana"/>
                <w:spacing w:val="-9"/>
                <w:sz w:val="16"/>
              </w:rPr>
              <w:t xml:space="preserve"> </w:t>
            </w:r>
            <w:r>
              <w:rPr>
                <w:rFonts w:ascii="Verdana"/>
                <w:sz w:val="16"/>
              </w:rPr>
              <w:t>costosos.</w:t>
            </w:r>
          </w:p>
        </w:tc>
        <w:tc>
          <w:tcPr>
            <w:cnfStyle w:val="000100000000" w:firstRow="0" w:lastRow="0" w:firstColumn="0" w:lastColumn="1" w:oddVBand="0" w:evenVBand="0" w:oddHBand="0" w:evenHBand="0" w:firstRowFirstColumn="0" w:firstRowLastColumn="0" w:lastRowFirstColumn="0" w:lastRowLastColumn="0"/>
            <w:tcW w:w="4021" w:type="dxa"/>
          </w:tcPr>
          <w:p w:rsidR="000731DE" w:rsidRDefault="000731DE" w:rsidP="000731DE">
            <w:pPr>
              <w:pStyle w:val="Prrafodelista"/>
              <w:numPr>
                <w:ilvl w:val="0"/>
                <w:numId w:val="1"/>
              </w:numPr>
              <w:tabs>
                <w:tab w:val="left" w:pos="743"/>
              </w:tabs>
              <w:spacing w:before="38" w:line="230" w:lineRule="auto"/>
              <w:ind w:right="117"/>
              <w:rPr>
                <w:rFonts w:ascii="Verdana" w:eastAsia="Verdana" w:hAnsi="Verdana" w:cs="Verdana"/>
                <w:sz w:val="16"/>
                <w:szCs w:val="16"/>
              </w:rPr>
            </w:pPr>
            <w:r>
              <w:rPr>
                <w:rFonts w:ascii="Verdana" w:hAnsi="Verdana"/>
                <w:sz w:val="16"/>
              </w:rPr>
              <w:t>Por sí mismos no sirven</w:t>
            </w:r>
            <w:r>
              <w:rPr>
                <w:rFonts w:ascii="Verdana" w:hAnsi="Verdana"/>
                <w:spacing w:val="-5"/>
                <w:sz w:val="16"/>
              </w:rPr>
              <w:t xml:space="preserve"> </w:t>
            </w:r>
            <w:r>
              <w:rPr>
                <w:rFonts w:ascii="Verdana" w:hAnsi="Verdana"/>
                <w:sz w:val="16"/>
              </w:rPr>
              <w:t>para</w:t>
            </w:r>
            <w:r>
              <w:rPr>
                <w:rFonts w:ascii="Verdana" w:hAnsi="Verdana"/>
                <w:w w:val="99"/>
                <w:sz w:val="16"/>
              </w:rPr>
              <w:t xml:space="preserve"> </w:t>
            </w:r>
            <w:r>
              <w:rPr>
                <w:rFonts w:ascii="Verdana" w:hAnsi="Verdana"/>
                <w:sz w:val="16"/>
              </w:rPr>
              <w:t>la investigación</w:t>
            </w:r>
            <w:r>
              <w:rPr>
                <w:rFonts w:ascii="Verdana" w:hAnsi="Verdana"/>
                <w:spacing w:val="-4"/>
                <w:sz w:val="16"/>
              </w:rPr>
              <w:t xml:space="preserve"> </w:t>
            </w:r>
            <w:r>
              <w:rPr>
                <w:rFonts w:ascii="Verdana" w:hAnsi="Verdana"/>
                <w:sz w:val="16"/>
              </w:rPr>
              <w:t>causal.</w:t>
            </w:r>
          </w:p>
        </w:tc>
      </w:tr>
      <w:tr w:rsidR="00B31F9C" w:rsidTr="00B31F9C">
        <w:trPr>
          <w:cnfStyle w:val="010000000000" w:firstRow="0" w:lastRow="1" w:firstColumn="0" w:lastColumn="0" w:oddVBand="0" w:evenVBand="0" w:oddHBand="0"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4021" w:type="dxa"/>
          </w:tcPr>
          <w:p w:rsidR="00B31F9C" w:rsidRDefault="00B31F9C" w:rsidP="00B31F9C">
            <w:pPr>
              <w:tabs>
                <w:tab w:val="left" w:pos="743"/>
              </w:tabs>
              <w:spacing w:before="30" w:line="240" w:lineRule="exact"/>
              <w:rPr>
                <w:rFonts w:ascii="Verdana" w:hAnsi="Verdana"/>
                <w:sz w:val="16"/>
              </w:rPr>
            </w:pPr>
          </w:p>
          <w:p w:rsidR="00B31F9C" w:rsidRDefault="00B31F9C" w:rsidP="00B31F9C">
            <w:pPr>
              <w:tabs>
                <w:tab w:val="left" w:pos="743"/>
              </w:tabs>
              <w:spacing w:before="30" w:line="240" w:lineRule="exact"/>
              <w:rPr>
                <w:rFonts w:ascii="Verdana" w:hAnsi="Verdana"/>
                <w:sz w:val="16"/>
              </w:rPr>
            </w:pPr>
          </w:p>
          <w:p w:rsidR="00B31F9C" w:rsidRDefault="00B31F9C" w:rsidP="00B31F9C">
            <w:pPr>
              <w:tabs>
                <w:tab w:val="left" w:pos="743"/>
              </w:tabs>
              <w:spacing w:before="30" w:line="240" w:lineRule="exact"/>
              <w:rPr>
                <w:rFonts w:ascii="Verdana" w:hAnsi="Verdana"/>
                <w:sz w:val="16"/>
              </w:rPr>
            </w:pPr>
          </w:p>
          <w:p w:rsidR="00B31F9C" w:rsidRPr="00B31F9C" w:rsidRDefault="00B31F9C" w:rsidP="00B31F9C">
            <w:pPr>
              <w:tabs>
                <w:tab w:val="left" w:pos="743"/>
              </w:tabs>
              <w:spacing w:before="30" w:line="240" w:lineRule="exact"/>
              <w:rPr>
                <w:rFonts w:ascii="Verdana" w:hAnsi="Verdana"/>
                <w:sz w:val="16"/>
              </w:rPr>
            </w:pPr>
          </w:p>
        </w:tc>
        <w:tc>
          <w:tcPr>
            <w:cnfStyle w:val="000100000000" w:firstRow="0" w:lastRow="0" w:firstColumn="0" w:lastColumn="1" w:oddVBand="0" w:evenVBand="0" w:oddHBand="0" w:evenHBand="0" w:firstRowFirstColumn="0" w:firstRowLastColumn="0" w:lastRowFirstColumn="0" w:lastRowLastColumn="0"/>
            <w:tcW w:w="4021" w:type="dxa"/>
          </w:tcPr>
          <w:p w:rsidR="00B31F9C" w:rsidRDefault="00B31F9C" w:rsidP="000731DE">
            <w:pPr>
              <w:pStyle w:val="Prrafodelista"/>
              <w:numPr>
                <w:ilvl w:val="0"/>
                <w:numId w:val="1"/>
              </w:numPr>
              <w:tabs>
                <w:tab w:val="left" w:pos="743"/>
              </w:tabs>
              <w:spacing w:before="38" w:line="230" w:lineRule="auto"/>
              <w:ind w:right="117"/>
              <w:rPr>
                <w:rFonts w:ascii="Verdana" w:hAnsi="Verdana"/>
                <w:sz w:val="16"/>
              </w:rPr>
            </w:pPr>
          </w:p>
        </w:tc>
      </w:tr>
    </w:tbl>
    <w:p w:rsidR="00B31F9C" w:rsidRDefault="00B31F9C" w:rsidP="009B1940">
      <w:pPr>
        <w:jc w:val="both"/>
      </w:pPr>
    </w:p>
    <w:p w:rsidR="00B31F9C" w:rsidRDefault="00B31F9C" w:rsidP="009B1940">
      <w:pPr>
        <w:jc w:val="both"/>
      </w:pPr>
    </w:p>
    <w:p w:rsidR="003E0D7C" w:rsidRPr="00B31F9C" w:rsidRDefault="003E0D7C" w:rsidP="009B1940">
      <w:pPr>
        <w:jc w:val="both"/>
        <w:rPr>
          <w:b/>
          <w:color w:val="C45911" w:themeColor="accent2" w:themeShade="BF"/>
          <w:sz w:val="28"/>
        </w:rPr>
      </w:pPr>
      <w:r w:rsidRPr="00B31F9C">
        <w:rPr>
          <w:b/>
          <w:color w:val="C45911" w:themeColor="accent2" w:themeShade="BF"/>
          <w:sz w:val="28"/>
        </w:rPr>
        <w:t>Tipos de sesgos.</w:t>
      </w:r>
    </w:p>
    <w:p w:rsidR="003E0D7C" w:rsidRDefault="003E0D7C" w:rsidP="009B1940">
      <w:pPr>
        <w:jc w:val="both"/>
        <w:rPr>
          <w:b/>
        </w:rPr>
      </w:pPr>
      <w:r>
        <w:rPr>
          <w:b/>
        </w:rPr>
        <w:t xml:space="preserve">Sesgos son errores </w:t>
      </w:r>
      <w:r w:rsidR="00D67616">
        <w:rPr>
          <w:b/>
        </w:rPr>
        <w:t>sistemáticos que se introducen durante el diseño o el desarrollo de un estudio epidemiológico y que invalidan sus resultados.</w:t>
      </w:r>
    </w:p>
    <w:p w:rsidR="00D67616" w:rsidRDefault="00D67616" w:rsidP="009B1940">
      <w:pPr>
        <w:jc w:val="both"/>
        <w:rPr>
          <w:b/>
        </w:rPr>
      </w:pPr>
      <w:r>
        <w:rPr>
          <w:b/>
        </w:rPr>
        <w:t>Se clasifican en:</w:t>
      </w:r>
    </w:p>
    <w:p w:rsidR="00D67616" w:rsidRDefault="00D67616" w:rsidP="00D67616">
      <w:pPr>
        <w:pStyle w:val="Prrafodelista"/>
        <w:numPr>
          <w:ilvl w:val="0"/>
          <w:numId w:val="11"/>
        </w:numPr>
        <w:jc w:val="both"/>
        <w:rPr>
          <w:b/>
        </w:rPr>
      </w:pPr>
      <w:r>
        <w:rPr>
          <w:b/>
        </w:rPr>
        <w:t xml:space="preserve">Sesgos de </w:t>
      </w:r>
      <w:r w:rsidRPr="00D67616">
        <w:rPr>
          <w:b/>
          <w:lang w:val="es-MX"/>
        </w:rPr>
        <w:t>selección</w:t>
      </w:r>
      <w:r>
        <w:rPr>
          <w:b/>
        </w:rPr>
        <w:t>.</w:t>
      </w:r>
    </w:p>
    <w:p w:rsidR="00D67616" w:rsidRDefault="00D67616" w:rsidP="00D67616">
      <w:pPr>
        <w:pStyle w:val="Prrafodelista"/>
        <w:numPr>
          <w:ilvl w:val="0"/>
          <w:numId w:val="11"/>
        </w:numPr>
        <w:jc w:val="both"/>
        <w:rPr>
          <w:b/>
          <w:lang w:val="es-MX"/>
        </w:rPr>
      </w:pPr>
      <w:r w:rsidRPr="00D67616">
        <w:rPr>
          <w:b/>
          <w:lang w:val="es-MX"/>
        </w:rPr>
        <w:t>Sesgos de información.</w:t>
      </w:r>
    </w:p>
    <w:p w:rsidR="00D67616" w:rsidRDefault="00D67616" w:rsidP="00D67616">
      <w:pPr>
        <w:jc w:val="both"/>
        <w:rPr>
          <w:b/>
        </w:rPr>
      </w:pPr>
    </w:p>
    <w:tbl>
      <w:tblPr>
        <w:tblStyle w:val="Tabladecuadrcula4-nfasis2"/>
        <w:tblW w:w="0" w:type="auto"/>
        <w:tblLook w:val="04A0" w:firstRow="1" w:lastRow="0" w:firstColumn="1" w:lastColumn="0" w:noHBand="0" w:noVBand="1"/>
      </w:tblPr>
      <w:tblGrid>
        <w:gridCol w:w="4414"/>
        <w:gridCol w:w="4414"/>
      </w:tblGrid>
      <w:tr w:rsidR="00D67616" w:rsidTr="00B31F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rsidR="00D67616" w:rsidRPr="00D67616" w:rsidRDefault="00D67616" w:rsidP="00D67616">
            <w:pPr>
              <w:jc w:val="center"/>
              <w:rPr>
                <w:b w:val="0"/>
              </w:rPr>
            </w:pPr>
            <w:r w:rsidRPr="00D67616">
              <w:t>SESGO DE SELECCIÓN</w:t>
            </w:r>
          </w:p>
        </w:tc>
        <w:tc>
          <w:tcPr>
            <w:tcW w:w="4414" w:type="dxa"/>
          </w:tcPr>
          <w:p w:rsidR="00D67616" w:rsidRDefault="00D67616" w:rsidP="00D67616">
            <w:pPr>
              <w:jc w:val="center"/>
              <w:cnfStyle w:val="100000000000" w:firstRow="1" w:lastRow="0" w:firstColumn="0" w:lastColumn="0" w:oddVBand="0" w:evenVBand="0" w:oddHBand="0" w:evenHBand="0" w:firstRowFirstColumn="0" w:firstRowLastColumn="0" w:lastRowFirstColumn="0" w:lastRowLastColumn="0"/>
              <w:rPr>
                <w:b w:val="0"/>
              </w:rPr>
            </w:pPr>
            <w:r>
              <w:t>SESGO DE INFORMACION.</w:t>
            </w:r>
          </w:p>
        </w:tc>
      </w:tr>
      <w:tr w:rsidR="00D67616" w:rsidTr="00B31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rsidR="00D67616" w:rsidRPr="00033156" w:rsidRDefault="00D67616" w:rsidP="00D67616">
            <w:pPr>
              <w:jc w:val="center"/>
            </w:pPr>
          </w:p>
          <w:p w:rsidR="00D67616" w:rsidRPr="00033156" w:rsidRDefault="00D67616" w:rsidP="00D67616">
            <w:pPr>
              <w:pStyle w:val="Prrafodelista"/>
              <w:numPr>
                <w:ilvl w:val="0"/>
                <w:numId w:val="11"/>
              </w:numPr>
              <w:rPr>
                <w:lang w:val="es-MX"/>
              </w:rPr>
            </w:pPr>
            <w:r w:rsidRPr="00033156">
              <w:rPr>
                <w:lang w:val="es-MX"/>
              </w:rPr>
              <w:t xml:space="preserve">Diferencias en las </w:t>
            </w:r>
            <w:r w:rsidR="00033156" w:rsidRPr="00033156">
              <w:rPr>
                <w:lang w:val="es-MX"/>
              </w:rPr>
              <w:t>características</w:t>
            </w:r>
            <w:r w:rsidRPr="00033156">
              <w:rPr>
                <w:lang w:val="es-MX"/>
              </w:rPr>
              <w:t xml:space="preserve"> de la </w:t>
            </w:r>
            <w:r w:rsidR="00033156" w:rsidRPr="00033156">
              <w:rPr>
                <w:lang w:val="es-MX"/>
              </w:rPr>
              <w:t>población</w:t>
            </w:r>
            <w:r w:rsidRPr="00033156">
              <w:rPr>
                <w:lang w:val="es-MX"/>
              </w:rPr>
              <w:t xml:space="preserve"> en </w:t>
            </w:r>
            <w:r w:rsidR="00033156" w:rsidRPr="00033156">
              <w:rPr>
                <w:lang w:val="es-MX"/>
              </w:rPr>
              <w:t>e</w:t>
            </w:r>
            <w:r w:rsidRPr="00033156">
              <w:rPr>
                <w:lang w:val="es-MX"/>
              </w:rPr>
              <w:t>studio.</w:t>
            </w:r>
          </w:p>
          <w:p w:rsidR="00D67616" w:rsidRDefault="00D67616" w:rsidP="00D67616">
            <w:pPr>
              <w:pStyle w:val="Prrafodelista"/>
              <w:numPr>
                <w:ilvl w:val="0"/>
                <w:numId w:val="11"/>
              </w:numPr>
              <w:rPr>
                <w:lang w:val="es-MX"/>
              </w:rPr>
            </w:pPr>
            <w:r w:rsidRPr="00033156">
              <w:rPr>
                <w:lang w:val="es-MX"/>
              </w:rPr>
              <w:t xml:space="preserve">Los grupos de </w:t>
            </w:r>
            <w:r w:rsidR="00033156" w:rsidRPr="00033156">
              <w:rPr>
                <w:lang w:val="es-MX"/>
              </w:rPr>
              <w:t>población</w:t>
            </w:r>
            <w:r w:rsidRPr="00033156">
              <w:rPr>
                <w:lang w:val="es-MX"/>
              </w:rPr>
              <w:t xml:space="preserve"> tienen </w:t>
            </w:r>
            <w:r w:rsidR="00033156" w:rsidRPr="00033156">
              <w:rPr>
                <w:lang w:val="es-MX"/>
              </w:rPr>
              <w:t>características</w:t>
            </w:r>
            <w:r w:rsidRPr="00033156">
              <w:rPr>
                <w:lang w:val="es-MX"/>
              </w:rPr>
              <w:t xml:space="preserve"> distintas al factor en </w:t>
            </w:r>
            <w:r w:rsidR="00033156" w:rsidRPr="00033156">
              <w:rPr>
                <w:lang w:val="es-MX"/>
              </w:rPr>
              <w:t>e</w:t>
            </w:r>
            <w:r w:rsidRPr="00033156">
              <w:rPr>
                <w:lang w:val="es-MX"/>
              </w:rPr>
              <w:t>studio.</w:t>
            </w:r>
          </w:p>
          <w:p w:rsidR="00033156" w:rsidRPr="00033156" w:rsidRDefault="00033156" w:rsidP="00033156">
            <w:pPr>
              <w:pStyle w:val="Prrafodelista"/>
              <w:numPr>
                <w:ilvl w:val="0"/>
                <w:numId w:val="11"/>
              </w:numPr>
              <w:jc w:val="both"/>
              <w:rPr>
                <w:rStyle w:val="apple-converted-space"/>
                <w:lang w:val="es-MX"/>
              </w:rPr>
            </w:pPr>
            <w:r w:rsidRPr="00033156">
              <w:rPr>
                <w:color w:val="000000"/>
                <w:shd w:val="clear" w:color="auto" w:fill="FFFFFF"/>
                <w:lang w:val="es-MX"/>
              </w:rPr>
              <w:t xml:space="preserve">Sesgo de Neymann (de prevalencia o </w:t>
            </w:r>
            <w:r w:rsidRPr="00033156">
              <w:rPr>
                <w:color w:val="000000"/>
                <w:shd w:val="clear" w:color="auto" w:fill="FFFFFF"/>
                <w:lang w:val="es-MX"/>
              </w:rPr>
              <w:lastRenderedPageBreak/>
              <w:t>incidencia): Se produce cuando la condición en estudio determina pérdida prematura por fallecimiento de los sujetos afectados por ella.</w:t>
            </w:r>
            <w:r w:rsidRPr="00033156">
              <w:rPr>
                <w:rStyle w:val="apple-converted-space"/>
                <w:color w:val="000000"/>
                <w:shd w:val="clear" w:color="auto" w:fill="FFFFFF"/>
                <w:lang w:val="es-MX"/>
              </w:rPr>
              <w:t> </w:t>
            </w:r>
          </w:p>
          <w:p w:rsidR="00033156" w:rsidRPr="00033156" w:rsidRDefault="00033156" w:rsidP="00033156">
            <w:pPr>
              <w:pStyle w:val="Prrafodelista"/>
              <w:numPr>
                <w:ilvl w:val="0"/>
                <w:numId w:val="11"/>
              </w:numPr>
              <w:jc w:val="both"/>
              <w:rPr>
                <w:rStyle w:val="apple-converted-space"/>
                <w:lang w:val="es-MX"/>
              </w:rPr>
            </w:pPr>
            <w:r w:rsidRPr="00033156">
              <w:rPr>
                <w:color w:val="000000"/>
                <w:shd w:val="clear" w:color="auto" w:fill="FFFFFF"/>
                <w:lang w:val="es-MX"/>
              </w:rPr>
              <w:t>Sesgo de Berkson (de admisión).</w:t>
            </w:r>
            <w:r w:rsidRPr="00033156">
              <w:rPr>
                <w:rStyle w:val="apple-converted-space"/>
                <w:color w:val="000000"/>
                <w:shd w:val="clear" w:color="auto" w:fill="FFFFFF"/>
                <w:lang w:val="es-MX"/>
              </w:rPr>
              <w:t> </w:t>
            </w:r>
            <w:r w:rsidR="009C34AF">
              <w:rPr>
                <w:color w:val="000000"/>
                <w:lang w:val="es-MX"/>
              </w:rPr>
              <w:cr/>
            </w:r>
            <w:r w:rsidRPr="00033156">
              <w:rPr>
                <w:color w:val="000000"/>
                <w:shd w:val="clear" w:color="auto" w:fill="FFFFFF"/>
                <w:lang w:val="es-MX"/>
              </w:rPr>
              <w:t>Este sesgo, conocido como "falacia de Berkson".En este estudio, los pacientes casos correspondieron a pacientes con cáncer y sus controles fueron obtenidos a partir de pacientes hospitalizados por otras causas.</w:t>
            </w:r>
            <w:r w:rsidRPr="00033156">
              <w:rPr>
                <w:rStyle w:val="apple-converted-space"/>
                <w:color w:val="000000"/>
                <w:shd w:val="clear" w:color="auto" w:fill="FFFFFF"/>
                <w:lang w:val="es-MX"/>
              </w:rPr>
              <w:t> </w:t>
            </w:r>
          </w:p>
          <w:p w:rsidR="00033156" w:rsidRPr="00033156" w:rsidRDefault="00033156" w:rsidP="00033156">
            <w:pPr>
              <w:pStyle w:val="Prrafodelista"/>
              <w:numPr>
                <w:ilvl w:val="0"/>
                <w:numId w:val="11"/>
              </w:numPr>
              <w:jc w:val="both"/>
              <w:rPr>
                <w:lang w:val="es-MX"/>
              </w:rPr>
            </w:pPr>
            <w:r w:rsidRPr="00033156">
              <w:rPr>
                <w:color w:val="000000"/>
                <w:shd w:val="clear" w:color="auto" w:fill="FFFFFF"/>
                <w:lang w:val="es-MX"/>
              </w:rPr>
              <w:t>Sesgo de no respuesta o efecto del voluntario.</w:t>
            </w:r>
            <w:r w:rsidRPr="00033156">
              <w:rPr>
                <w:rStyle w:val="apple-converted-space"/>
                <w:color w:val="000000"/>
                <w:shd w:val="clear" w:color="auto" w:fill="FFFFFF"/>
                <w:lang w:val="es-MX"/>
              </w:rPr>
              <w:t xml:space="preserve">  </w:t>
            </w:r>
            <w:r w:rsidRPr="00033156">
              <w:rPr>
                <w:color w:val="000000"/>
                <w:shd w:val="clear" w:color="auto" w:fill="FFFFFF"/>
                <w:lang w:val="es-MX"/>
              </w:rPr>
              <w:t>El grado de interés o motivación que pueda tener un individuo que participa voluntariamente en una investigación puede diferir sensiblemente en relación con otros sujetos.</w:t>
            </w:r>
          </w:p>
          <w:p w:rsidR="00033156" w:rsidRPr="00E305C4" w:rsidRDefault="00033156" w:rsidP="00033156">
            <w:pPr>
              <w:pStyle w:val="Prrafodelista"/>
              <w:numPr>
                <w:ilvl w:val="0"/>
                <w:numId w:val="11"/>
              </w:numPr>
              <w:jc w:val="both"/>
              <w:rPr>
                <w:lang w:val="es-MX"/>
              </w:rPr>
            </w:pPr>
            <w:r w:rsidRPr="00E305C4">
              <w:rPr>
                <w:color w:val="000000"/>
                <w:shd w:val="clear" w:color="auto" w:fill="FFFFFF"/>
                <w:lang w:val="es-MX"/>
              </w:rPr>
              <w:t>Sesgo de membresía (o de pertenencia)</w:t>
            </w:r>
            <w:r w:rsidRPr="00E305C4">
              <w:rPr>
                <w:rStyle w:val="apple-converted-space"/>
                <w:color w:val="000000"/>
                <w:shd w:val="clear" w:color="auto" w:fill="FFFFFF"/>
                <w:lang w:val="es-MX"/>
              </w:rPr>
              <w:t> </w:t>
            </w:r>
            <w:r w:rsidR="00E305C4">
              <w:rPr>
                <w:rStyle w:val="apple-converted-space"/>
                <w:color w:val="000000"/>
                <w:shd w:val="clear" w:color="auto" w:fill="FFFFFF"/>
                <w:lang w:val="es-MX"/>
              </w:rPr>
              <w:t xml:space="preserve"> </w:t>
            </w:r>
            <w:r w:rsidRPr="00E305C4">
              <w:rPr>
                <w:color w:val="000000"/>
                <w:shd w:val="clear" w:color="auto" w:fill="FFFFFF"/>
                <w:lang w:val="es-MX"/>
              </w:rPr>
              <w:t>Se produce cuando entre los sujetos evaluados se presentan subgrupos de sujetos que comparten algún atributo en particular, relacionado positiva o negativamente con la variable en estudio.</w:t>
            </w:r>
          </w:p>
          <w:p w:rsidR="00D67616" w:rsidRPr="00033156" w:rsidRDefault="00D67616" w:rsidP="00033156">
            <w:pPr>
              <w:jc w:val="both"/>
            </w:pPr>
          </w:p>
          <w:p w:rsidR="00D67616" w:rsidRPr="00033156" w:rsidRDefault="00D67616" w:rsidP="00033156">
            <w:pPr>
              <w:jc w:val="both"/>
            </w:pPr>
          </w:p>
          <w:p w:rsidR="00D67616" w:rsidRPr="00033156" w:rsidRDefault="00D67616" w:rsidP="00D67616">
            <w:pPr>
              <w:jc w:val="center"/>
            </w:pPr>
          </w:p>
        </w:tc>
        <w:tc>
          <w:tcPr>
            <w:tcW w:w="4414" w:type="dxa"/>
          </w:tcPr>
          <w:p w:rsidR="00D67616" w:rsidRPr="00033156" w:rsidRDefault="00D67616" w:rsidP="00D67616">
            <w:pPr>
              <w:jc w:val="center"/>
              <w:cnfStyle w:val="000000100000" w:firstRow="0" w:lastRow="0" w:firstColumn="0" w:lastColumn="0" w:oddVBand="0" w:evenVBand="0" w:oddHBand="1" w:evenHBand="0" w:firstRowFirstColumn="0" w:firstRowLastColumn="0" w:lastRowFirstColumn="0" w:lastRowLastColumn="0"/>
              <w:rPr>
                <w:b/>
              </w:rPr>
            </w:pPr>
          </w:p>
          <w:p w:rsidR="00D67616" w:rsidRPr="00033156" w:rsidRDefault="00D67616" w:rsidP="00D67616">
            <w:pPr>
              <w:pStyle w:val="Prrafodelista"/>
              <w:numPr>
                <w:ilvl w:val="0"/>
                <w:numId w:val="11"/>
              </w:numPr>
              <w:cnfStyle w:val="000000100000" w:firstRow="0" w:lastRow="0" w:firstColumn="0" w:lastColumn="0" w:oddVBand="0" w:evenVBand="0" w:oddHBand="1" w:evenHBand="0" w:firstRowFirstColumn="0" w:firstRowLastColumn="0" w:lastRowFirstColumn="0" w:lastRowLastColumn="0"/>
              <w:rPr>
                <w:lang w:val="es-MX"/>
              </w:rPr>
            </w:pPr>
            <w:r w:rsidRPr="00033156">
              <w:rPr>
                <w:lang w:val="es-MX"/>
              </w:rPr>
              <w:t>Forma</w:t>
            </w:r>
            <w:r w:rsidR="00033156" w:rsidRPr="00033156">
              <w:rPr>
                <w:lang w:val="es-MX"/>
              </w:rPr>
              <w:t xml:space="preserve"> incorrecta</w:t>
            </w:r>
            <w:r w:rsidRPr="00033156">
              <w:rPr>
                <w:lang w:val="es-MX"/>
              </w:rPr>
              <w:t xml:space="preserve"> de interpret</w:t>
            </w:r>
            <w:r w:rsidR="00033156" w:rsidRPr="00033156">
              <w:rPr>
                <w:lang w:val="es-MX"/>
              </w:rPr>
              <w:t>a</w:t>
            </w:r>
            <w:r w:rsidRPr="00033156">
              <w:rPr>
                <w:lang w:val="es-MX"/>
              </w:rPr>
              <w:t>r o colectar la información.</w:t>
            </w:r>
          </w:p>
          <w:p w:rsidR="00D67616" w:rsidRDefault="00D67616" w:rsidP="00D67616">
            <w:pPr>
              <w:pStyle w:val="Prrafodelista"/>
              <w:numPr>
                <w:ilvl w:val="0"/>
                <w:numId w:val="11"/>
              </w:numPr>
              <w:cnfStyle w:val="000000100000" w:firstRow="0" w:lastRow="0" w:firstColumn="0" w:lastColumn="0" w:oddVBand="0" w:evenVBand="0" w:oddHBand="1" w:evenHBand="0" w:firstRowFirstColumn="0" w:firstRowLastColumn="0" w:lastRowFirstColumn="0" w:lastRowLastColumn="0"/>
              <w:rPr>
                <w:lang w:val="es-MX"/>
              </w:rPr>
            </w:pPr>
            <w:r w:rsidRPr="00033156">
              <w:rPr>
                <w:lang w:val="es-MX"/>
              </w:rPr>
              <w:t xml:space="preserve">Cuando la </w:t>
            </w:r>
            <w:r w:rsidR="00033156" w:rsidRPr="00033156">
              <w:rPr>
                <w:lang w:val="es-MX"/>
              </w:rPr>
              <w:t>información</w:t>
            </w:r>
            <w:r w:rsidRPr="00033156">
              <w:rPr>
                <w:lang w:val="es-MX"/>
              </w:rPr>
              <w:t xml:space="preserve"> no es comparable</w:t>
            </w:r>
            <w:r w:rsidR="00033156" w:rsidRPr="00033156">
              <w:rPr>
                <w:lang w:val="es-MX"/>
              </w:rPr>
              <w:t>.</w:t>
            </w:r>
          </w:p>
          <w:p w:rsidR="00F21D39" w:rsidRPr="00E305C4" w:rsidRDefault="009C34AF" w:rsidP="00E305C4">
            <w:pPr>
              <w:pStyle w:val="Prrafodelista"/>
              <w:numPr>
                <w:ilvl w:val="0"/>
                <w:numId w:val="11"/>
              </w:numPr>
              <w:jc w:val="both"/>
              <w:cnfStyle w:val="000000100000" w:firstRow="0" w:lastRow="0" w:firstColumn="0" w:lastColumn="0" w:oddVBand="0" w:evenVBand="0" w:oddHBand="1" w:evenHBand="0" w:firstRowFirstColumn="0" w:firstRowLastColumn="0" w:lastRowFirstColumn="0" w:lastRowLastColumn="0"/>
              <w:rPr>
                <w:lang w:val="es-MX"/>
              </w:rPr>
            </w:pPr>
            <w:r w:rsidRPr="00E305C4">
              <w:rPr>
                <w:b/>
                <w:bCs/>
                <w:i/>
                <w:iCs/>
                <w:lang w:val="es-MX"/>
              </w:rPr>
              <w:t>Sesgo del entrevistador</w:t>
            </w:r>
            <w:r w:rsidR="00E305C4" w:rsidRPr="00E305C4">
              <w:rPr>
                <w:b/>
                <w:bCs/>
                <w:lang w:val="es-MX"/>
              </w:rPr>
              <w:t>.</w:t>
            </w:r>
            <w:r w:rsidR="00E305C4" w:rsidRPr="00E305C4">
              <w:rPr>
                <w:bCs/>
                <w:lang w:val="es-MX"/>
              </w:rPr>
              <w:t xml:space="preserve"> E</w:t>
            </w:r>
            <w:r w:rsidRPr="00E305C4">
              <w:rPr>
                <w:bCs/>
                <w:lang w:val="es-MX"/>
              </w:rPr>
              <w:t xml:space="preserve">l conocimiento de un entrevistador </w:t>
            </w:r>
            <w:r w:rsidRPr="00E305C4">
              <w:rPr>
                <w:bCs/>
                <w:lang w:val="es-MX"/>
              </w:rPr>
              <w:lastRenderedPageBreak/>
              <w:t>puede influenciar la estructura de preguntas y la manera de presentarl</w:t>
            </w:r>
            <w:r w:rsidR="00E305C4">
              <w:rPr>
                <w:bCs/>
                <w:lang w:val="es-MX"/>
              </w:rPr>
              <w:t>a</w:t>
            </w:r>
            <w:r w:rsidRPr="00E305C4">
              <w:rPr>
                <w:bCs/>
                <w:lang w:val="es-MX"/>
              </w:rPr>
              <w:t>, lo cual puede influenciar las respuestas</w:t>
            </w:r>
          </w:p>
          <w:p w:rsidR="00F21D39" w:rsidRPr="00E305C4" w:rsidRDefault="009C34AF" w:rsidP="00E305C4">
            <w:pPr>
              <w:pStyle w:val="Prrafodelista"/>
              <w:numPr>
                <w:ilvl w:val="0"/>
                <w:numId w:val="11"/>
              </w:numPr>
              <w:jc w:val="both"/>
              <w:cnfStyle w:val="000000100000" w:firstRow="0" w:lastRow="0" w:firstColumn="0" w:lastColumn="0" w:oddVBand="0" w:evenVBand="0" w:oddHBand="1" w:evenHBand="0" w:firstRowFirstColumn="0" w:firstRowLastColumn="0" w:lastRowFirstColumn="0" w:lastRowLastColumn="0"/>
              <w:rPr>
                <w:lang w:val="es-MX"/>
              </w:rPr>
            </w:pPr>
            <w:r w:rsidRPr="00E305C4">
              <w:rPr>
                <w:b/>
                <w:bCs/>
                <w:i/>
                <w:iCs/>
                <w:lang w:val="es-MX"/>
              </w:rPr>
              <w:t>Sesgo de recuerdo</w:t>
            </w:r>
            <w:r w:rsidR="00E305C4" w:rsidRPr="00E305C4">
              <w:rPr>
                <w:b/>
                <w:bCs/>
                <w:lang w:val="es-MX"/>
              </w:rPr>
              <w:t>.</w:t>
            </w:r>
            <w:r w:rsidR="00E305C4" w:rsidRPr="00E305C4">
              <w:rPr>
                <w:bCs/>
                <w:lang w:val="es-MX"/>
              </w:rPr>
              <w:t xml:space="preserve"> Aquellos </w:t>
            </w:r>
            <w:r w:rsidRPr="00E305C4">
              <w:rPr>
                <w:bCs/>
                <w:lang w:val="es-MX"/>
              </w:rPr>
              <w:t>con una exposición o resultados particulares pueden recordar eventos más claramente o ampliar sus pensamientos sobre el evento</w:t>
            </w:r>
          </w:p>
          <w:p w:rsidR="00F21D39" w:rsidRPr="00E305C4" w:rsidRDefault="009C34AF" w:rsidP="00E305C4">
            <w:pPr>
              <w:pStyle w:val="Prrafodelista"/>
              <w:numPr>
                <w:ilvl w:val="0"/>
                <w:numId w:val="11"/>
              </w:numPr>
              <w:jc w:val="both"/>
              <w:cnfStyle w:val="000000100000" w:firstRow="0" w:lastRow="0" w:firstColumn="0" w:lastColumn="0" w:oddVBand="0" w:evenVBand="0" w:oddHBand="1" w:evenHBand="0" w:firstRowFirstColumn="0" w:firstRowLastColumn="0" w:lastRowFirstColumn="0" w:lastRowLastColumn="0"/>
              <w:rPr>
                <w:lang w:val="es-MX"/>
              </w:rPr>
            </w:pPr>
            <w:r w:rsidRPr="00E305C4">
              <w:rPr>
                <w:b/>
                <w:lang w:val="es-MX"/>
              </w:rPr>
              <w:t>Sesgo del observador</w:t>
            </w:r>
            <w:r w:rsidR="00E305C4" w:rsidRPr="00E305C4">
              <w:rPr>
                <w:b/>
                <w:lang w:val="es-MX"/>
              </w:rPr>
              <w:t>.</w:t>
            </w:r>
            <w:r w:rsidR="00E305C4" w:rsidRPr="00E305C4">
              <w:rPr>
                <w:lang w:val="es-MX"/>
              </w:rPr>
              <w:t xml:space="preserve"> </w:t>
            </w:r>
            <w:r w:rsidRPr="00E305C4">
              <w:rPr>
                <w:lang w:val="es-MX"/>
              </w:rPr>
              <w:t>observadores pueden tener expectativas preconcebidas de lo qu</w:t>
            </w:r>
            <w:r w:rsidR="00E305C4" w:rsidRPr="00E305C4">
              <w:rPr>
                <w:lang w:val="es-MX"/>
              </w:rPr>
              <w:t>e</w:t>
            </w:r>
            <w:r w:rsidRPr="00E305C4">
              <w:rPr>
                <w:lang w:val="es-MX"/>
              </w:rPr>
              <w:t xml:space="preserve"> deberían encontrar en un </w:t>
            </w:r>
            <w:r w:rsidR="00E305C4" w:rsidRPr="00E305C4">
              <w:rPr>
                <w:lang w:val="es-MX"/>
              </w:rPr>
              <w:t>examen</w:t>
            </w:r>
            <w:r w:rsidR="00E305C4">
              <w:rPr>
                <w:lang w:val="es-MX"/>
              </w:rPr>
              <w:t>.</w:t>
            </w:r>
          </w:p>
          <w:p w:rsidR="00F21D39" w:rsidRPr="00E305C4" w:rsidRDefault="009C34AF" w:rsidP="00E305C4">
            <w:pPr>
              <w:pStyle w:val="Prrafodelista"/>
              <w:numPr>
                <w:ilvl w:val="0"/>
                <w:numId w:val="11"/>
              </w:numPr>
              <w:jc w:val="both"/>
              <w:cnfStyle w:val="000000100000" w:firstRow="0" w:lastRow="0" w:firstColumn="0" w:lastColumn="0" w:oddVBand="0" w:evenVBand="0" w:oddHBand="1" w:evenHBand="0" w:firstRowFirstColumn="0" w:firstRowLastColumn="0" w:lastRowFirstColumn="0" w:lastRowLastColumn="0"/>
              <w:rPr>
                <w:lang w:val="es-MX"/>
              </w:rPr>
            </w:pPr>
            <w:r w:rsidRPr="00E305C4">
              <w:rPr>
                <w:b/>
                <w:lang w:val="es-MX"/>
              </w:rPr>
              <w:t>Pérdida de seguimiento</w:t>
            </w:r>
            <w:r w:rsidR="00E305C4" w:rsidRPr="00E305C4">
              <w:rPr>
                <w:b/>
                <w:lang w:val="es-MX"/>
              </w:rPr>
              <w:t>.</w:t>
            </w:r>
            <w:r w:rsidR="00E305C4" w:rsidRPr="00E305C4">
              <w:rPr>
                <w:lang w:val="es-MX"/>
              </w:rPr>
              <w:t xml:space="preserve"> </w:t>
            </w:r>
            <w:r w:rsidRPr="00E305C4">
              <w:rPr>
                <w:lang w:val="es-MX"/>
              </w:rPr>
              <w:t>aquellos que son perdidos en el seguimiento o quienes se retiran del estudio pueden ser diferentes que aquellos seguidos por todo el estudio</w:t>
            </w:r>
          </w:p>
          <w:p w:rsidR="00F21D39" w:rsidRPr="00E305C4" w:rsidRDefault="00E305C4" w:rsidP="00E305C4">
            <w:pPr>
              <w:pStyle w:val="Prrafodelista"/>
              <w:numPr>
                <w:ilvl w:val="0"/>
                <w:numId w:val="11"/>
              </w:numPr>
              <w:jc w:val="both"/>
              <w:cnfStyle w:val="000000100000" w:firstRow="0" w:lastRow="0" w:firstColumn="0" w:lastColumn="0" w:oddVBand="0" w:evenVBand="0" w:oddHBand="1" w:evenHBand="0" w:firstRowFirstColumn="0" w:firstRowLastColumn="0" w:lastRowFirstColumn="0" w:lastRowLastColumn="0"/>
              <w:rPr>
                <w:lang w:val="es-MX"/>
              </w:rPr>
            </w:pPr>
            <w:r>
              <w:rPr>
                <w:lang w:val="es-MX"/>
              </w:rPr>
              <w:t xml:space="preserve">Efecto Hawthorne. </w:t>
            </w:r>
            <w:r w:rsidR="009C34AF" w:rsidRPr="00E305C4">
              <w:rPr>
                <w:lang w:val="es-MX"/>
              </w:rPr>
              <w:t xml:space="preserve">un efecto primeramente documentado en la planta </w:t>
            </w:r>
            <w:r w:rsidR="009C34AF">
              <w:rPr>
                <w:lang w:val="es-MX"/>
              </w:rPr>
              <w:t xml:space="preserve">de </w:t>
            </w:r>
            <w:r w:rsidR="009C34AF" w:rsidRPr="00E305C4">
              <w:rPr>
                <w:lang w:val="es-MX"/>
              </w:rPr>
              <w:t>manufactura Hawthorne; las personas actúan diferentemente si saben que están siendo observadas</w:t>
            </w:r>
          </w:p>
          <w:p w:rsidR="00033156" w:rsidRPr="00E305C4" w:rsidRDefault="009C34AF" w:rsidP="009C34AF">
            <w:pPr>
              <w:pStyle w:val="Prrafodelista"/>
              <w:numPr>
                <w:ilvl w:val="0"/>
                <w:numId w:val="11"/>
              </w:numPr>
              <w:jc w:val="both"/>
              <w:cnfStyle w:val="000000100000" w:firstRow="0" w:lastRow="0" w:firstColumn="0" w:lastColumn="0" w:oddVBand="0" w:evenVBand="0" w:oddHBand="1" w:evenHBand="0" w:firstRowFirstColumn="0" w:firstRowLastColumn="0" w:lastRowFirstColumn="0" w:lastRowLastColumn="0"/>
            </w:pPr>
            <w:r w:rsidRPr="00E305C4">
              <w:rPr>
                <w:lang w:val="es-MX"/>
              </w:rPr>
              <w:t>Sesgo de vigilancia o monitoreo</w:t>
            </w:r>
            <w:r>
              <w:rPr>
                <w:lang w:val="es-MX"/>
              </w:rPr>
              <w:t>. E</w:t>
            </w:r>
            <w:r w:rsidRPr="00E305C4">
              <w:rPr>
                <w:lang w:val="es-MX"/>
              </w:rPr>
              <w:t>l grupo con la exposición o el resultado pueden</w:t>
            </w:r>
            <w:r>
              <w:rPr>
                <w:lang w:val="es-MX"/>
              </w:rPr>
              <w:t xml:space="preserve"> s</w:t>
            </w:r>
            <w:r w:rsidRPr="00E305C4">
              <w:rPr>
                <w:lang w:val="es-MX"/>
              </w:rPr>
              <w:t>er seguidos más estrechamente o  por más tiempo que el grupo de comparación</w:t>
            </w:r>
          </w:p>
        </w:tc>
      </w:tr>
    </w:tbl>
    <w:p w:rsidR="00D67616" w:rsidRDefault="00D67616">
      <w:pPr>
        <w:jc w:val="both"/>
      </w:pPr>
    </w:p>
    <w:p w:rsidR="00D67616" w:rsidRPr="00B31F9C" w:rsidRDefault="00D67616">
      <w:pPr>
        <w:jc w:val="both"/>
        <w:rPr>
          <w:b/>
          <w:sz w:val="24"/>
        </w:rPr>
      </w:pPr>
      <w:r w:rsidRPr="00B31F9C">
        <w:rPr>
          <w:b/>
          <w:sz w:val="24"/>
        </w:rPr>
        <w:t>Bibliografía.</w:t>
      </w:r>
    </w:p>
    <w:p w:rsidR="00D67616" w:rsidRPr="00B31F9C" w:rsidRDefault="00D67616" w:rsidP="00C77A30">
      <w:pPr>
        <w:pStyle w:val="Prrafodelista"/>
        <w:numPr>
          <w:ilvl w:val="0"/>
          <w:numId w:val="12"/>
        </w:numPr>
        <w:jc w:val="both"/>
        <w:rPr>
          <w:rFonts w:ascii="Arial" w:hAnsi="Arial" w:cs="Arial"/>
          <w:b/>
          <w:sz w:val="24"/>
          <w:szCs w:val="24"/>
        </w:rPr>
      </w:pPr>
      <w:r w:rsidRPr="00B31F9C">
        <w:rPr>
          <w:rFonts w:ascii="Arial" w:hAnsi="Arial" w:cs="Arial"/>
          <w:b/>
          <w:sz w:val="24"/>
          <w:szCs w:val="24"/>
        </w:rPr>
        <w:t>Manual de medicina basada en la evidencia. Capitulo 4. Pgs. 29 y 29.</w:t>
      </w:r>
    </w:p>
    <w:p w:rsidR="00D67616" w:rsidRPr="00B31F9C" w:rsidRDefault="00C77A30" w:rsidP="00C77A30">
      <w:pPr>
        <w:pStyle w:val="Prrafodelista"/>
        <w:numPr>
          <w:ilvl w:val="0"/>
          <w:numId w:val="12"/>
        </w:numPr>
        <w:jc w:val="both"/>
        <w:rPr>
          <w:rFonts w:ascii="Arial" w:hAnsi="Arial" w:cs="Arial"/>
          <w:b/>
          <w:sz w:val="24"/>
          <w:szCs w:val="24"/>
        </w:rPr>
      </w:pPr>
      <w:r w:rsidRPr="00B31F9C">
        <w:rPr>
          <w:rFonts w:ascii="Arial" w:hAnsi="Arial" w:cs="Arial"/>
          <w:b/>
          <w:sz w:val="24"/>
          <w:szCs w:val="24"/>
        </w:rPr>
        <w:t>Tipos de estudios clínico epidemiológicos. Unidad de Epidemiología Clínica y Bioestadística. Complexo Hospitalario Juan Canalejo. A Coruña. Pita Fernández, S. Epidemiología. Conceptos básicos. En: Tratado de Epidemiología Clínica. Madrid; DuPont Pharma, S.A.; Unidad de epidemiología Clínica, Departamento de Medicina y Psiquiatría. Universidad de Alicante: 1995. p. 25-47.</w:t>
      </w:r>
    </w:p>
    <w:p w:rsidR="00C77A30" w:rsidRPr="00B31F9C" w:rsidRDefault="00C77A30" w:rsidP="00C77A30">
      <w:pPr>
        <w:pStyle w:val="Prrafodelista"/>
        <w:numPr>
          <w:ilvl w:val="0"/>
          <w:numId w:val="12"/>
        </w:numPr>
        <w:jc w:val="both"/>
        <w:rPr>
          <w:rFonts w:ascii="Arial" w:hAnsi="Arial" w:cs="Arial"/>
          <w:b/>
          <w:sz w:val="24"/>
          <w:szCs w:val="24"/>
        </w:rPr>
      </w:pPr>
      <w:r w:rsidRPr="00B31F9C">
        <w:rPr>
          <w:rFonts w:ascii="Arial" w:hAnsi="Arial" w:cs="Arial"/>
          <w:b/>
          <w:sz w:val="24"/>
          <w:szCs w:val="24"/>
        </w:rPr>
        <w:t>La medicina basada en evidencia. Luz María Letelier. Visión después de una década. Rev Méd Chile 2003; 131: 939-946</w:t>
      </w:r>
    </w:p>
    <w:p w:rsidR="00B31F9C" w:rsidRPr="00B31F9C" w:rsidRDefault="00B31F9C" w:rsidP="00B31F9C">
      <w:pPr>
        <w:pStyle w:val="Prrafodelista"/>
        <w:widowControl/>
        <w:numPr>
          <w:ilvl w:val="0"/>
          <w:numId w:val="12"/>
        </w:numPr>
        <w:spacing w:after="160" w:line="259" w:lineRule="auto"/>
        <w:contextualSpacing/>
        <w:rPr>
          <w:rFonts w:ascii="Arial" w:hAnsi="Arial" w:cs="Arial"/>
          <w:b/>
        </w:rPr>
      </w:pPr>
      <w:r w:rsidRPr="00B31F9C">
        <w:rPr>
          <w:rFonts w:ascii="Arial" w:hAnsi="Arial" w:cs="Arial"/>
          <w:b/>
        </w:rPr>
        <w:t>http://www.facmed.unam.mx/sms/seam2k1/2006/may02_ponencia.html</w:t>
      </w:r>
    </w:p>
    <w:p w:rsidR="00B31F9C" w:rsidRPr="00B31F9C" w:rsidRDefault="00B31F9C" w:rsidP="00B31F9C">
      <w:pPr>
        <w:pStyle w:val="Prrafodelista"/>
        <w:widowControl/>
        <w:numPr>
          <w:ilvl w:val="0"/>
          <w:numId w:val="12"/>
        </w:numPr>
        <w:spacing w:after="160" w:line="259" w:lineRule="auto"/>
        <w:contextualSpacing/>
        <w:rPr>
          <w:rFonts w:ascii="Arial" w:hAnsi="Arial" w:cs="Arial"/>
          <w:b/>
        </w:rPr>
      </w:pPr>
      <w:r w:rsidRPr="00B31F9C">
        <w:rPr>
          <w:rFonts w:ascii="Arial" w:hAnsi="Arial" w:cs="Arial"/>
          <w:b/>
        </w:rPr>
        <w:t>http://www.sld.cu/galerias/pdf/sitios/rehabilitaciontemprana/medicinabasadaenlaevidencia_1.pdf</w:t>
      </w:r>
    </w:p>
    <w:p w:rsidR="00B31F9C" w:rsidRPr="00B31F9C" w:rsidRDefault="00B31F9C" w:rsidP="00B31F9C">
      <w:pPr>
        <w:pStyle w:val="Prrafodelista"/>
        <w:ind w:left="720"/>
        <w:jc w:val="both"/>
        <w:rPr>
          <w:rFonts w:ascii="Arial" w:hAnsi="Arial" w:cs="Arial"/>
          <w:b/>
          <w:sz w:val="24"/>
          <w:szCs w:val="24"/>
        </w:rPr>
      </w:pPr>
    </w:p>
    <w:p w:rsidR="00B31F9C" w:rsidRPr="00C77A30" w:rsidRDefault="00B31F9C" w:rsidP="00B31F9C">
      <w:pPr>
        <w:pStyle w:val="Prrafodelista"/>
        <w:ind w:left="720"/>
        <w:jc w:val="both"/>
        <w:rPr>
          <w:b/>
          <w:sz w:val="24"/>
          <w:szCs w:val="24"/>
        </w:rPr>
      </w:pPr>
      <w:bookmarkStart w:id="0" w:name="_GoBack"/>
      <w:bookmarkEnd w:id="0"/>
    </w:p>
    <w:p w:rsidR="00D67616" w:rsidRPr="00C77A30" w:rsidRDefault="00D67616" w:rsidP="00C77A30"/>
    <w:sectPr w:rsidR="00D67616" w:rsidRPr="00C77A30" w:rsidSect="00766867">
      <w:pgSz w:w="12240" w:h="15840"/>
      <w:pgMar w:top="1417" w:right="1701" w:bottom="1417" w:left="1701" w:header="708" w:footer="708" w:gutter="0"/>
      <w:pgBorders w:offsetFrom="page">
        <w:top w:val="single" w:sz="4" w:space="24" w:color="C45911" w:themeColor="accent2" w:themeShade="BF"/>
        <w:left w:val="single" w:sz="4" w:space="24" w:color="C45911" w:themeColor="accent2" w:themeShade="BF"/>
        <w:bottom w:val="single" w:sz="4" w:space="24" w:color="C45911" w:themeColor="accent2" w:themeShade="BF"/>
        <w:right w:val="single" w:sz="4" w:space="24" w:color="C45911" w:themeColor="accent2" w:themeShade="BF"/>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obo St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97983"/>
    <w:multiLevelType w:val="hybridMultilevel"/>
    <w:tmpl w:val="F4E6D788"/>
    <w:lvl w:ilvl="0" w:tplc="0AB2A918">
      <w:start w:val="1"/>
      <w:numFmt w:val="bullet"/>
      <w:lvlText w:val=""/>
      <w:lvlJc w:val="left"/>
      <w:pPr>
        <w:tabs>
          <w:tab w:val="num" w:pos="720"/>
        </w:tabs>
        <w:ind w:left="720" w:hanging="360"/>
      </w:pPr>
      <w:rPr>
        <w:rFonts w:ascii="Wingdings" w:hAnsi="Wingdings" w:hint="default"/>
      </w:rPr>
    </w:lvl>
    <w:lvl w:ilvl="1" w:tplc="6E2E5786" w:tentative="1">
      <w:start w:val="1"/>
      <w:numFmt w:val="bullet"/>
      <w:lvlText w:val=""/>
      <w:lvlJc w:val="left"/>
      <w:pPr>
        <w:tabs>
          <w:tab w:val="num" w:pos="1440"/>
        </w:tabs>
        <w:ind w:left="1440" w:hanging="360"/>
      </w:pPr>
      <w:rPr>
        <w:rFonts w:ascii="Wingdings" w:hAnsi="Wingdings" w:hint="default"/>
      </w:rPr>
    </w:lvl>
    <w:lvl w:ilvl="2" w:tplc="2F98211A" w:tentative="1">
      <w:start w:val="1"/>
      <w:numFmt w:val="bullet"/>
      <w:lvlText w:val=""/>
      <w:lvlJc w:val="left"/>
      <w:pPr>
        <w:tabs>
          <w:tab w:val="num" w:pos="2160"/>
        </w:tabs>
        <w:ind w:left="2160" w:hanging="360"/>
      </w:pPr>
      <w:rPr>
        <w:rFonts w:ascii="Wingdings" w:hAnsi="Wingdings" w:hint="default"/>
      </w:rPr>
    </w:lvl>
    <w:lvl w:ilvl="3" w:tplc="5E1823A6" w:tentative="1">
      <w:start w:val="1"/>
      <w:numFmt w:val="bullet"/>
      <w:lvlText w:val=""/>
      <w:lvlJc w:val="left"/>
      <w:pPr>
        <w:tabs>
          <w:tab w:val="num" w:pos="2880"/>
        </w:tabs>
        <w:ind w:left="2880" w:hanging="360"/>
      </w:pPr>
      <w:rPr>
        <w:rFonts w:ascii="Wingdings" w:hAnsi="Wingdings" w:hint="default"/>
      </w:rPr>
    </w:lvl>
    <w:lvl w:ilvl="4" w:tplc="EA1A720A" w:tentative="1">
      <w:start w:val="1"/>
      <w:numFmt w:val="bullet"/>
      <w:lvlText w:val=""/>
      <w:lvlJc w:val="left"/>
      <w:pPr>
        <w:tabs>
          <w:tab w:val="num" w:pos="3600"/>
        </w:tabs>
        <w:ind w:left="3600" w:hanging="360"/>
      </w:pPr>
      <w:rPr>
        <w:rFonts w:ascii="Wingdings" w:hAnsi="Wingdings" w:hint="default"/>
      </w:rPr>
    </w:lvl>
    <w:lvl w:ilvl="5" w:tplc="4694FFE2" w:tentative="1">
      <w:start w:val="1"/>
      <w:numFmt w:val="bullet"/>
      <w:lvlText w:val=""/>
      <w:lvlJc w:val="left"/>
      <w:pPr>
        <w:tabs>
          <w:tab w:val="num" w:pos="4320"/>
        </w:tabs>
        <w:ind w:left="4320" w:hanging="360"/>
      </w:pPr>
      <w:rPr>
        <w:rFonts w:ascii="Wingdings" w:hAnsi="Wingdings" w:hint="default"/>
      </w:rPr>
    </w:lvl>
    <w:lvl w:ilvl="6" w:tplc="4B2E96EC" w:tentative="1">
      <w:start w:val="1"/>
      <w:numFmt w:val="bullet"/>
      <w:lvlText w:val=""/>
      <w:lvlJc w:val="left"/>
      <w:pPr>
        <w:tabs>
          <w:tab w:val="num" w:pos="5040"/>
        </w:tabs>
        <w:ind w:left="5040" w:hanging="360"/>
      </w:pPr>
      <w:rPr>
        <w:rFonts w:ascii="Wingdings" w:hAnsi="Wingdings" w:hint="default"/>
      </w:rPr>
    </w:lvl>
    <w:lvl w:ilvl="7" w:tplc="57BC27FA" w:tentative="1">
      <w:start w:val="1"/>
      <w:numFmt w:val="bullet"/>
      <w:lvlText w:val=""/>
      <w:lvlJc w:val="left"/>
      <w:pPr>
        <w:tabs>
          <w:tab w:val="num" w:pos="5760"/>
        </w:tabs>
        <w:ind w:left="5760" w:hanging="360"/>
      </w:pPr>
      <w:rPr>
        <w:rFonts w:ascii="Wingdings" w:hAnsi="Wingdings" w:hint="default"/>
      </w:rPr>
    </w:lvl>
    <w:lvl w:ilvl="8" w:tplc="2876C364" w:tentative="1">
      <w:start w:val="1"/>
      <w:numFmt w:val="bullet"/>
      <w:lvlText w:val=""/>
      <w:lvlJc w:val="left"/>
      <w:pPr>
        <w:tabs>
          <w:tab w:val="num" w:pos="6480"/>
        </w:tabs>
        <w:ind w:left="6480" w:hanging="360"/>
      </w:pPr>
      <w:rPr>
        <w:rFonts w:ascii="Wingdings" w:hAnsi="Wingdings" w:hint="default"/>
      </w:rPr>
    </w:lvl>
  </w:abstractNum>
  <w:abstractNum w:abstractNumId="1">
    <w:nsid w:val="22391CDF"/>
    <w:multiLevelType w:val="hybridMultilevel"/>
    <w:tmpl w:val="7F7AE6CC"/>
    <w:lvl w:ilvl="0" w:tplc="D9F899B8">
      <w:start w:val="1"/>
      <w:numFmt w:val="bullet"/>
      <w:lvlText w:val=""/>
      <w:lvlJc w:val="left"/>
      <w:pPr>
        <w:ind w:left="750" w:hanging="360"/>
      </w:pPr>
      <w:rPr>
        <w:rFonts w:ascii="Symbol" w:eastAsia="Symbol" w:hAnsi="Symbol" w:hint="default"/>
        <w:w w:val="99"/>
        <w:sz w:val="20"/>
        <w:szCs w:val="20"/>
      </w:rPr>
    </w:lvl>
    <w:lvl w:ilvl="1" w:tplc="D61468A8">
      <w:start w:val="1"/>
      <w:numFmt w:val="bullet"/>
      <w:lvlText w:val="•"/>
      <w:lvlJc w:val="left"/>
      <w:pPr>
        <w:ind w:left="987" w:hanging="360"/>
      </w:pPr>
      <w:rPr>
        <w:rFonts w:hint="default"/>
      </w:rPr>
    </w:lvl>
    <w:lvl w:ilvl="2" w:tplc="6BE81F78">
      <w:start w:val="1"/>
      <w:numFmt w:val="bullet"/>
      <w:lvlText w:val="•"/>
      <w:lvlJc w:val="left"/>
      <w:pPr>
        <w:ind w:left="1234" w:hanging="360"/>
      </w:pPr>
      <w:rPr>
        <w:rFonts w:hint="default"/>
      </w:rPr>
    </w:lvl>
    <w:lvl w:ilvl="3" w:tplc="B2C23A84">
      <w:start w:val="1"/>
      <w:numFmt w:val="bullet"/>
      <w:lvlText w:val="•"/>
      <w:lvlJc w:val="left"/>
      <w:pPr>
        <w:ind w:left="1481" w:hanging="360"/>
      </w:pPr>
      <w:rPr>
        <w:rFonts w:hint="default"/>
      </w:rPr>
    </w:lvl>
    <w:lvl w:ilvl="4" w:tplc="31A4AB30">
      <w:start w:val="1"/>
      <w:numFmt w:val="bullet"/>
      <w:lvlText w:val="•"/>
      <w:lvlJc w:val="left"/>
      <w:pPr>
        <w:ind w:left="1728" w:hanging="360"/>
      </w:pPr>
      <w:rPr>
        <w:rFonts w:hint="default"/>
      </w:rPr>
    </w:lvl>
    <w:lvl w:ilvl="5" w:tplc="011A8B30">
      <w:start w:val="1"/>
      <w:numFmt w:val="bullet"/>
      <w:lvlText w:val="•"/>
      <w:lvlJc w:val="left"/>
      <w:pPr>
        <w:ind w:left="1975" w:hanging="360"/>
      </w:pPr>
      <w:rPr>
        <w:rFonts w:hint="default"/>
      </w:rPr>
    </w:lvl>
    <w:lvl w:ilvl="6" w:tplc="357AE4CC">
      <w:start w:val="1"/>
      <w:numFmt w:val="bullet"/>
      <w:lvlText w:val="•"/>
      <w:lvlJc w:val="left"/>
      <w:pPr>
        <w:ind w:left="2222" w:hanging="360"/>
      </w:pPr>
      <w:rPr>
        <w:rFonts w:hint="default"/>
      </w:rPr>
    </w:lvl>
    <w:lvl w:ilvl="7" w:tplc="048E2006">
      <w:start w:val="1"/>
      <w:numFmt w:val="bullet"/>
      <w:lvlText w:val="•"/>
      <w:lvlJc w:val="left"/>
      <w:pPr>
        <w:ind w:left="2469" w:hanging="360"/>
      </w:pPr>
      <w:rPr>
        <w:rFonts w:hint="default"/>
      </w:rPr>
    </w:lvl>
    <w:lvl w:ilvl="8" w:tplc="D37E1BE4">
      <w:start w:val="1"/>
      <w:numFmt w:val="bullet"/>
      <w:lvlText w:val="•"/>
      <w:lvlJc w:val="left"/>
      <w:pPr>
        <w:ind w:left="2716" w:hanging="360"/>
      </w:pPr>
      <w:rPr>
        <w:rFonts w:hint="default"/>
      </w:rPr>
    </w:lvl>
  </w:abstractNum>
  <w:abstractNum w:abstractNumId="2">
    <w:nsid w:val="23983697"/>
    <w:multiLevelType w:val="hybridMultilevel"/>
    <w:tmpl w:val="DA98A5CE"/>
    <w:lvl w:ilvl="0" w:tplc="6E04FB5E">
      <w:start w:val="1"/>
      <w:numFmt w:val="bullet"/>
      <w:lvlText w:val=""/>
      <w:lvlJc w:val="left"/>
      <w:pPr>
        <w:ind w:left="742" w:hanging="360"/>
      </w:pPr>
      <w:rPr>
        <w:rFonts w:ascii="Symbol" w:eastAsia="Symbol" w:hAnsi="Symbol" w:hint="default"/>
        <w:w w:val="99"/>
        <w:sz w:val="20"/>
        <w:szCs w:val="20"/>
      </w:rPr>
    </w:lvl>
    <w:lvl w:ilvl="1" w:tplc="FD183742">
      <w:start w:val="1"/>
      <w:numFmt w:val="bullet"/>
      <w:lvlText w:val="•"/>
      <w:lvlJc w:val="left"/>
      <w:pPr>
        <w:ind w:left="985" w:hanging="360"/>
      </w:pPr>
      <w:rPr>
        <w:rFonts w:hint="default"/>
      </w:rPr>
    </w:lvl>
    <w:lvl w:ilvl="2" w:tplc="37ECC036">
      <w:start w:val="1"/>
      <w:numFmt w:val="bullet"/>
      <w:lvlText w:val="•"/>
      <w:lvlJc w:val="left"/>
      <w:pPr>
        <w:ind w:left="1231" w:hanging="360"/>
      </w:pPr>
      <w:rPr>
        <w:rFonts w:hint="default"/>
      </w:rPr>
    </w:lvl>
    <w:lvl w:ilvl="3" w:tplc="7270D69E">
      <w:start w:val="1"/>
      <w:numFmt w:val="bullet"/>
      <w:lvlText w:val="•"/>
      <w:lvlJc w:val="left"/>
      <w:pPr>
        <w:ind w:left="1477" w:hanging="360"/>
      </w:pPr>
      <w:rPr>
        <w:rFonts w:hint="default"/>
      </w:rPr>
    </w:lvl>
    <w:lvl w:ilvl="4" w:tplc="F6B07C8A">
      <w:start w:val="1"/>
      <w:numFmt w:val="bullet"/>
      <w:lvlText w:val="•"/>
      <w:lvlJc w:val="left"/>
      <w:pPr>
        <w:ind w:left="1722" w:hanging="360"/>
      </w:pPr>
      <w:rPr>
        <w:rFonts w:hint="default"/>
      </w:rPr>
    </w:lvl>
    <w:lvl w:ilvl="5" w:tplc="19A085CE">
      <w:start w:val="1"/>
      <w:numFmt w:val="bullet"/>
      <w:lvlText w:val="•"/>
      <w:lvlJc w:val="left"/>
      <w:pPr>
        <w:ind w:left="1968" w:hanging="360"/>
      </w:pPr>
      <w:rPr>
        <w:rFonts w:hint="default"/>
      </w:rPr>
    </w:lvl>
    <w:lvl w:ilvl="6" w:tplc="B950DDEA">
      <w:start w:val="1"/>
      <w:numFmt w:val="bullet"/>
      <w:lvlText w:val="•"/>
      <w:lvlJc w:val="left"/>
      <w:pPr>
        <w:ind w:left="2214" w:hanging="360"/>
      </w:pPr>
      <w:rPr>
        <w:rFonts w:hint="default"/>
      </w:rPr>
    </w:lvl>
    <w:lvl w:ilvl="7" w:tplc="E7B6B8FA">
      <w:start w:val="1"/>
      <w:numFmt w:val="bullet"/>
      <w:lvlText w:val="•"/>
      <w:lvlJc w:val="left"/>
      <w:pPr>
        <w:ind w:left="2459" w:hanging="360"/>
      </w:pPr>
      <w:rPr>
        <w:rFonts w:hint="default"/>
      </w:rPr>
    </w:lvl>
    <w:lvl w:ilvl="8" w:tplc="CCE89902">
      <w:start w:val="1"/>
      <w:numFmt w:val="bullet"/>
      <w:lvlText w:val="•"/>
      <w:lvlJc w:val="left"/>
      <w:pPr>
        <w:ind w:left="2705" w:hanging="360"/>
      </w:pPr>
      <w:rPr>
        <w:rFonts w:hint="default"/>
      </w:rPr>
    </w:lvl>
  </w:abstractNum>
  <w:abstractNum w:abstractNumId="3">
    <w:nsid w:val="23F475CA"/>
    <w:multiLevelType w:val="hybridMultilevel"/>
    <w:tmpl w:val="4FE2F15A"/>
    <w:lvl w:ilvl="0" w:tplc="B89A7A4E">
      <w:start w:val="1"/>
      <w:numFmt w:val="bullet"/>
      <w:lvlText w:val=""/>
      <w:lvlJc w:val="left"/>
      <w:pPr>
        <w:ind w:left="750" w:hanging="360"/>
      </w:pPr>
      <w:rPr>
        <w:rFonts w:ascii="Symbol" w:eastAsia="Symbol" w:hAnsi="Symbol" w:hint="default"/>
        <w:w w:val="99"/>
        <w:sz w:val="20"/>
        <w:szCs w:val="20"/>
      </w:rPr>
    </w:lvl>
    <w:lvl w:ilvl="1" w:tplc="93862472">
      <w:start w:val="1"/>
      <w:numFmt w:val="bullet"/>
      <w:lvlText w:val="•"/>
      <w:lvlJc w:val="left"/>
      <w:pPr>
        <w:ind w:left="1005" w:hanging="360"/>
      </w:pPr>
      <w:rPr>
        <w:rFonts w:hint="default"/>
      </w:rPr>
    </w:lvl>
    <w:lvl w:ilvl="2" w:tplc="9B4655CA">
      <w:start w:val="1"/>
      <w:numFmt w:val="bullet"/>
      <w:lvlText w:val="•"/>
      <w:lvlJc w:val="left"/>
      <w:pPr>
        <w:ind w:left="1250" w:hanging="360"/>
      </w:pPr>
      <w:rPr>
        <w:rFonts w:hint="default"/>
      </w:rPr>
    </w:lvl>
    <w:lvl w:ilvl="3" w:tplc="810E6E02">
      <w:start w:val="1"/>
      <w:numFmt w:val="bullet"/>
      <w:lvlText w:val="•"/>
      <w:lvlJc w:val="left"/>
      <w:pPr>
        <w:ind w:left="1495" w:hanging="360"/>
      </w:pPr>
      <w:rPr>
        <w:rFonts w:hint="default"/>
      </w:rPr>
    </w:lvl>
    <w:lvl w:ilvl="4" w:tplc="E228C062">
      <w:start w:val="1"/>
      <w:numFmt w:val="bullet"/>
      <w:lvlText w:val="•"/>
      <w:lvlJc w:val="left"/>
      <w:pPr>
        <w:ind w:left="1740" w:hanging="360"/>
      </w:pPr>
      <w:rPr>
        <w:rFonts w:hint="default"/>
      </w:rPr>
    </w:lvl>
    <w:lvl w:ilvl="5" w:tplc="1D62B5F8">
      <w:start w:val="1"/>
      <w:numFmt w:val="bullet"/>
      <w:lvlText w:val="•"/>
      <w:lvlJc w:val="left"/>
      <w:pPr>
        <w:ind w:left="1985" w:hanging="360"/>
      </w:pPr>
      <w:rPr>
        <w:rFonts w:hint="default"/>
      </w:rPr>
    </w:lvl>
    <w:lvl w:ilvl="6" w:tplc="934C584C">
      <w:start w:val="1"/>
      <w:numFmt w:val="bullet"/>
      <w:lvlText w:val="•"/>
      <w:lvlJc w:val="left"/>
      <w:pPr>
        <w:ind w:left="2230" w:hanging="360"/>
      </w:pPr>
      <w:rPr>
        <w:rFonts w:hint="default"/>
      </w:rPr>
    </w:lvl>
    <w:lvl w:ilvl="7" w:tplc="F0220330">
      <w:start w:val="1"/>
      <w:numFmt w:val="bullet"/>
      <w:lvlText w:val="•"/>
      <w:lvlJc w:val="left"/>
      <w:pPr>
        <w:ind w:left="2475" w:hanging="360"/>
      </w:pPr>
      <w:rPr>
        <w:rFonts w:hint="default"/>
      </w:rPr>
    </w:lvl>
    <w:lvl w:ilvl="8" w:tplc="B7E2CBA6">
      <w:start w:val="1"/>
      <w:numFmt w:val="bullet"/>
      <w:lvlText w:val="•"/>
      <w:lvlJc w:val="left"/>
      <w:pPr>
        <w:ind w:left="2720" w:hanging="360"/>
      </w:pPr>
      <w:rPr>
        <w:rFonts w:hint="default"/>
      </w:rPr>
    </w:lvl>
  </w:abstractNum>
  <w:abstractNum w:abstractNumId="4">
    <w:nsid w:val="258931E6"/>
    <w:multiLevelType w:val="hybridMultilevel"/>
    <w:tmpl w:val="FD4AC9D6"/>
    <w:lvl w:ilvl="0" w:tplc="C2106D60">
      <w:start w:val="1"/>
      <w:numFmt w:val="bullet"/>
      <w:lvlText w:val=""/>
      <w:lvlJc w:val="left"/>
      <w:pPr>
        <w:ind w:left="742" w:hanging="360"/>
      </w:pPr>
      <w:rPr>
        <w:rFonts w:ascii="Symbol" w:eastAsia="Symbol" w:hAnsi="Symbol" w:hint="default"/>
        <w:w w:val="99"/>
        <w:sz w:val="20"/>
        <w:szCs w:val="20"/>
      </w:rPr>
    </w:lvl>
    <w:lvl w:ilvl="1" w:tplc="9698C4B8">
      <w:start w:val="1"/>
      <w:numFmt w:val="bullet"/>
      <w:lvlText w:val="•"/>
      <w:lvlJc w:val="left"/>
      <w:pPr>
        <w:ind w:left="985" w:hanging="360"/>
      </w:pPr>
      <w:rPr>
        <w:rFonts w:hint="default"/>
      </w:rPr>
    </w:lvl>
    <w:lvl w:ilvl="2" w:tplc="52B68614">
      <w:start w:val="1"/>
      <w:numFmt w:val="bullet"/>
      <w:lvlText w:val="•"/>
      <w:lvlJc w:val="left"/>
      <w:pPr>
        <w:ind w:left="1231" w:hanging="360"/>
      </w:pPr>
      <w:rPr>
        <w:rFonts w:hint="default"/>
      </w:rPr>
    </w:lvl>
    <w:lvl w:ilvl="3" w:tplc="3F66A5CC">
      <w:start w:val="1"/>
      <w:numFmt w:val="bullet"/>
      <w:lvlText w:val="•"/>
      <w:lvlJc w:val="left"/>
      <w:pPr>
        <w:ind w:left="1477" w:hanging="360"/>
      </w:pPr>
      <w:rPr>
        <w:rFonts w:hint="default"/>
      </w:rPr>
    </w:lvl>
    <w:lvl w:ilvl="4" w:tplc="3536B772">
      <w:start w:val="1"/>
      <w:numFmt w:val="bullet"/>
      <w:lvlText w:val="•"/>
      <w:lvlJc w:val="left"/>
      <w:pPr>
        <w:ind w:left="1722" w:hanging="360"/>
      </w:pPr>
      <w:rPr>
        <w:rFonts w:hint="default"/>
      </w:rPr>
    </w:lvl>
    <w:lvl w:ilvl="5" w:tplc="227EC2D2">
      <w:start w:val="1"/>
      <w:numFmt w:val="bullet"/>
      <w:lvlText w:val="•"/>
      <w:lvlJc w:val="left"/>
      <w:pPr>
        <w:ind w:left="1968" w:hanging="360"/>
      </w:pPr>
      <w:rPr>
        <w:rFonts w:hint="default"/>
      </w:rPr>
    </w:lvl>
    <w:lvl w:ilvl="6" w:tplc="6D5CDD7A">
      <w:start w:val="1"/>
      <w:numFmt w:val="bullet"/>
      <w:lvlText w:val="•"/>
      <w:lvlJc w:val="left"/>
      <w:pPr>
        <w:ind w:left="2214" w:hanging="360"/>
      </w:pPr>
      <w:rPr>
        <w:rFonts w:hint="default"/>
      </w:rPr>
    </w:lvl>
    <w:lvl w:ilvl="7" w:tplc="12386B10">
      <w:start w:val="1"/>
      <w:numFmt w:val="bullet"/>
      <w:lvlText w:val="•"/>
      <w:lvlJc w:val="left"/>
      <w:pPr>
        <w:ind w:left="2459" w:hanging="360"/>
      </w:pPr>
      <w:rPr>
        <w:rFonts w:hint="default"/>
      </w:rPr>
    </w:lvl>
    <w:lvl w:ilvl="8" w:tplc="CEF085C6">
      <w:start w:val="1"/>
      <w:numFmt w:val="bullet"/>
      <w:lvlText w:val="•"/>
      <w:lvlJc w:val="left"/>
      <w:pPr>
        <w:ind w:left="2705" w:hanging="360"/>
      </w:pPr>
      <w:rPr>
        <w:rFonts w:hint="default"/>
      </w:rPr>
    </w:lvl>
  </w:abstractNum>
  <w:abstractNum w:abstractNumId="5">
    <w:nsid w:val="2BE949FD"/>
    <w:multiLevelType w:val="hybridMultilevel"/>
    <w:tmpl w:val="E68413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0044C35"/>
    <w:multiLevelType w:val="hybridMultilevel"/>
    <w:tmpl w:val="7F7C47AC"/>
    <w:lvl w:ilvl="0" w:tplc="E482DE12">
      <w:start w:val="1"/>
      <w:numFmt w:val="bullet"/>
      <w:lvlText w:val=""/>
      <w:lvlJc w:val="left"/>
      <w:pPr>
        <w:ind w:left="742" w:hanging="360"/>
      </w:pPr>
      <w:rPr>
        <w:rFonts w:ascii="Symbol" w:eastAsia="Symbol" w:hAnsi="Symbol" w:hint="default"/>
        <w:w w:val="99"/>
        <w:sz w:val="20"/>
        <w:szCs w:val="20"/>
      </w:rPr>
    </w:lvl>
    <w:lvl w:ilvl="1" w:tplc="0052ADF0">
      <w:start w:val="1"/>
      <w:numFmt w:val="bullet"/>
      <w:lvlText w:val="•"/>
      <w:lvlJc w:val="left"/>
      <w:pPr>
        <w:ind w:left="985" w:hanging="360"/>
      </w:pPr>
      <w:rPr>
        <w:rFonts w:hint="default"/>
      </w:rPr>
    </w:lvl>
    <w:lvl w:ilvl="2" w:tplc="82849BEC">
      <w:start w:val="1"/>
      <w:numFmt w:val="bullet"/>
      <w:lvlText w:val="•"/>
      <w:lvlJc w:val="left"/>
      <w:pPr>
        <w:ind w:left="1231" w:hanging="360"/>
      </w:pPr>
      <w:rPr>
        <w:rFonts w:hint="default"/>
      </w:rPr>
    </w:lvl>
    <w:lvl w:ilvl="3" w:tplc="55982212">
      <w:start w:val="1"/>
      <w:numFmt w:val="bullet"/>
      <w:lvlText w:val="•"/>
      <w:lvlJc w:val="left"/>
      <w:pPr>
        <w:ind w:left="1477" w:hanging="360"/>
      </w:pPr>
      <w:rPr>
        <w:rFonts w:hint="default"/>
      </w:rPr>
    </w:lvl>
    <w:lvl w:ilvl="4" w:tplc="816EF814">
      <w:start w:val="1"/>
      <w:numFmt w:val="bullet"/>
      <w:lvlText w:val="•"/>
      <w:lvlJc w:val="left"/>
      <w:pPr>
        <w:ind w:left="1722" w:hanging="360"/>
      </w:pPr>
      <w:rPr>
        <w:rFonts w:hint="default"/>
      </w:rPr>
    </w:lvl>
    <w:lvl w:ilvl="5" w:tplc="9E00D352">
      <w:start w:val="1"/>
      <w:numFmt w:val="bullet"/>
      <w:lvlText w:val="•"/>
      <w:lvlJc w:val="left"/>
      <w:pPr>
        <w:ind w:left="1968" w:hanging="360"/>
      </w:pPr>
      <w:rPr>
        <w:rFonts w:hint="default"/>
      </w:rPr>
    </w:lvl>
    <w:lvl w:ilvl="6" w:tplc="ACFCB00E">
      <w:start w:val="1"/>
      <w:numFmt w:val="bullet"/>
      <w:lvlText w:val="•"/>
      <w:lvlJc w:val="left"/>
      <w:pPr>
        <w:ind w:left="2214" w:hanging="360"/>
      </w:pPr>
      <w:rPr>
        <w:rFonts w:hint="default"/>
      </w:rPr>
    </w:lvl>
    <w:lvl w:ilvl="7" w:tplc="ADAE6276">
      <w:start w:val="1"/>
      <w:numFmt w:val="bullet"/>
      <w:lvlText w:val="•"/>
      <w:lvlJc w:val="left"/>
      <w:pPr>
        <w:ind w:left="2459" w:hanging="360"/>
      </w:pPr>
      <w:rPr>
        <w:rFonts w:hint="default"/>
      </w:rPr>
    </w:lvl>
    <w:lvl w:ilvl="8" w:tplc="E228AD4C">
      <w:start w:val="1"/>
      <w:numFmt w:val="bullet"/>
      <w:lvlText w:val="•"/>
      <w:lvlJc w:val="left"/>
      <w:pPr>
        <w:ind w:left="2705" w:hanging="360"/>
      </w:pPr>
      <w:rPr>
        <w:rFonts w:hint="default"/>
      </w:rPr>
    </w:lvl>
  </w:abstractNum>
  <w:abstractNum w:abstractNumId="7">
    <w:nsid w:val="363E1485"/>
    <w:multiLevelType w:val="hybridMultilevel"/>
    <w:tmpl w:val="BE6A96DA"/>
    <w:lvl w:ilvl="0" w:tplc="D53A9808">
      <w:start w:val="1"/>
      <w:numFmt w:val="bullet"/>
      <w:lvlText w:val=""/>
      <w:lvlJc w:val="left"/>
      <w:pPr>
        <w:ind w:left="742" w:hanging="360"/>
      </w:pPr>
      <w:rPr>
        <w:rFonts w:ascii="Symbol" w:eastAsia="Symbol" w:hAnsi="Symbol" w:hint="default"/>
        <w:w w:val="99"/>
        <w:sz w:val="20"/>
        <w:szCs w:val="20"/>
      </w:rPr>
    </w:lvl>
    <w:lvl w:ilvl="1" w:tplc="E75A1344">
      <w:start w:val="1"/>
      <w:numFmt w:val="bullet"/>
      <w:lvlText w:val="•"/>
      <w:lvlJc w:val="left"/>
      <w:pPr>
        <w:ind w:left="985" w:hanging="360"/>
      </w:pPr>
      <w:rPr>
        <w:rFonts w:hint="default"/>
      </w:rPr>
    </w:lvl>
    <w:lvl w:ilvl="2" w:tplc="8FA8C4AA">
      <w:start w:val="1"/>
      <w:numFmt w:val="bullet"/>
      <w:lvlText w:val="•"/>
      <w:lvlJc w:val="left"/>
      <w:pPr>
        <w:ind w:left="1231" w:hanging="360"/>
      </w:pPr>
      <w:rPr>
        <w:rFonts w:hint="default"/>
      </w:rPr>
    </w:lvl>
    <w:lvl w:ilvl="3" w:tplc="40D44F6C">
      <w:start w:val="1"/>
      <w:numFmt w:val="bullet"/>
      <w:lvlText w:val="•"/>
      <w:lvlJc w:val="left"/>
      <w:pPr>
        <w:ind w:left="1477" w:hanging="360"/>
      </w:pPr>
      <w:rPr>
        <w:rFonts w:hint="default"/>
      </w:rPr>
    </w:lvl>
    <w:lvl w:ilvl="4" w:tplc="69CADD5E">
      <w:start w:val="1"/>
      <w:numFmt w:val="bullet"/>
      <w:lvlText w:val="•"/>
      <w:lvlJc w:val="left"/>
      <w:pPr>
        <w:ind w:left="1722" w:hanging="360"/>
      </w:pPr>
      <w:rPr>
        <w:rFonts w:hint="default"/>
      </w:rPr>
    </w:lvl>
    <w:lvl w:ilvl="5" w:tplc="E33068DC">
      <w:start w:val="1"/>
      <w:numFmt w:val="bullet"/>
      <w:lvlText w:val="•"/>
      <w:lvlJc w:val="left"/>
      <w:pPr>
        <w:ind w:left="1968" w:hanging="360"/>
      </w:pPr>
      <w:rPr>
        <w:rFonts w:hint="default"/>
      </w:rPr>
    </w:lvl>
    <w:lvl w:ilvl="6" w:tplc="2D6E4DC6">
      <w:start w:val="1"/>
      <w:numFmt w:val="bullet"/>
      <w:lvlText w:val="•"/>
      <w:lvlJc w:val="left"/>
      <w:pPr>
        <w:ind w:left="2214" w:hanging="360"/>
      </w:pPr>
      <w:rPr>
        <w:rFonts w:hint="default"/>
      </w:rPr>
    </w:lvl>
    <w:lvl w:ilvl="7" w:tplc="2FAC4DB4">
      <w:start w:val="1"/>
      <w:numFmt w:val="bullet"/>
      <w:lvlText w:val="•"/>
      <w:lvlJc w:val="left"/>
      <w:pPr>
        <w:ind w:left="2459" w:hanging="360"/>
      </w:pPr>
      <w:rPr>
        <w:rFonts w:hint="default"/>
      </w:rPr>
    </w:lvl>
    <w:lvl w:ilvl="8" w:tplc="8ADA5A7A">
      <w:start w:val="1"/>
      <w:numFmt w:val="bullet"/>
      <w:lvlText w:val="•"/>
      <w:lvlJc w:val="left"/>
      <w:pPr>
        <w:ind w:left="2705" w:hanging="360"/>
      </w:pPr>
      <w:rPr>
        <w:rFonts w:hint="default"/>
      </w:rPr>
    </w:lvl>
  </w:abstractNum>
  <w:abstractNum w:abstractNumId="8">
    <w:nsid w:val="3B1965E2"/>
    <w:multiLevelType w:val="hybridMultilevel"/>
    <w:tmpl w:val="C27EFFD8"/>
    <w:lvl w:ilvl="0" w:tplc="A6E2CB94">
      <w:start w:val="1"/>
      <w:numFmt w:val="bullet"/>
      <w:lvlText w:val=""/>
      <w:lvlJc w:val="left"/>
      <w:pPr>
        <w:ind w:left="742" w:hanging="360"/>
      </w:pPr>
      <w:rPr>
        <w:rFonts w:ascii="Symbol" w:eastAsia="Symbol" w:hAnsi="Symbol" w:hint="default"/>
        <w:w w:val="99"/>
        <w:sz w:val="20"/>
        <w:szCs w:val="20"/>
      </w:rPr>
    </w:lvl>
    <w:lvl w:ilvl="1" w:tplc="A9FCC618">
      <w:start w:val="1"/>
      <w:numFmt w:val="bullet"/>
      <w:lvlText w:val="•"/>
      <w:lvlJc w:val="left"/>
      <w:pPr>
        <w:ind w:left="985" w:hanging="360"/>
      </w:pPr>
      <w:rPr>
        <w:rFonts w:hint="default"/>
      </w:rPr>
    </w:lvl>
    <w:lvl w:ilvl="2" w:tplc="FBDCACDC">
      <w:start w:val="1"/>
      <w:numFmt w:val="bullet"/>
      <w:lvlText w:val="•"/>
      <w:lvlJc w:val="left"/>
      <w:pPr>
        <w:ind w:left="1231" w:hanging="360"/>
      </w:pPr>
      <w:rPr>
        <w:rFonts w:hint="default"/>
      </w:rPr>
    </w:lvl>
    <w:lvl w:ilvl="3" w:tplc="012654CA">
      <w:start w:val="1"/>
      <w:numFmt w:val="bullet"/>
      <w:lvlText w:val="•"/>
      <w:lvlJc w:val="left"/>
      <w:pPr>
        <w:ind w:left="1477" w:hanging="360"/>
      </w:pPr>
      <w:rPr>
        <w:rFonts w:hint="default"/>
      </w:rPr>
    </w:lvl>
    <w:lvl w:ilvl="4" w:tplc="48CE6E08">
      <w:start w:val="1"/>
      <w:numFmt w:val="bullet"/>
      <w:lvlText w:val="•"/>
      <w:lvlJc w:val="left"/>
      <w:pPr>
        <w:ind w:left="1722" w:hanging="360"/>
      </w:pPr>
      <w:rPr>
        <w:rFonts w:hint="default"/>
      </w:rPr>
    </w:lvl>
    <w:lvl w:ilvl="5" w:tplc="9F3E7962">
      <w:start w:val="1"/>
      <w:numFmt w:val="bullet"/>
      <w:lvlText w:val="•"/>
      <w:lvlJc w:val="left"/>
      <w:pPr>
        <w:ind w:left="1968" w:hanging="360"/>
      </w:pPr>
      <w:rPr>
        <w:rFonts w:hint="default"/>
      </w:rPr>
    </w:lvl>
    <w:lvl w:ilvl="6" w:tplc="1A9420D4">
      <w:start w:val="1"/>
      <w:numFmt w:val="bullet"/>
      <w:lvlText w:val="•"/>
      <w:lvlJc w:val="left"/>
      <w:pPr>
        <w:ind w:left="2214" w:hanging="360"/>
      </w:pPr>
      <w:rPr>
        <w:rFonts w:hint="default"/>
      </w:rPr>
    </w:lvl>
    <w:lvl w:ilvl="7" w:tplc="CFF47656">
      <w:start w:val="1"/>
      <w:numFmt w:val="bullet"/>
      <w:lvlText w:val="•"/>
      <w:lvlJc w:val="left"/>
      <w:pPr>
        <w:ind w:left="2459" w:hanging="360"/>
      </w:pPr>
      <w:rPr>
        <w:rFonts w:hint="default"/>
      </w:rPr>
    </w:lvl>
    <w:lvl w:ilvl="8" w:tplc="4FDAAD1C">
      <w:start w:val="1"/>
      <w:numFmt w:val="bullet"/>
      <w:lvlText w:val="•"/>
      <w:lvlJc w:val="left"/>
      <w:pPr>
        <w:ind w:left="2705" w:hanging="360"/>
      </w:pPr>
      <w:rPr>
        <w:rFonts w:hint="default"/>
      </w:rPr>
    </w:lvl>
  </w:abstractNum>
  <w:abstractNum w:abstractNumId="9">
    <w:nsid w:val="42881CCE"/>
    <w:multiLevelType w:val="hybridMultilevel"/>
    <w:tmpl w:val="625600C4"/>
    <w:lvl w:ilvl="0" w:tplc="D4568378">
      <w:start w:val="1"/>
      <w:numFmt w:val="bullet"/>
      <w:lvlText w:val=""/>
      <w:lvlJc w:val="left"/>
      <w:pPr>
        <w:ind w:left="742" w:hanging="360"/>
      </w:pPr>
      <w:rPr>
        <w:rFonts w:ascii="Symbol" w:eastAsia="Symbol" w:hAnsi="Symbol" w:hint="default"/>
        <w:w w:val="99"/>
        <w:sz w:val="20"/>
        <w:szCs w:val="20"/>
      </w:rPr>
    </w:lvl>
    <w:lvl w:ilvl="1" w:tplc="310CFE50">
      <w:start w:val="1"/>
      <w:numFmt w:val="bullet"/>
      <w:lvlText w:val="•"/>
      <w:lvlJc w:val="left"/>
      <w:pPr>
        <w:ind w:left="985" w:hanging="360"/>
      </w:pPr>
      <w:rPr>
        <w:rFonts w:hint="default"/>
      </w:rPr>
    </w:lvl>
    <w:lvl w:ilvl="2" w:tplc="F12CC420">
      <w:start w:val="1"/>
      <w:numFmt w:val="bullet"/>
      <w:lvlText w:val="•"/>
      <w:lvlJc w:val="left"/>
      <w:pPr>
        <w:ind w:left="1231" w:hanging="360"/>
      </w:pPr>
      <w:rPr>
        <w:rFonts w:hint="default"/>
      </w:rPr>
    </w:lvl>
    <w:lvl w:ilvl="3" w:tplc="8AF2D0DE">
      <w:start w:val="1"/>
      <w:numFmt w:val="bullet"/>
      <w:lvlText w:val="•"/>
      <w:lvlJc w:val="left"/>
      <w:pPr>
        <w:ind w:left="1477" w:hanging="360"/>
      </w:pPr>
      <w:rPr>
        <w:rFonts w:hint="default"/>
      </w:rPr>
    </w:lvl>
    <w:lvl w:ilvl="4" w:tplc="924C09C4">
      <w:start w:val="1"/>
      <w:numFmt w:val="bullet"/>
      <w:lvlText w:val="•"/>
      <w:lvlJc w:val="left"/>
      <w:pPr>
        <w:ind w:left="1722" w:hanging="360"/>
      </w:pPr>
      <w:rPr>
        <w:rFonts w:hint="default"/>
      </w:rPr>
    </w:lvl>
    <w:lvl w:ilvl="5" w:tplc="045E0298">
      <w:start w:val="1"/>
      <w:numFmt w:val="bullet"/>
      <w:lvlText w:val="•"/>
      <w:lvlJc w:val="left"/>
      <w:pPr>
        <w:ind w:left="1968" w:hanging="360"/>
      </w:pPr>
      <w:rPr>
        <w:rFonts w:hint="default"/>
      </w:rPr>
    </w:lvl>
    <w:lvl w:ilvl="6" w:tplc="D30E6652">
      <w:start w:val="1"/>
      <w:numFmt w:val="bullet"/>
      <w:lvlText w:val="•"/>
      <w:lvlJc w:val="left"/>
      <w:pPr>
        <w:ind w:left="2214" w:hanging="360"/>
      </w:pPr>
      <w:rPr>
        <w:rFonts w:hint="default"/>
      </w:rPr>
    </w:lvl>
    <w:lvl w:ilvl="7" w:tplc="BF8265C0">
      <w:start w:val="1"/>
      <w:numFmt w:val="bullet"/>
      <w:lvlText w:val="•"/>
      <w:lvlJc w:val="left"/>
      <w:pPr>
        <w:ind w:left="2459" w:hanging="360"/>
      </w:pPr>
      <w:rPr>
        <w:rFonts w:hint="default"/>
      </w:rPr>
    </w:lvl>
    <w:lvl w:ilvl="8" w:tplc="D20CC580">
      <w:start w:val="1"/>
      <w:numFmt w:val="bullet"/>
      <w:lvlText w:val="•"/>
      <w:lvlJc w:val="left"/>
      <w:pPr>
        <w:ind w:left="2705" w:hanging="360"/>
      </w:pPr>
      <w:rPr>
        <w:rFonts w:hint="default"/>
      </w:rPr>
    </w:lvl>
  </w:abstractNum>
  <w:abstractNum w:abstractNumId="10">
    <w:nsid w:val="4E4605F0"/>
    <w:multiLevelType w:val="hybridMultilevel"/>
    <w:tmpl w:val="FBAEDD1E"/>
    <w:lvl w:ilvl="0" w:tplc="6CA0ADF8">
      <w:start w:val="1"/>
      <w:numFmt w:val="bullet"/>
      <w:lvlText w:val=""/>
      <w:lvlJc w:val="left"/>
      <w:pPr>
        <w:tabs>
          <w:tab w:val="num" w:pos="720"/>
        </w:tabs>
        <w:ind w:left="720" w:hanging="360"/>
      </w:pPr>
      <w:rPr>
        <w:rFonts w:ascii="Wingdings" w:hAnsi="Wingdings" w:hint="default"/>
      </w:rPr>
    </w:lvl>
    <w:lvl w:ilvl="1" w:tplc="75D62896" w:tentative="1">
      <w:start w:val="1"/>
      <w:numFmt w:val="bullet"/>
      <w:lvlText w:val=""/>
      <w:lvlJc w:val="left"/>
      <w:pPr>
        <w:tabs>
          <w:tab w:val="num" w:pos="1440"/>
        </w:tabs>
        <w:ind w:left="1440" w:hanging="360"/>
      </w:pPr>
      <w:rPr>
        <w:rFonts w:ascii="Wingdings" w:hAnsi="Wingdings" w:hint="default"/>
      </w:rPr>
    </w:lvl>
    <w:lvl w:ilvl="2" w:tplc="9174BB7A" w:tentative="1">
      <w:start w:val="1"/>
      <w:numFmt w:val="bullet"/>
      <w:lvlText w:val=""/>
      <w:lvlJc w:val="left"/>
      <w:pPr>
        <w:tabs>
          <w:tab w:val="num" w:pos="2160"/>
        </w:tabs>
        <w:ind w:left="2160" w:hanging="360"/>
      </w:pPr>
      <w:rPr>
        <w:rFonts w:ascii="Wingdings" w:hAnsi="Wingdings" w:hint="default"/>
      </w:rPr>
    </w:lvl>
    <w:lvl w:ilvl="3" w:tplc="C25E2548" w:tentative="1">
      <w:start w:val="1"/>
      <w:numFmt w:val="bullet"/>
      <w:lvlText w:val=""/>
      <w:lvlJc w:val="left"/>
      <w:pPr>
        <w:tabs>
          <w:tab w:val="num" w:pos="2880"/>
        </w:tabs>
        <w:ind w:left="2880" w:hanging="360"/>
      </w:pPr>
      <w:rPr>
        <w:rFonts w:ascii="Wingdings" w:hAnsi="Wingdings" w:hint="default"/>
      </w:rPr>
    </w:lvl>
    <w:lvl w:ilvl="4" w:tplc="C5DE67FE" w:tentative="1">
      <w:start w:val="1"/>
      <w:numFmt w:val="bullet"/>
      <w:lvlText w:val=""/>
      <w:lvlJc w:val="left"/>
      <w:pPr>
        <w:tabs>
          <w:tab w:val="num" w:pos="3600"/>
        </w:tabs>
        <w:ind w:left="3600" w:hanging="360"/>
      </w:pPr>
      <w:rPr>
        <w:rFonts w:ascii="Wingdings" w:hAnsi="Wingdings" w:hint="default"/>
      </w:rPr>
    </w:lvl>
    <w:lvl w:ilvl="5" w:tplc="0856077A" w:tentative="1">
      <w:start w:val="1"/>
      <w:numFmt w:val="bullet"/>
      <w:lvlText w:val=""/>
      <w:lvlJc w:val="left"/>
      <w:pPr>
        <w:tabs>
          <w:tab w:val="num" w:pos="4320"/>
        </w:tabs>
        <w:ind w:left="4320" w:hanging="360"/>
      </w:pPr>
      <w:rPr>
        <w:rFonts w:ascii="Wingdings" w:hAnsi="Wingdings" w:hint="default"/>
      </w:rPr>
    </w:lvl>
    <w:lvl w:ilvl="6" w:tplc="2022FD74" w:tentative="1">
      <w:start w:val="1"/>
      <w:numFmt w:val="bullet"/>
      <w:lvlText w:val=""/>
      <w:lvlJc w:val="left"/>
      <w:pPr>
        <w:tabs>
          <w:tab w:val="num" w:pos="5040"/>
        </w:tabs>
        <w:ind w:left="5040" w:hanging="360"/>
      </w:pPr>
      <w:rPr>
        <w:rFonts w:ascii="Wingdings" w:hAnsi="Wingdings" w:hint="default"/>
      </w:rPr>
    </w:lvl>
    <w:lvl w:ilvl="7" w:tplc="EF18ED0C" w:tentative="1">
      <w:start w:val="1"/>
      <w:numFmt w:val="bullet"/>
      <w:lvlText w:val=""/>
      <w:lvlJc w:val="left"/>
      <w:pPr>
        <w:tabs>
          <w:tab w:val="num" w:pos="5760"/>
        </w:tabs>
        <w:ind w:left="5760" w:hanging="360"/>
      </w:pPr>
      <w:rPr>
        <w:rFonts w:ascii="Wingdings" w:hAnsi="Wingdings" w:hint="default"/>
      </w:rPr>
    </w:lvl>
    <w:lvl w:ilvl="8" w:tplc="6DF6DE34" w:tentative="1">
      <w:start w:val="1"/>
      <w:numFmt w:val="bullet"/>
      <w:lvlText w:val=""/>
      <w:lvlJc w:val="left"/>
      <w:pPr>
        <w:tabs>
          <w:tab w:val="num" w:pos="6480"/>
        </w:tabs>
        <w:ind w:left="6480" w:hanging="360"/>
      </w:pPr>
      <w:rPr>
        <w:rFonts w:ascii="Wingdings" w:hAnsi="Wingdings" w:hint="default"/>
      </w:rPr>
    </w:lvl>
  </w:abstractNum>
  <w:abstractNum w:abstractNumId="11">
    <w:nsid w:val="52026B36"/>
    <w:multiLevelType w:val="hybridMultilevel"/>
    <w:tmpl w:val="87CC101A"/>
    <w:lvl w:ilvl="0" w:tplc="3BA8176C">
      <w:start w:val="1"/>
      <w:numFmt w:val="bullet"/>
      <w:lvlText w:val=""/>
      <w:lvlJc w:val="left"/>
      <w:pPr>
        <w:ind w:left="742" w:hanging="360"/>
      </w:pPr>
      <w:rPr>
        <w:rFonts w:ascii="Symbol" w:eastAsia="Symbol" w:hAnsi="Symbol" w:hint="default"/>
        <w:w w:val="99"/>
        <w:sz w:val="20"/>
        <w:szCs w:val="20"/>
      </w:rPr>
    </w:lvl>
    <w:lvl w:ilvl="1" w:tplc="FF7A9B64">
      <w:start w:val="1"/>
      <w:numFmt w:val="bullet"/>
      <w:lvlText w:val="•"/>
      <w:lvlJc w:val="left"/>
      <w:pPr>
        <w:ind w:left="985" w:hanging="360"/>
      </w:pPr>
      <w:rPr>
        <w:rFonts w:hint="default"/>
      </w:rPr>
    </w:lvl>
    <w:lvl w:ilvl="2" w:tplc="E1504D8C">
      <w:start w:val="1"/>
      <w:numFmt w:val="bullet"/>
      <w:lvlText w:val="•"/>
      <w:lvlJc w:val="left"/>
      <w:pPr>
        <w:ind w:left="1231" w:hanging="360"/>
      </w:pPr>
      <w:rPr>
        <w:rFonts w:hint="default"/>
      </w:rPr>
    </w:lvl>
    <w:lvl w:ilvl="3" w:tplc="6CD256BC">
      <w:start w:val="1"/>
      <w:numFmt w:val="bullet"/>
      <w:lvlText w:val="•"/>
      <w:lvlJc w:val="left"/>
      <w:pPr>
        <w:ind w:left="1477" w:hanging="360"/>
      </w:pPr>
      <w:rPr>
        <w:rFonts w:hint="default"/>
      </w:rPr>
    </w:lvl>
    <w:lvl w:ilvl="4" w:tplc="F55EAB18">
      <w:start w:val="1"/>
      <w:numFmt w:val="bullet"/>
      <w:lvlText w:val="•"/>
      <w:lvlJc w:val="left"/>
      <w:pPr>
        <w:ind w:left="1722" w:hanging="360"/>
      </w:pPr>
      <w:rPr>
        <w:rFonts w:hint="default"/>
      </w:rPr>
    </w:lvl>
    <w:lvl w:ilvl="5" w:tplc="5398744E">
      <w:start w:val="1"/>
      <w:numFmt w:val="bullet"/>
      <w:lvlText w:val="•"/>
      <w:lvlJc w:val="left"/>
      <w:pPr>
        <w:ind w:left="1968" w:hanging="360"/>
      </w:pPr>
      <w:rPr>
        <w:rFonts w:hint="default"/>
      </w:rPr>
    </w:lvl>
    <w:lvl w:ilvl="6" w:tplc="45B47378">
      <w:start w:val="1"/>
      <w:numFmt w:val="bullet"/>
      <w:lvlText w:val="•"/>
      <w:lvlJc w:val="left"/>
      <w:pPr>
        <w:ind w:left="2214" w:hanging="360"/>
      </w:pPr>
      <w:rPr>
        <w:rFonts w:hint="default"/>
      </w:rPr>
    </w:lvl>
    <w:lvl w:ilvl="7" w:tplc="5D9E00BE">
      <w:start w:val="1"/>
      <w:numFmt w:val="bullet"/>
      <w:lvlText w:val="•"/>
      <w:lvlJc w:val="left"/>
      <w:pPr>
        <w:ind w:left="2459" w:hanging="360"/>
      </w:pPr>
      <w:rPr>
        <w:rFonts w:hint="default"/>
      </w:rPr>
    </w:lvl>
    <w:lvl w:ilvl="8" w:tplc="C6ECE52C">
      <w:start w:val="1"/>
      <w:numFmt w:val="bullet"/>
      <w:lvlText w:val="•"/>
      <w:lvlJc w:val="left"/>
      <w:pPr>
        <w:ind w:left="2705" w:hanging="360"/>
      </w:pPr>
      <w:rPr>
        <w:rFonts w:hint="default"/>
      </w:rPr>
    </w:lvl>
  </w:abstractNum>
  <w:abstractNum w:abstractNumId="12">
    <w:nsid w:val="5ACB5E22"/>
    <w:multiLevelType w:val="hybridMultilevel"/>
    <w:tmpl w:val="326486F6"/>
    <w:lvl w:ilvl="0" w:tplc="2EE8D37A">
      <w:start w:val="1"/>
      <w:numFmt w:val="bullet"/>
      <w:lvlText w:val=""/>
      <w:lvlJc w:val="left"/>
      <w:pPr>
        <w:ind w:left="742" w:hanging="360"/>
      </w:pPr>
      <w:rPr>
        <w:rFonts w:ascii="Symbol" w:eastAsia="Symbol" w:hAnsi="Symbol" w:hint="default"/>
        <w:w w:val="99"/>
        <w:sz w:val="20"/>
        <w:szCs w:val="20"/>
      </w:rPr>
    </w:lvl>
    <w:lvl w:ilvl="1" w:tplc="652A9C72">
      <w:start w:val="1"/>
      <w:numFmt w:val="bullet"/>
      <w:lvlText w:val="•"/>
      <w:lvlJc w:val="left"/>
      <w:pPr>
        <w:ind w:left="985" w:hanging="360"/>
      </w:pPr>
      <w:rPr>
        <w:rFonts w:hint="default"/>
      </w:rPr>
    </w:lvl>
    <w:lvl w:ilvl="2" w:tplc="5D96D1E8">
      <w:start w:val="1"/>
      <w:numFmt w:val="bullet"/>
      <w:lvlText w:val="•"/>
      <w:lvlJc w:val="left"/>
      <w:pPr>
        <w:ind w:left="1231" w:hanging="360"/>
      </w:pPr>
      <w:rPr>
        <w:rFonts w:hint="default"/>
      </w:rPr>
    </w:lvl>
    <w:lvl w:ilvl="3" w:tplc="6D6E8A12">
      <w:start w:val="1"/>
      <w:numFmt w:val="bullet"/>
      <w:lvlText w:val="•"/>
      <w:lvlJc w:val="left"/>
      <w:pPr>
        <w:ind w:left="1477" w:hanging="360"/>
      </w:pPr>
      <w:rPr>
        <w:rFonts w:hint="default"/>
      </w:rPr>
    </w:lvl>
    <w:lvl w:ilvl="4" w:tplc="3632A718">
      <w:start w:val="1"/>
      <w:numFmt w:val="bullet"/>
      <w:lvlText w:val="•"/>
      <w:lvlJc w:val="left"/>
      <w:pPr>
        <w:ind w:left="1722" w:hanging="360"/>
      </w:pPr>
      <w:rPr>
        <w:rFonts w:hint="default"/>
      </w:rPr>
    </w:lvl>
    <w:lvl w:ilvl="5" w:tplc="C8E223EE">
      <w:start w:val="1"/>
      <w:numFmt w:val="bullet"/>
      <w:lvlText w:val="•"/>
      <w:lvlJc w:val="left"/>
      <w:pPr>
        <w:ind w:left="1968" w:hanging="360"/>
      </w:pPr>
      <w:rPr>
        <w:rFonts w:hint="default"/>
      </w:rPr>
    </w:lvl>
    <w:lvl w:ilvl="6" w:tplc="CDC8192A">
      <w:start w:val="1"/>
      <w:numFmt w:val="bullet"/>
      <w:lvlText w:val="•"/>
      <w:lvlJc w:val="left"/>
      <w:pPr>
        <w:ind w:left="2214" w:hanging="360"/>
      </w:pPr>
      <w:rPr>
        <w:rFonts w:hint="default"/>
      </w:rPr>
    </w:lvl>
    <w:lvl w:ilvl="7" w:tplc="DBB8C1C6">
      <w:start w:val="1"/>
      <w:numFmt w:val="bullet"/>
      <w:lvlText w:val="•"/>
      <w:lvlJc w:val="left"/>
      <w:pPr>
        <w:ind w:left="2459" w:hanging="360"/>
      </w:pPr>
      <w:rPr>
        <w:rFonts w:hint="default"/>
      </w:rPr>
    </w:lvl>
    <w:lvl w:ilvl="8" w:tplc="3FEA4C58">
      <w:start w:val="1"/>
      <w:numFmt w:val="bullet"/>
      <w:lvlText w:val="•"/>
      <w:lvlJc w:val="left"/>
      <w:pPr>
        <w:ind w:left="2705" w:hanging="360"/>
      </w:pPr>
      <w:rPr>
        <w:rFonts w:hint="default"/>
      </w:rPr>
    </w:lvl>
  </w:abstractNum>
  <w:abstractNum w:abstractNumId="13">
    <w:nsid w:val="65E96AD3"/>
    <w:multiLevelType w:val="hybridMultilevel"/>
    <w:tmpl w:val="FC1EA82C"/>
    <w:lvl w:ilvl="0" w:tplc="2762607E">
      <w:start w:val="1"/>
      <w:numFmt w:val="bullet"/>
      <w:lvlText w:val=""/>
      <w:lvlJc w:val="left"/>
      <w:pPr>
        <w:tabs>
          <w:tab w:val="num" w:pos="720"/>
        </w:tabs>
        <w:ind w:left="720" w:hanging="360"/>
      </w:pPr>
      <w:rPr>
        <w:rFonts w:ascii="Wingdings" w:hAnsi="Wingdings" w:hint="default"/>
      </w:rPr>
    </w:lvl>
    <w:lvl w:ilvl="1" w:tplc="6042243C" w:tentative="1">
      <w:start w:val="1"/>
      <w:numFmt w:val="bullet"/>
      <w:lvlText w:val=""/>
      <w:lvlJc w:val="left"/>
      <w:pPr>
        <w:tabs>
          <w:tab w:val="num" w:pos="1440"/>
        </w:tabs>
        <w:ind w:left="1440" w:hanging="360"/>
      </w:pPr>
      <w:rPr>
        <w:rFonts w:ascii="Wingdings" w:hAnsi="Wingdings" w:hint="default"/>
      </w:rPr>
    </w:lvl>
    <w:lvl w:ilvl="2" w:tplc="79145D0E" w:tentative="1">
      <w:start w:val="1"/>
      <w:numFmt w:val="bullet"/>
      <w:lvlText w:val=""/>
      <w:lvlJc w:val="left"/>
      <w:pPr>
        <w:tabs>
          <w:tab w:val="num" w:pos="2160"/>
        </w:tabs>
        <w:ind w:left="2160" w:hanging="360"/>
      </w:pPr>
      <w:rPr>
        <w:rFonts w:ascii="Wingdings" w:hAnsi="Wingdings" w:hint="default"/>
      </w:rPr>
    </w:lvl>
    <w:lvl w:ilvl="3" w:tplc="6B32D576" w:tentative="1">
      <w:start w:val="1"/>
      <w:numFmt w:val="bullet"/>
      <w:lvlText w:val=""/>
      <w:lvlJc w:val="left"/>
      <w:pPr>
        <w:tabs>
          <w:tab w:val="num" w:pos="2880"/>
        </w:tabs>
        <w:ind w:left="2880" w:hanging="360"/>
      </w:pPr>
      <w:rPr>
        <w:rFonts w:ascii="Wingdings" w:hAnsi="Wingdings" w:hint="default"/>
      </w:rPr>
    </w:lvl>
    <w:lvl w:ilvl="4" w:tplc="8CD079F2" w:tentative="1">
      <w:start w:val="1"/>
      <w:numFmt w:val="bullet"/>
      <w:lvlText w:val=""/>
      <w:lvlJc w:val="left"/>
      <w:pPr>
        <w:tabs>
          <w:tab w:val="num" w:pos="3600"/>
        </w:tabs>
        <w:ind w:left="3600" w:hanging="360"/>
      </w:pPr>
      <w:rPr>
        <w:rFonts w:ascii="Wingdings" w:hAnsi="Wingdings" w:hint="default"/>
      </w:rPr>
    </w:lvl>
    <w:lvl w:ilvl="5" w:tplc="C9A0B54E" w:tentative="1">
      <w:start w:val="1"/>
      <w:numFmt w:val="bullet"/>
      <w:lvlText w:val=""/>
      <w:lvlJc w:val="left"/>
      <w:pPr>
        <w:tabs>
          <w:tab w:val="num" w:pos="4320"/>
        </w:tabs>
        <w:ind w:left="4320" w:hanging="360"/>
      </w:pPr>
      <w:rPr>
        <w:rFonts w:ascii="Wingdings" w:hAnsi="Wingdings" w:hint="default"/>
      </w:rPr>
    </w:lvl>
    <w:lvl w:ilvl="6" w:tplc="251861E0" w:tentative="1">
      <w:start w:val="1"/>
      <w:numFmt w:val="bullet"/>
      <w:lvlText w:val=""/>
      <w:lvlJc w:val="left"/>
      <w:pPr>
        <w:tabs>
          <w:tab w:val="num" w:pos="5040"/>
        </w:tabs>
        <w:ind w:left="5040" w:hanging="360"/>
      </w:pPr>
      <w:rPr>
        <w:rFonts w:ascii="Wingdings" w:hAnsi="Wingdings" w:hint="default"/>
      </w:rPr>
    </w:lvl>
    <w:lvl w:ilvl="7" w:tplc="39422A22" w:tentative="1">
      <w:start w:val="1"/>
      <w:numFmt w:val="bullet"/>
      <w:lvlText w:val=""/>
      <w:lvlJc w:val="left"/>
      <w:pPr>
        <w:tabs>
          <w:tab w:val="num" w:pos="5760"/>
        </w:tabs>
        <w:ind w:left="5760" w:hanging="360"/>
      </w:pPr>
      <w:rPr>
        <w:rFonts w:ascii="Wingdings" w:hAnsi="Wingdings" w:hint="default"/>
      </w:rPr>
    </w:lvl>
    <w:lvl w:ilvl="8" w:tplc="A2E0E286" w:tentative="1">
      <w:start w:val="1"/>
      <w:numFmt w:val="bullet"/>
      <w:lvlText w:val=""/>
      <w:lvlJc w:val="left"/>
      <w:pPr>
        <w:tabs>
          <w:tab w:val="num" w:pos="6480"/>
        </w:tabs>
        <w:ind w:left="6480" w:hanging="360"/>
      </w:pPr>
      <w:rPr>
        <w:rFonts w:ascii="Wingdings" w:hAnsi="Wingdings" w:hint="default"/>
      </w:rPr>
    </w:lvl>
  </w:abstractNum>
  <w:abstractNum w:abstractNumId="14">
    <w:nsid w:val="69E11CB5"/>
    <w:multiLevelType w:val="hybridMultilevel"/>
    <w:tmpl w:val="E68413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DAC1D8E"/>
    <w:multiLevelType w:val="hybridMultilevel"/>
    <w:tmpl w:val="4DC84B1E"/>
    <w:lvl w:ilvl="0" w:tplc="DEAC2148">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5452E79"/>
    <w:multiLevelType w:val="hybridMultilevel"/>
    <w:tmpl w:val="E68413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954657A"/>
    <w:multiLevelType w:val="hybridMultilevel"/>
    <w:tmpl w:val="03369380"/>
    <w:lvl w:ilvl="0" w:tplc="7CDA33A8">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12"/>
  </w:num>
  <w:num w:numId="5">
    <w:abstractNumId w:val="4"/>
  </w:num>
  <w:num w:numId="6">
    <w:abstractNumId w:val="11"/>
  </w:num>
  <w:num w:numId="7">
    <w:abstractNumId w:val="9"/>
  </w:num>
  <w:num w:numId="8">
    <w:abstractNumId w:val="8"/>
  </w:num>
  <w:num w:numId="9">
    <w:abstractNumId w:val="3"/>
  </w:num>
  <w:num w:numId="10">
    <w:abstractNumId w:val="1"/>
  </w:num>
  <w:num w:numId="11">
    <w:abstractNumId w:val="17"/>
  </w:num>
  <w:num w:numId="12">
    <w:abstractNumId w:val="14"/>
  </w:num>
  <w:num w:numId="13">
    <w:abstractNumId w:val="5"/>
  </w:num>
  <w:num w:numId="14">
    <w:abstractNumId w:val="16"/>
  </w:num>
  <w:num w:numId="15">
    <w:abstractNumId w:val="0"/>
  </w:num>
  <w:num w:numId="16">
    <w:abstractNumId w:val="13"/>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940"/>
    <w:rsid w:val="00033156"/>
    <w:rsid w:val="000731DE"/>
    <w:rsid w:val="000827CA"/>
    <w:rsid w:val="003E0D7C"/>
    <w:rsid w:val="005627AE"/>
    <w:rsid w:val="00766867"/>
    <w:rsid w:val="008F506D"/>
    <w:rsid w:val="009B1940"/>
    <w:rsid w:val="009C34AF"/>
    <w:rsid w:val="00B31F9C"/>
    <w:rsid w:val="00C77A30"/>
    <w:rsid w:val="00D67616"/>
    <w:rsid w:val="00E305C4"/>
    <w:rsid w:val="00F21D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A52D3-B17A-4B80-8F5A-76D03E97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0731DE"/>
    <w:pPr>
      <w:widowControl w:val="0"/>
      <w:spacing w:after="0" w:line="240" w:lineRule="auto"/>
    </w:pPr>
    <w:rPr>
      <w:lang w:val="en-US"/>
    </w:rPr>
    <w:tblPr>
      <w:tblInd w:w="0" w:type="dxa"/>
      <w:tblCellMar>
        <w:top w:w="0" w:type="dxa"/>
        <w:left w:w="0" w:type="dxa"/>
        <w:bottom w:w="0" w:type="dxa"/>
        <w:right w:w="0" w:type="dxa"/>
      </w:tblCellMar>
    </w:tblPr>
  </w:style>
  <w:style w:type="paragraph" w:styleId="Prrafodelista">
    <w:name w:val="List Paragraph"/>
    <w:basedOn w:val="Normal"/>
    <w:uiPriority w:val="34"/>
    <w:qFormat/>
    <w:rsid w:val="000731DE"/>
    <w:pPr>
      <w:widowControl w:val="0"/>
      <w:spacing w:after="0" w:line="240" w:lineRule="auto"/>
    </w:pPr>
    <w:rPr>
      <w:lang w:val="en-US"/>
    </w:rPr>
  </w:style>
  <w:style w:type="paragraph" w:customStyle="1" w:styleId="TableParagraph">
    <w:name w:val="Table Paragraph"/>
    <w:basedOn w:val="Normal"/>
    <w:uiPriority w:val="1"/>
    <w:qFormat/>
    <w:rsid w:val="000731DE"/>
    <w:pPr>
      <w:widowControl w:val="0"/>
      <w:spacing w:after="0" w:line="240" w:lineRule="auto"/>
    </w:pPr>
    <w:rPr>
      <w:lang w:val="en-US"/>
    </w:rPr>
  </w:style>
  <w:style w:type="paragraph" w:styleId="Sinespaciado">
    <w:name w:val="No Spacing"/>
    <w:link w:val="SinespaciadoCar"/>
    <w:uiPriority w:val="1"/>
    <w:qFormat/>
    <w:rsid w:val="003E0D7C"/>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E0D7C"/>
    <w:rPr>
      <w:rFonts w:eastAsiaTheme="minorEastAsia"/>
      <w:lang w:eastAsia="es-MX"/>
    </w:rPr>
  </w:style>
  <w:style w:type="table" w:styleId="Tablaconcuadrcula">
    <w:name w:val="Table Grid"/>
    <w:basedOn w:val="Tablanormal"/>
    <w:uiPriority w:val="39"/>
    <w:rsid w:val="00D67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33156"/>
  </w:style>
  <w:style w:type="character" w:styleId="nfasis">
    <w:name w:val="Emphasis"/>
    <w:basedOn w:val="Fuentedeprrafopredeter"/>
    <w:uiPriority w:val="20"/>
    <w:qFormat/>
    <w:rsid w:val="00B31F9C"/>
    <w:rPr>
      <w:i/>
      <w:iCs/>
    </w:rPr>
  </w:style>
  <w:style w:type="table" w:styleId="Tabladecuadrcula4-nfasis2">
    <w:name w:val="Grid Table 4 Accent 2"/>
    <w:basedOn w:val="Tablanormal"/>
    <w:uiPriority w:val="49"/>
    <w:rsid w:val="00B31F9C"/>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ipervnculo">
    <w:name w:val="Hyperlink"/>
    <w:basedOn w:val="Fuentedeprrafopredeter"/>
    <w:uiPriority w:val="99"/>
    <w:unhideWhenUsed/>
    <w:rsid w:val="00B31F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809859">
      <w:bodyDiv w:val="1"/>
      <w:marLeft w:val="0"/>
      <w:marRight w:val="0"/>
      <w:marTop w:val="0"/>
      <w:marBottom w:val="0"/>
      <w:divBdr>
        <w:top w:val="none" w:sz="0" w:space="0" w:color="auto"/>
        <w:left w:val="none" w:sz="0" w:space="0" w:color="auto"/>
        <w:bottom w:val="none" w:sz="0" w:space="0" w:color="auto"/>
        <w:right w:val="none" w:sz="0" w:space="0" w:color="auto"/>
      </w:divBdr>
      <w:divsChild>
        <w:div w:id="1771972673">
          <w:marLeft w:val="907"/>
          <w:marRight w:val="0"/>
          <w:marTop w:val="720"/>
          <w:marBottom w:val="0"/>
          <w:divBdr>
            <w:top w:val="none" w:sz="0" w:space="0" w:color="auto"/>
            <w:left w:val="none" w:sz="0" w:space="0" w:color="auto"/>
            <w:bottom w:val="none" w:sz="0" w:space="0" w:color="auto"/>
            <w:right w:val="none" w:sz="0" w:space="0" w:color="auto"/>
          </w:divBdr>
        </w:div>
        <w:div w:id="1416514716">
          <w:marLeft w:val="907"/>
          <w:marRight w:val="0"/>
          <w:marTop w:val="720"/>
          <w:marBottom w:val="0"/>
          <w:divBdr>
            <w:top w:val="none" w:sz="0" w:space="0" w:color="auto"/>
            <w:left w:val="none" w:sz="0" w:space="0" w:color="auto"/>
            <w:bottom w:val="none" w:sz="0" w:space="0" w:color="auto"/>
            <w:right w:val="none" w:sz="0" w:space="0" w:color="auto"/>
          </w:divBdr>
        </w:div>
      </w:divsChild>
    </w:div>
    <w:div w:id="1226449107">
      <w:bodyDiv w:val="1"/>
      <w:marLeft w:val="0"/>
      <w:marRight w:val="0"/>
      <w:marTop w:val="0"/>
      <w:marBottom w:val="0"/>
      <w:divBdr>
        <w:top w:val="none" w:sz="0" w:space="0" w:color="auto"/>
        <w:left w:val="none" w:sz="0" w:space="0" w:color="auto"/>
        <w:bottom w:val="none" w:sz="0" w:space="0" w:color="auto"/>
        <w:right w:val="none" w:sz="0" w:space="0" w:color="auto"/>
      </w:divBdr>
      <w:divsChild>
        <w:div w:id="1500150872">
          <w:marLeft w:val="907"/>
          <w:marRight w:val="0"/>
          <w:marTop w:val="672"/>
          <w:marBottom w:val="0"/>
          <w:divBdr>
            <w:top w:val="none" w:sz="0" w:space="0" w:color="auto"/>
            <w:left w:val="none" w:sz="0" w:space="0" w:color="auto"/>
            <w:bottom w:val="none" w:sz="0" w:space="0" w:color="auto"/>
            <w:right w:val="none" w:sz="0" w:space="0" w:color="auto"/>
          </w:divBdr>
        </w:div>
        <w:div w:id="159008671">
          <w:marLeft w:val="907"/>
          <w:marRight w:val="0"/>
          <w:marTop w:val="672"/>
          <w:marBottom w:val="0"/>
          <w:divBdr>
            <w:top w:val="none" w:sz="0" w:space="0" w:color="auto"/>
            <w:left w:val="none" w:sz="0" w:space="0" w:color="auto"/>
            <w:bottom w:val="none" w:sz="0" w:space="0" w:color="auto"/>
            <w:right w:val="none" w:sz="0" w:space="0" w:color="auto"/>
          </w:divBdr>
        </w:div>
      </w:divsChild>
    </w:div>
    <w:div w:id="1395273349">
      <w:bodyDiv w:val="1"/>
      <w:marLeft w:val="0"/>
      <w:marRight w:val="0"/>
      <w:marTop w:val="0"/>
      <w:marBottom w:val="0"/>
      <w:divBdr>
        <w:top w:val="none" w:sz="0" w:space="0" w:color="auto"/>
        <w:left w:val="none" w:sz="0" w:space="0" w:color="auto"/>
        <w:bottom w:val="none" w:sz="0" w:space="0" w:color="auto"/>
        <w:right w:val="none" w:sz="0" w:space="0" w:color="auto"/>
      </w:divBdr>
      <w:divsChild>
        <w:div w:id="1262297668">
          <w:marLeft w:val="907"/>
          <w:marRight w:val="0"/>
          <w:marTop w:val="768"/>
          <w:marBottom w:val="0"/>
          <w:divBdr>
            <w:top w:val="none" w:sz="0" w:space="0" w:color="auto"/>
            <w:left w:val="none" w:sz="0" w:space="0" w:color="auto"/>
            <w:bottom w:val="none" w:sz="0" w:space="0" w:color="auto"/>
            <w:right w:val="none" w:sz="0" w:space="0" w:color="auto"/>
          </w:divBdr>
        </w:div>
        <w:div w:id="1590696924">
          <w:marLeft w:val="907"/>
          <w:marRight w:val="0"/>
          <w:marTop w:val="76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mx/url?sa=i&amp;rct=j&amp;q=&amp;esrc=s&amp;source=images&amp;cd=&amp;cad=rja&amp;uact=8&amp;ved=0ahUKEwiX_dP4tvbKAhVLLSYKHXczBUAQjRwIBw&amp;url=http://www.brandsoftheworld.com/logo/lamar-universidad&amp;psig=AFQjCNGv4JAr_sUGUaDQ_ELAP91ndXF1gg&amp;ust=145551093411894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MEDICINA BASADA EN EVIDENCIA. Dr HUGO</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1346</Words>
  <Characters>7408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HISTORIA DE LA MEDICINA BASADA EN LA EVIDENCIA.</vt:lpstr>
    </vt:vector>
  </TitlesOfParts>
  <Company>UNIVERSIDAD LAMAR</Company>
  <LinksUpToDate>false</LinksUpToDate>
  <CharactersWithSpaces>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HISTORIA DE LAMEDICINA BASADA EN LA EVIDENCIA.</dc:title>
  <dc:subject>ACTIVIDAD PRELIMINAR.</dc:subject>
  <dc:creator>UTZIEL ABEL CARRILLO GONZÁLEZ</dc:creator>
  <cp:keywords/>
  <dc:description/>
  <cp:lastModifiedBy>karen trejo paredes</cp:lastModifiedBy>
  <cp:revision>2</cp:revision>
  <dcterms:created xsi:type="dcterms:W3CDTF">2016-02-14T04:45:00Z</dcterms:created>
  <dcterms:modified xsi:type="dcterms:W3CDTF">2016-02-14T04:45:00Z</dcterms:modified>
</cp:coreProperties>
</file>