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FC19" w14:textId="77777777" w:rsidR="00EC0508" w:rsidRDefault="00EC0508" w:rsidP="00EC0508">
      <w:pPr>
        <w:tabs>
          <w:tab w:val="left" w:pos="2000"/>
        </w:tabs>
        <w:jc w:val="center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54861FD" wp14:editId="04E41103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4800600" cy="1867535"/>
            <wp:effectExtent l="0" t="0" r="0" b="12065"/>
            <wp:wrapThrough wrapText="bothSides">
              <wp:wrapPolygon edited="0">
                <wp:start x="0" y="0"/>
                <wp:lineTo x="0" y="21446"/>
                <wp:lineTo x="21486" y="21446"/>
                <wp:lineTo x="21486" y="0"/>
                <wp:lineTo x="0" y="0"/>
              </wp:wrapPolygon>
            </wp:wrapThrough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51989" w14:textId="77777777" w:rsidR="00EC0508" w:rsidRDefault="00EC0508" w:rsidP="00EC0508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46715710" w14:textId="77777777" w:rsidR="00EC0508" w:rsidRDefault="00EC0508" w:rsidP="00EC0508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0525E6CB" w14:textId="77777777" w:rsidR="00EC0508" w:rsidRDefault="00EC0508" w:rsidP="00EC0508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1A13B564" w14:textId="77777777" w:rsidR="00EC0508" w:rsidRDefault="00EC0508" w:rsidP="00EC0508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01228749" w14:textId="77777777" w:rsidR="00EC0508" w:rsidRDefault="00EC0508" w:rsidP="00EC0508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24ACB9B6" w14:textId="77777777" w:rsidR="00EC0508" w:rsidRDefault="00EC0508" w:rsidP="00EC0508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115D4BD2" w14:textId="77777777" w:rsidR="00EC0508" w:rsidRDefault="00EC0508" w:rsidP="00EC0508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433267F5" w14:textId="77777777" w:rsidR="00EC0508" w:rsidRDefault="00EC0508" w:rsidP="00EC0508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7FCAE7B9" w14:textId="77777777" w:rsidR="00EC0508" w:rsidRDefault="00EC0508" w:rsidP="00EC0508">
      <w:pPr>
        <w:tabs>
          <w:tab w:val="left" w:pos="2552"/>
        </w:tabs>
        <w:jc w:val="center"/>
        <w:rPr>
          <w:b/>
          <w:sz w:val="28"/>
          <w:szCs w:val="28"/>
        </w:rPr>
      </w:pPr>
    </w:p>
    <w:p w14:paraId="262891E7" w14:textId="77777777" w:rsidR="00EC0508" w:rsidRPr="00EC0508" w:rsidRDefault="00EC0508" w:rsidP="00EC0508">
      <w:pPr>
        <w:tabs>
          <w:tab w:val="left" w:pos="2552"/>
        </w:tabs>
        <w:jc w:val="center"/>
        <w:rPr>
          <w:rFonts w:ascii="American Typewriter" w:hAnsi="American Typewriter"/>
          <w:b/>
          <w:color w:val="17365D" w:themeColor="text2" w:themeShade="BF"/>
          <w:sz w:val="36"/>
          <w:szCs w:val="28"/>
        </w:rPr>
      </w:pPr>
      <w:r w:rsidRPr="00EC0508">
        <w:rPr>
          <w:rFonts w:ascii="American Typewriter" w:hAnsi="American Typewriter"/>
          <w:b/>
          <w:color w:val="17365D" w:themeColor="text2" w:themeShade="BF"/>
          <w:sz w:val="36"/>
          <w:szCs w:val="28"/>
        </w:rPr>
        <w:t>Universidad Guadalajara Lamar</w:t>
      </w:r>
    </w:p>
    <w:p w14:paraId="7D7221C2" w14:textId="77777777" w:rsidR="00EC0508" w:rsidRPr="00EC0508" w:rsidRDefault="00EC0508" w:rsidP="00EC0508">
      <w:pPr>
        <w:tabs>
          <w:tab w:val="left" w:pos="2552"/>
        </w:tabs>
        <w:rPr>
          <w:rFonts w:ascii="American Typewriter" w:hAnsi="American Typewriter"/>
          <w:b/>
          <w:color w:val="17365D" w:themeColor="text2" w:themeShade="BF"/>
          <w:sz w:val="36"/>
          <w:szCs w:val="28"/>
        </w:rPr>
      </w:pPr>
    </w:p>
    <w:p w14:paraId="1E85FD53" w14:textId="77777777" w:rsidR="00EC0508" w:rsidRPr="00EC0508" w:rsidRDefault="00EC0508" w:rsidP="00EC0508">
      <w:pPr>
        <w:tabs>
          <w:tab w:val="left" w:pos="2552"/>
        </w:tabs>
        <w:jc w:val="center"/>
        <w:rPr>
          <w:rFonts w:ascii="American Typewriter" w:hAnsi="American Typewriter"/>
          <w:b/>
          <w:color w:val="548DD4" w:themeColor="text2" w:themeTint="99"/>
          <w:sz w:val="36"/>
          <w:szCs w:val="28"/>
        </w:rPr>
      </w:pPr>
      <w:r w:rsidRPr="00EC0508">
        <w:rPr>
          <w:rFonts w:ascii="American Typewriter" w:hAnsi="American Typewriter"/>
          <w:b/>
          <w:color w:val="548DD4" w:themeColor="text2" w:themeTint="99"/>
          <w:sz w:val="36"/>
          <w:szCs w:val="28"/>
        </w:rPr>
        <w:t>MEDICINA BASADA EN EVIDENCIA</w:t>
      </w:r>
    </w:p>
    <w:p w14:paraId="155417B8" w14:textId="77777777" w:rsidR="00EC0508" w:rsidRDefault="00EC0508" w:rsidP="00EC0508">
      <w:pPr>
        <w:tabs>
          <w:tab w:val="left" w:pos="2552"/>
        </w:tabs>
        <w:jc w:val="center"/>
        <w:rPr>
          <w:rFonts w:ascii="American Typewriter" w:hAnsi="American Typewriter"/>
          <w:b/>
          <w:sz w:val="36"/>
          <w:szCs w:val="28"/>
        </w:rPr>
      </w:pPr>
    </w:p>
    <w:p w14:paraId="561EBB05" w14:textId="77777777" w:rsidR="00EC0508" w:rsidRPr="00331821" w:rsidRDefault="00EC0508" w:rsidP="00EC0508">
      <w:pPr>
        <w:tabs>
          <w:tab w:val="left" w:pos="2552"/>
        </w:tabs>
        <w:jc w:val="center"/>
        <w:rPr>
          <w:rFonts w:ascii="American Typewriter" w:hAnsi="American Typewriter"/>
          <w:b/>
          <w:sz w:val="36"/>
          <w:szCs w:val="28"/>
        </w:rPr>
      </w:pPr>
      <w:r>
        <w:rPr>
          <w:rFonts w:ascii="American Typewriter" w:hAnsi="American Typewriter"/>
          <w:b/>
          <w:sz w:val="36"/>
          <w:szCs w:val="28"/>
        </w:rPr>
        <w:t>Historia de la medicina basada en evidencia</w:t>
      </w:r>
    </w:p>
    <w:p w14:paraId="73F98C19" w14:textId="77777777" w:rsidR="00EC0508" w:rsidRPr="00331821" w:rsidRDefault="00EC0508" w:rsidP="00EC0508">
      <w:pPr>
        <w:tabs>
          <w:tab w:val="left" w:pos="2552"/>
        </w:tabs>
        <w:jc w:val="center"/>
        <w:rPr>
          <w:rFonts w:ascii="American Typewriter" w:hAnsi="American Typewriter"/>
          <w:b/>
          <w:sz w:val="28"/>
          <w:szCs w:val="28"/>
        </w:rPr>
      </w:pPr>
      <w:r w:rsidRPr="00331821">
        <w:rPr>
          <w:rFonts w:ascii="American Typewriter" w:hAnsi="American Typewriter"/>
          <w:b/>
          <w:sz w:val="28"/>
          <w:szCs w:val="28"/>
        </w:rPr>
        <w:t xml:space="preserve"> </w:t>
      </w:r>
    </w:p>
    <w:p w14:paraId="4780A0C1" w14:textId="77777777" w:rsidR="00EC0508" w:rsidRPr="00EC0508" w:rsidRDefault="00EC0508" w:rsidP="00EC0508">
      <w:pPr>
        <w:jc w:val="center"/>
        <w:rPr>
          <w:rFonts w:ascii="American Typewriter" w:hAnsi="American Typewriter"/>
          <w:b/>
          <w:color w:val="FF0000"/>
          <w:sz w:val="36"/>
          <w:szCs w:val="28"/>
        </w:rPr>
      </w:pPr>
      <w:r w:rsidRPr="00EC0508">
        <w:rPr>
          <w:rFonts w:ascii="American Typewriter" w:hAnsi="American Typewriter"/>
          <w:b/>
          <w:color w:val="FF0000"/>
          <w:sz w:val="36"/>
          <w:szCs w:val="28"/>
        </w:rPr>
        <w:t>Martin Gonzalez Romero</w:t>
      </w:r>
    </w:p>
    <w:p w14:paraId="2CA3E7C1" w14:textId="77777777" w:rsidR="00EC0508" w:rsidRPr="00EC0508" w:rsidRDefault="00EC0508" w:rsidP="00EC0508">
      <w:pPr>
        <w:jc w:val="center"/>
        <w:rPr>
          <w:rFonts w:ascii="American Typewriter" w:hAnsi="American Typewriter"/>
          <w:b/>
          <w:color w:val="FF0000"/>
          <w:sz w:val="36"/>
          <w:szCs w:val="28"/>
        </w:rPr>
      </w:pPr>
      <w:r w:rsidRPr="00EC0508">
        <w:rPr>
          <w:rFonts w:ascii="American Typewriter" w:hAnsi="American Typewriter"/>
          <w:b/>
          <w:color w:val="FF0000"/>
          <w:sz w:val="36"/>
          <w:szCs w:val="28"/>
        </w:rPr>
        <w:t>LME3870</w:t>
      </w:r>
    </w:p>
    <w:p w14:paraId="26FE9036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0EEF2AD5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084ADE3C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3B3C67C2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17654DA7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2460C0C8" w14:textId="77777777" w:rsidR="00EC0508" w:rsidRPr="00EC0508" w:rsidRDefault="00EC0508" w:rsidP="00EC0508">
      <w:pPr>
        <w:jc w:val="center"/>
        <w:rPr>
          <w:rFonts w:ascii="American Typewriter" w:hAnsi="American Typewriter"/>
          <w:b/>
          <w:sz w:val="22"/>
          <w:szCs w:val="28"/>
        </w:rPr>
      </w:pPr>
      <w:r w:rsidRPr="00EC0508">
        <w:rPr>
          <w:rFonts w:ascii="American Typewriter" w:hAnsi="American Typewriter"/>
          <w:b/>
          <w:sz w:val="22"/>
          <w:szCs w:val="28"/>
        </w:rPr>
        <w:t>Hospital Civil Juan I. Menchaca</w:t>
      </w:r>
    </w:p>
    <w:p w14:paraId="2ED08C94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11ADCE07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3C6D5B5C" wp14:editId="4A56A5E6">
            <wp:simplePos x="0" y="0"/>
            <wp:positionH relativeFrom="column">
              <wp:posOffset>2286000</wp:posOffset>
            </wp:positionH>
            <wp:positionV relativeFrom="paragraph">
              <wp:posOffset>187325</wp:posOffset>
            </wp:positionV>
            <wp:extent cx="1035685" cy="1315720"/>
            <wp:effectExtent l="0" t="0" r="5715" b="5080"/>
            <wp:wrapThrough wrapText="bothSides">
              <wp:wrapPolygon edited="0">
                <wp:start x="0" y="0"/>
                <wp:lineTo x="0" y="21266"/>
                <wp:lineTo x="21189" y="21266"/>
                <wp:lineTo x="21189" y="0"/>
                <wp:lineTo x="0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5A83A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60D3900F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2F4A8B3B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59CC32F8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09CC3A73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7AEB05E5" w14:textId="77777777" w:rsidR="00EC0508" w:rsidRDefault="00EC0508" w:rsidP="00EC0508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254E2445" w14:textId="77777777" w:rsidR="00EC0508" w:rsidRDefault="00EC0508" w:rsidP="00917380">
      <w:pPr>
        <w:tabs>
          <w:tab w:val="center" w:pos="4419"/>
          <w:tab w:val="left" w:pos="7937"/>
        </w:tabs>
        <w:rPr>
          <w:rFonts w:ascii="American Typewriter" w:hAnsi="American Typewriter"/>
          <w:b/>
          <w:sz w:val="28"/>
          <w:szCs w:val="28"/>
        </w:rPr>
      </w:pPr>
    </w:p>
    <w:p w14:paraId="41D22B21" w14:textId="77777777" w:rsidR="00EC0508" w:rsidRDefault="00EC0508" w:rsidP="00917380">
      <w:pPr>
        <w:tabs>
          <w:tab w:val="center" w:pos="4419"/>
          <w:tab w:val="left" w:pos="7937"/>
        </w:tabs>
        <w:rPr>
          <w:rFonts w:ascii="American Typewriter" w:hAnsi="American Typewriter"/>
          <w:b/>
          <w:sz w:val="28"/>
          <w:szCs w:val="28"/>
        </w:rPr>
      </w:pPr>
    </w:p>
    <w:p w14:paraId="36CD7671" w14:textId="77777777" w:rsidR="00EC0508" w:rsidRDefault="00EC0508" w:rsidP="00917380">
      <w:pPr>
        <w:tabs>
          <w:tab w:val="center" w:pos="4419"/>
          <w:tab w:val="left" w:pos="7937"/>
        </w:tabs>
        <w:rPr>
          <w:rFonts w:ascii="American Typewriter" w:hAnsi="American Typewriter"/>
          <w:b/>
          <w:sz w:val="28"/>
          <w:szCs w:val="28"/>
        </w:rPr>
      </w:pPr>
    </w:p>
    <w:p w14:paraId="0345A4A5" w14:textId="77777777" w:rsidR="00EC0508" w:rsidRDefault="00EC0508" w:rsidP="00917380">
      <w:pPr>
        <w:tabs>
          <w:tab w:val="center" w:pos="4419"/>
          <w:tab w:val="left" w:pos="7937"/>
        </w:tabs>
        <w:rPr>
          <w:rFonts w:ascii="American Typewriter" w:hAnsi="American Typewriter"/>
          <w:b/>
          <w:sz w:val="28"/>
          <w:szCs w:val="28"/>
        </w:rPr>
      </w:pPr>
    </w:p>
    <w:p w14:paraId="21CA0E62" w14:textId="77777777" w:rsidR="00EC0508" w:rsidRDefault="00EC0508" w:rsidP="00917380">
      <w:pPr>
        <w:tabs>
          <w:tab w:val="center" w:pos="4419"/>
          <w:tab w:val="left" w:pos="7937"/>
        </w:tabs>
        <w:rPr>
          <w:rFonts w:ascii="Arial" w:hAnsi="Arial" w:cs="Arial"/>
          <w:color w:val="943634" w:themeColor="accent2" w:themeShade="BF"/>
          <w:lang w:val="es-ES"/>
        </w:rPr>
      </w:pPr>
    </w:p>
    <w:p w14:paraId="5F96812C" w14:textId="77777777" w:rsidR="00917380" w:rsidRPr="00917380" w:rsidRDefault="00917380" w:rsidP="00917380">
      <w:pPr>
        <w:tabs>
          <w:tab w:val="center" w:pos="4419"/>
          <w:tab w:val="left" w:pos="7937"/>
        </w:tabs>
        <w:rPr>
          <w:rFonts w:ascii="Arial" w:hAnsi="Arial" w:cs="Arial"/>
          <w:b/>
          <w:color w:val="943634" w:themeColor="accent2" w:themeShade="BF"/>
          <w:lang w:val="es-ES"/>
        </w:rPr>
      </w:pPr>
      <w:r>
        <w:rPr>
          <w:rFonts w:ascii="Arial" w:hAnsi="Arial" w:cs="Arial"/>
          <w:color w:val="943634" w:themeColor="accent2" w:themeShade="BF"/>
          <w:lang w:val="es-ES"/>
        </w:rPr>
        <w:tab/>
      </w:r>
      <w:r w:rsidRPr="00917380">
        <w:rPr>
          <w:rFonts w:ascii="Arial" w:hAnsi="Arial" w:cs="Arial"/>
          <w:b/>
          <w:color w:val="943634" w:themeColor="accent2" w:themeShade="BF"/>
          <w:lang w:val="es-ES"/>
        </w:rPr>
        <w:t>HISTORIA DE LA MEDICINA BASADA EN EVIDENCIA</w:t>
      </w:r>
      <w:r w:rsidRPr="00917380">
        <w:rPr>
          <w:rFonts w:ascii="Arial" w:hAnsi="Arial" w:cs="Arial"/>
          <w:b/>
          <w:color w:val="943634" w:themeColor="accent2" w:themeShade="BF"/>
          <w:lang w:val="es-ES"/>
        </w:rPr>
        <w:tab/>
      </w:r>
    </w:p>
    <w:p w14:paraId="2BE64EFA" w14:textId="77777777" w:rsidR="00917380" w:rsidRPr="00917380" w:rsidRDefault="00917380" w:rsidP="00917380">
      <w:pPr>
        <w:tabs>
          <w:tab w:val="center" w:pos="4419"/>
          <w:tab w:val="left" w:pos="7937"/>
        </w:tabs>
        <w:rPr>
          <w:rFonts w:ascii="Arial" w:hAnsi="Arial" w:cs="Arial"/>
          <w:color w:val="943634" w:themeColor="accent2" w:themeShade="BF"/>
          <w:lang w:val="es-ES"/>
        </w:rPr>
      </w:pPr>
    </w:p>
    <w:p w14:paraId="3D708611" w14:textId="77777777" w:rsidR="002E039C" w:rsidRPr="00917380" w:rsidRDefault="00917380" w:rsidP="00917380">
      <w:pPr>
        <w:jc w:val="both"/>
        <w:rPr>
          <w:rFonts w:ascii="Arial" w:hAnsi="Arial" w:cs="Arial"/>
          <w:color w:val="000000" w:themeColor="text1"/>
          <w:lang w:val="es-ES"/>
        </w:rPr>
      </w:pPr>
      <w:r w:rsidRPr="00917380">
        <w:rPr>
          <w:rFonts w:ascii="Arial" w:hAnsi="Arial" w:cs="Arial"/>
          <w:color w:val="000000" w:themeColor="text1"/>
          <w:lang w:val="es-ES"/>
        </w:rPr>
        <w:t xml:space="preserve">En los 1950’s y ‘60s, uno de los esfuerzos más importantes para la utilización apropiada de la evidencia científica en medicina nació por el entusiasmo y trabajo de </w:t>
      </w:r>
      <w:proofErr w:type="spellStart"/>
      <w:r w:rsidRPr="00917380">
        <w:rPr>
          <w:rFonts w:ascii="Arial" w:hAnsi="Arial" w:cs="Arial"/>
          <w:color w:val="000000" w:themeColor="text1"/>
          <w:lang w:val="es-ES"/>
        </w:rPr>
        <w:t>Archibald</w:t>
      </w:r>
      <w:proofErr w:type="spellEnd"/>
      <w:r w:rsidRPr="00917380">
        <w:rPr>
          <w:rFonts w:ascii="Arial" w:hAnsi="Arial" w:cs="Arial"/>
          <w:color w:val="000000" w:themeColor="text1"/>
          <w:lang w:val="es-ES"/>
        </w:rPr>
        <w:t xml:space="preserve"> Cochrane, un epidemiólogo inglés que trabajaba para el Servicio Nacional de Salud británico. Archie Cochrane fue uno de los luchadores iniciales a favor del estudio clínico con asignación al azar, reconoció el poder del ensayo clínico como un potente método de obtener información no sesgada sobre la eficacia de intervenciones terapéuticas, y también las limitaciones de un solo estudio clínico como una muestra limitada de una realidad mucho más amplia y compleja. Él dijo en 1979 </w:t>
      </w:r>
      <w:r w:rsidRPr="00917380">
        <w:rPr>
          <w:rFonts w:ascii="Arial" w:hAnsi="Arial" w:cs="Arial"/>
          <w:i/>
          <w:iCs/>
          <w:color w:val="000000" w:themeColor="text1"/>
          <w:lang w:val="es-ES"/>
        </w:rPr>
        <w:t>“...es ciertamente una gran crítica a nuestra profesión el que no hayamos organizado un resumen crítico, por especialidad o subespecialidad, adaptado periódicamente, de todos los ensayos controlados aleatorios relevantes...”</w:t>
      </w:r>
      <w:r w:rsidRPr="00917380">
        <w:rPr>
          <w:rFonts w:ascii="Arial" w:hAnsi="Arial" w:cs="Arial"/>
          <w:color w:val="000000" w:themeColor="text1"/>
          <w:lang w:val="es-ES"/>
        </w:rPr>
        <w:t xml:space="preserve">. Su libro </w:t>
      </w:r>
      <w:r w:rsidRPr="00917380">
        <w:rPr>
          <w:rFonts w:ascii="Arial" w:hAnsi="Arial" w:cs="Arial"/>
          <w:i/>
          <w:iCs/>
          <w:color w:val="000000" w:themeColor="text1"/>
          <w:lang w:val="es-ES"/>
        </w:rPr>
        <w:t>“</w:t>
      </w:r>
      <w:proofErr w:type="spellStart"/>
      <w:r w:rsidRPr="00917380">
        <w:rPr>
          <w:rFonts w:ascii="Arial" w:hAnsi="Arial" w:cs="Arial"/>
          <w:i/>
          <w:iCs/>
          <w:color w:val="000000" w:themeColor="text1"/>
          <w:lang w:val="es-ES"/>
        </w:rPr>
        <w:t>Effectiveness</w:t>
      </w:r>
      <w:proofErr w:type="spellEnd"/>
      <w:r w:rsidRPr="00917380">
        <w:rPr>
          <w:rFonts w:ascii="Arial" w:hAnsi="Arial" w:cs="Arial"/>
          <w:i/>
          <w:iCs/>
          <w:color w:val="000000" w:themeColor="text1"/>
          <w:lang w:val="es-ES"/>
        </w:rPr>
        <w:t xml:space="preserve"> and </w:t>
      </w:r>
      <w:proofErr w:type="spellStart"/>
      <w:r w:rsidRPr="00917380">
        <w:rPr>
          <w:rFonts w:ascii="Arial" w:hAnsi="Arial" w:cs="Arial"/>
          <w:i/>
          <w:iCs/>
          <w:color w:val="000000" w:themeColor="text1"/>
          <w:lang w:val="es-ES"/>
        </w:rPr>
        <w:t>efficiency</w:t>
      </w:r>
      <w:proofErr w:type="spellEnd"/>
      <w:r w:rsidRPr="00917380">
        <w:rPr>
          <w:rFonts w:ascii="Arial" w:hAnsi="Arial" w:cs="Arial"/>
          <w:i/>
          <w:iCs/>
          <w:color w:val="000000" w:themeColor="text1"/>
          <w:lang w:val="es-ES"/>
        </w:rPr>
        <w:t xml:space="preserve">: </w:t>
      </w:r>
      <w:proofErr w:type="spellStart"/>
      <w:r w:rsidRPr="00917380">
        <w:rPr>
          <w:rFonts w:ascii="Arial" w:hAnsi="Arial" w:cs="Arial"/>
          <w:i/>
          <w:iCs/>
          <w:color w:val="000000" w:themeColor="text1"/>
          <w:lang w:val="es-ES"/>
        </w:rPr>
        <w:t>random</w:t>
      </w:r>
      <w:proofErr w:type="spellEnd"/>
      <w:r w:rsidRPr="00917380">
        <w:rPr>
          <w:rFonts w:ascii="Arial" w:hAnsi="Arial" w:cs="Arial"/>
          <w:i/>
          <w:iCs/>
          <w:color w:val="000000" w:themeColor="text1"/>
          <w:lang w:val="es-ES"/>
        </w:rPr>
        <w:t xml:space="preserve"> </w:t>
      </w:r>
      <w:proofErr w:type="spellStart"/>
      <w:r w:rsidRPr="00917380">
        <w:rPr>
          <w:rFonts w:ascii="Arial" w:hAnsi="Arial" w:cs="Arial"/>
          <w:i/>
          <w:iCs/>
          <w:color w:val="000000" w:themeColor="text1"/>
          <w:lang w:val="es-ES"/>
        </w:rPr>
        <w:t>reflections</w:t>
      </w:r>
      <w:proofErr w:type="spellEnd"/>
      <w:r w:rsidRPr="00917380">
        <w:rPr>
          <w:rFonts w:ascii="Arial" w:hAnsi="Arial" w:cs="Arial"/>
          <w:i/>
          <w:iCs/>
          <w:color w:val="000000" w:themeColor="text1"/>
          <w:lang w:val="es-ES"/>
        </w:rPr>
        <w:t xml:space="preserve"> </w:t>
      </w:r>
      <w:proofErr w:type="spellStart"/>
      <w:r w:rsidRPr="00917380">
        <w:rPr>
          <w:rFonts w:ascii="Arial" w:hAnsi="Arial" w:cs="Arial"/>
          <w:i/>
          <w:iCs/>
          <w:color w:val="000000" w:themeColor="text1"/>
          <w:lang w:val="es-ES"/>
        </w:rPr>
        <w:t>on</w:t>
      </w:r>
      <w:proofErr w:type="spellEnd"/>
      <w:r w:rsidRPr="00917380">
        <w:rPr>
          <w:rFonts w:ascii="Arial" w:hAnsi="Arial" w:cs="Arial"/>
          <w:i/>
          <w:iCs/>
          <w:color w:val="000000" w:themeColor="text1"/>
          <w:lang w:val="es-ES"/>
        </w:rPr>
        <w:t xml:space="preserve"> </w:t>
      </w:r>
      <w:proofErr w:type="spellStart"/>
      <w:r w:rsidRPr="00917380">
        <w:rPr>
          <w:rFonts w:ascii="Arial" w:hAnsi="Arial" w:cs="Arial"/>
          <w:i/>
          <w:iCs/>
          <w:color w:val="000000" w:themeColor="text1"/>
          <w:lang w:val="es-ES"/>
        </w:rPr>
        <w:t>health</w:t>
      </w:r>
      <w:proofErr w:type="spellEnd"/>
      <w:r w:rsidRPr="00917380">
        <w:rPr>
          <w:rFonts w:ascii="Arial" w:hAnsi="Arial" w:cs="Arial"/>
          <w:i/>
          <w:iCs/>
          <w:color w:val="000000" w:themeColor="text1"/>
          <w:lang w:val="es-ES"/>
        </w:rPr>
        <w:t xml:space="preserve"> </w:t>
      </w:r>
      <w:proofErr w:type="spellStart"/>
      <w:r w:rsidRPr="00917380">
        <w:rPr>
          <w:rFonts w:ascii="Arial" w:hAnsi="Arial" w:cs="Arial"/>
          <w:i/>
          <w:iCs/>
          <w:color w:val="000000" w:themeColor="text1"/>
          <w:lang w:val="es-ES"/>
        </w:rPr>
        <w:t>services</w:t>
      </w:r>
      <w:proofErr w:type="spellEnd"/>
      <w:r w:rsidRPr="00917380">
        <w:rPr>
          <w:rFonts w:ascii="Arial" w:hAnsi="Arial" w:cs="Arial"/>
          <w:i/>
          <w:iCs/>
          <w:color w:val="000000" w:themeColor="text1"/>
          <w:lang w:val="es-ES"/>
        </w:rPr>
        <w:t>”</w:t>
      </w:r>
      <w:r w:rsidRPr="00917380">
        <w:rPr>
          <w:rFonts w:ascii="Arial" w:hAnsi="Arial" w:cs="Arial"/>
          <w:color w:val="000000" w:themeColor="text1"/>
          <w:lang w:val="es-ES"/>
        </w:rPr>
        <w:t>, ha influenciado las políticas y decisiones sobre los servicios de salud en muchas partes del mundo, y sirvió como impulso para la creación de la Colaboración Cochrane, que actualmente constituye uno de los trabajos más importantes y productivos de la MBE en el mundo.</w:t>
      </w:r>
    </w:p>
    <w:p w14:paraId="20D40B53" w14:textId="77777777" w:rsidR="00917380" w:rsidRDefault="00917380" w:rsidP="00917380">
      <w:pPr>
        <w:jc w:val="both"/>
        <w:rPr>
          <w:rFonts w:ascii="Arial" w:hAnsi="Arial" w:cs="Arial"/>
          <w:color w:val="032553"/>
          <w:lang w:val="es-ES"/>
        </w:rPr>
      </w:pPr>
    </w:p>
    <w:p w14:paraId="01C33E22" w14:textId="77777777" w:rsidR="00917380" w:rsidRDefault="00917380" w:rsidP="00917380">
      <w:pPr>
        <w:jc w:val="center"/>
        <w:rPr>
          <w:rFonts w:ascii="Arial" w:hAnsi="Arial" w:cs="Arial"/>
          <w:b/>
          <w:color w:val="943634" w:themeColor="accent2" w:themeShade="BF"/>
          <w:lang w:val="es-ES"/>
        </w:rPr>
      </w:pPr>
      <w:r w:rsidRPr="00917380">
        <w:rPr>
          <w:rFonts w:ascii="Arial" w:hAnsi="Arial" w:cs="Arial"/>
          <w:b/>
          <w:color w:val="943634" w:themeColor="accent2" w:themeShade="BF"/>
          <w:lang w:val="es-ES"/>
        </w:rPr>
        <w:t>Tipos de estudios que se involucran</w:t>
      </w:r>
    </w:p>
    <w:p w14:paraId="3A333CB3" w14:textId="77777777" w:rsidR="00917380" w:rsidRDefault="00917380" w:rsidP="00917380">
      <w:pPr>
        <w:jc w:val="center"/>
        <w:rPr>
          <w:rFonts w:ascii="Arial" w:hAnsi="Arial" w:cs="Arial"/>
          <w:b/>
          <w:color w:val="943634" w:themeColor="accent2" w:themeShade="BF"/>
          <w:lang w:val="es-ES"/>
        </w:rPr>
      </w:pPr>
    </w:p>
    <w:p w14:paraId="5AAC6829" w14:textId="77777777" w:rsidR="00917380" w:rsidRPr="00917380" w:rsidRDefault="00917380" w:rsidP="00917380">
      <w:pPr>
        <w:rPr>
          <w:rFonts w:ascii="Arial" w:hAnsi="Arial" w:cs="Arial"/>
          <w:b/>
          <w:color w:val="76923C" w:themeColor="accent3" w:themeShade="BF"/>
          <w:lang w:val="es-ES"/>
        </w:rPr>
      </w:pPr>
      <w:r w:rsidRPr="00917380">
        <w:rPr>
          <w:rFonts w:ascii="Arial" w:hAnsi="Arial" w:cs="Arial"/>
          <w:b/>
          <w:color w:val="76923C" w:themeColor="accent3" w:themeShade="BF"/>
          <w:lang w:val="es-ES"/>
        </w:rPr>
        <w:t>PRIMARIOS</w:t>
      </w:r>
    </w:p>
    <w:p w14:paraId="2324C22A" w14:textId="77777777" w:rsidR="00917380" w:rsidRPr="00917380" w:rsidRDefault="00917380" w:rsidP="00917380">
      <w:pPr>
        <w:rPr>
          <w:rFonts w:ascii="Arial" w:hAnsi="Arial" w:cs="Arial"/>
          <w:color w:val="76923C" w:themeColor="accent3" w:themeShade="BF"/>
          <w:lang w:val="es-ES"/>
        </w:rPr>
      </w:pPr>
      <w:r w:rsidRPr="00917380">
        <w:rPr>
          <w:rFonts w:ascii="Arial" w:hAnsi="Arial" w:cs="Arial"/>
          <w:color w:val="76923C" w:themeColor="accent3" w:themeShade="BF"/>
          <w:lang w:val="es-ES"/>
        </w:rPr>
        <w:t>Observacionales</w:t>
      </w:r>
    </w:p>
    <w:p w14:paraId="543993DB" w14:textId="77777777" w:rsidR="00917380" w:rsidRPr="00917380" w:rsidRDefault="00917380" w:rsidP="00917380">
      <w:pPr>
        <w:pStyle w:val="Prrafodelista"/>
        <w:numPr>
          <w:ilvl w:val="0"/>
          <w:numId w:val="1"/>
        </w:numPr>
        <w:rPr>
          <w:rFonts w:ascii="Arial" w:hAnsi="Arial"/>
          <w:color w:val="000000" w:themeColor="text1"/>
        </w:rPr>
      </w:pPr>
      <w:r w:rsidRPr="00917380">
        <w:rPr>
          <w:rFonts w:ascii="Arial" w:hAnsi="Arial"/>
          <w:color w:val="000000" w:themeColor="text1"/>
        </w:rPr>
        <w:t>Serie de casos</w:t>
      </w:r>
    </w:p>
    <w:p w14:paraId="3FEA2727" w14:textId="77777777" w:rsidR="00917380" w:rsidRPr="00917380" w:rsidRDefault="00917380" w:rsidP="00917380">
      <w:pPr>
        <w:pStyle w:val="Prrafodelista"/>
        <w:numPr>
          <w:ilvl w:val="0"/>
          <w:numId w:val="1"/>
        </w:numPr>
        <w:rPr>
          <w:rFonts w:ascii="Arial" w:hAnsi="Arial"/>
          <w:color w:val="000000" w:themeColor="text1"/>
        </w:rPr>
      </w:pPr>
      <w:r w:rsidRPr="00917380">
        <w:rPr>
          <w:rFonts w:ascii="Arial" w:hAnsi="Arial"/>
          <w:color w:val="000000" w:themeColor="text1"/>
        </w:rPr>
        <w:t>Casos y controles</w:t>
      </w:r>
    </w:p>
    <w:p w14:paraId="14ECE0E8" w14:textId="77777777" w:rsidR="00917380" w:rsidRPr="00917380" w:rsidRDefault="00917380" w:rsidP="00917380">
      <w:pPr>
        <w:pStyle w:val="Prrafodelista"/>
        <w:numPr>
          <w:ilvl w:val="0"/>
          <w:numId w:val="1"/>
        </w:numPr>
        <w:rPr>
          <w:rFonts w:ascii="Arial" w:hAnsi="Arial"/>
          <w:color w:val="000000" w:themeColor="text1"/>
        </w:rPr>
      </w:pPr>
      <w:r w:rsidRPr="00917380">
        <w:rPr>
          <w:rFonts w:ascii="Arial" w:hAnsi="Arial"/>
          <w:color w:val="000000" w:themeColor="text1"/>
        </w:rPr>
        <w:t>Cohorte</w:t>
      </w:r>
    </w:p>
    <w:p w14:paraId="5E7CE0AC" w14:textId="77777777" w:rsidR="00917380" w:rsidRPr="00917380" w:rsidRDefault="00917380" w:rsidP="00917380">
      <w:pPr>
        <w:rPr>
          <w:rFonts w:ascii="Arial" w:hAnsi="Arial"/>
          <w:color w:val="76923C" w:themeColor="accent3" w:themeShade="BF"/>
        </w:rPr>
      </w:pPr>
      <w:r w:rsidRPr="00917380">
        <w:rPr>
          <w:rFonts w:ascii="Arial" w:hAnsi="Arial"/>
          <w:color w:val="76923C" w:themeColor="accent3" w:themeShade="BF"/>
        </w:rPr>
        <w:t>Experimentales</w:t>
      </w:r>
    </w:p>
    <w:p w14:paraId="77C40FC1" w14:textId="77777777" w:rsidR="00917380" w:rsidRPr="00917380" w:rsidRDefault="00917380" w:rsidP="00917380">
      <w:pPr>
        <w:pStyle w:val="Prrafodelista"/>
        <w:numPr>
          <w:ilvl w:val="0"/>
          <w:numId w:val="1"/>
        </w:numPr>
        <w:rPr>
          <w:rFonts w:ascii="Arial" w:hAnsi="Arial"/>
          <w:color w:val="000000" w:themeColor="text1"/>
        </w:rPr>
      </w:pPr>
      <w:r w:rsidRPr="00917380">
        <w:rPr>
          <w:rFonts w:ascii="Arial" w:hAnsi="Arial"/>
          <w:color w:val="000000" w:themeColor="text1"/>
        </w:rPr>
        <w:t xml:space="preserve">ensayos clínicos </w:t>
      </w:r>
      <w:r w:rsidR="00EC0508" w:rsidRPr="00917380">
        <w:rPr>
          <w:rFonts w:ascii="Arial" w:hAnsi="Arial"/>
          <w:color w:val="000000" w:themeColor="text1"/>
        </w:rPr>
        <w:t>aleatorizados</w:t>
      </w:r>
    </w:p>
    <w:p w14:paraId="379D672F" w14:textId="77777777" w:rsidR="00917380" w:rsidRPr="00917380" w:rsidRDefault="00917380" w:rsidP="00917380">
      <w:pPr>
        <w:pStyle w:val="Prrafodelista"/>
        <w:numPr>
          <w:ilvl w:val="0"/>
          <w:numId w:val="1"/>
        </w:numPr>
        <w:rPr>
          <w:rFonts w:ascii="Arial" w:hAnsi="Arial"/>
          <w:color w:val="000000" w:themeColor="text1"/>
        </w:rPr>
      </w:pPr>
      <w:r w:rsidRPr="00917380">
        <w:rPr>
          <w:rFonts w:ascii="Arial" w:hAnsi="Arial"/>
          <w:color w:val="000000" w:themeColor="text1"/>
        </w:rPr>
        <w:t>Ensayos controlados</w:t>
      </w:r>
    </w:p>
    <w:p w14:paraId="2C8C4A85" w14:textId="77777777" w:rsidR="00917380" w:rsidRDefault="00917380" w:rsidP="00917380">
      <w:pPr>
        <w:rPr>
          <w:rFonts w:ascii="Arial" w:hAnsi="Arial"/>
          <w:color w:val="76923C" w:themeColor="accent3" w:themeShade="BF"/>
        </w:rPr>
      </w:pPr>
      <w:r w:rsidRPr="00917380">
        <w:rPr>
          <w:rFonts w:ascii="Arial" w:hAnsi="Arial"/>
          <w:b/>
          <w:color w:val="76923C" w:themeColor="accent3" w:themeShade="BF"/>
        </w:rPr>
        <w:t xml:space="preserve">SECUNDARIOS </w:t>
      </w:r>
      <w:r w:rsidRPr="00917380">
        <w:rPr>
          <w:rFonts w:ascii="Arial" w:hAnsi="Arial"/>
          <w:color w:val="76923C" w:themeColor="accent3" w:themeShade="BF"/>
        </w:rPr>
        <w:t>(revisiones de estudios primarios)</w:t>
      </w:r>
    </w:p>
    <w:p w14:paraId="1D139EFE" w14:textId="77777777" w:rsidR="00917380" w:rsidRPr="00917380" w:rsidRDefault="00917380" w:rsidP="00917380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917380">
        <w:rPr>
          <w:rFonts w:ascii="Arial" w:hAnsi="Arial"/>
        </w:rPr>
        <w:t>Meta análisis</w:t>
      </w:r>
    </w:p>
    <w:p w14:paraId="14C7457A" w14:textId="77777777" w:rsidR="00917380" w:rsidRPr="00917380" w:rsidRDefault="00917380" w:rsidP="00917380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917380">
        <w:rPr>
          <w:rFonts w:ascii="Arial" w:hAnsi="Arial"/>
        </w:rPr>
        <w:t>Revisiones sistemáticas</w:t>
      </w:r>
    </w:p>
    <w:p w14:paraId="3BC10C92" w14:textId="77777777" w:rsidR="00917380" w:rsidRDefault="00917380" w:rsidP="00917380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917380">
        <w:rPr>
          <w:rFonts w:ascii="Arial" w:hAnsi="Arial"/>
        </w:rPr>
        <w:t>Guías de practica clínica</w:t>
      </w:r>
    </w:p>
    <w:p w14:paraId="780C202B" w14:textId="77777777" w:rsidR="00917380" w:rsidRDefault="00917380" w:rsidP="00917380">
      <w:pPr>
        <w:rPr>
          <w:rFonts w:ascii="Arial" w:hAnsi="Arial"/>
        </w:rPr>
      </w:pPr>
    </w:p>
    <w:p w14:paraId="043AF761" w14:textId="77777777" w:rsidR="00EC0508" w:rsidRPr="00EC0508" w:rsidRDefault="00EC0508" w:rsidP="00EC0508">
      <w:pPr>
        <w:jc w:val="center"/>
        <w:rPr>
          <w:rFonts w:ascii="Arial" w:hAnsi="Arial"/>
          <w:b/>
          <w:color w:val="800000"/>
        </w:rPr>
      </w:pPr>
      <w:r w:rsidRPr="00EC0508">
        <w:rPr>
          <w:rFonts w:ascii="Arial" w:hAnsi="Arial"/>
          <w:b/>
          <w:color w:val="800000"/>
        </w:rPr>
        <w:t>SESGOS</w:t>
      </w:r>
    </w:p>
    <w:p w14:paraId="6530EB20" w14:textId="77777777" w:rsidR="00EC0508" w:rsidRDefault="00EC0508" w:rsidP="00EC0508">
      <w:pPr>
        <w:jc w:val="center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7"/>
        <w:gridCol w:w="6743"/>
      </w:tblGrid>
      <w:tr w:rsidR="00917380" w14:paraId="11CBD61D" w14:textId="77777777" w:rsidTr="00EC0508">
        <w:tc>
          <w:tcPr>
            <w:tcW w:w="2257" w:type="dxa"/>
          </w:tcPr>
          <w:p w14:paraId="20B90EE2" w14:textId="77777777" w:rsidR="00917380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SESGO DE SELECCIÓN</w:t>
            </w:r>
          </w:p>
        </w:tc>
        <w:tc>
          <w:tcPr>
            <w:tcW w:w="6743" w:type="dxa"/>
          </w:tcPr>
          <w:p w14:paraId="767CA8EC" w14:textId="77777777" w:rsidR="00917380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Selección no aleatoria para inclusión/ tratamiento.</w:t>
            </w:r>
          </w:p>
          <w:p w14:paraId="2769681D" w14:textId="77777777" w:rsidR="00884861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Pacientes no tiene las mismas posibilidades de ser incluidos.</w:t>
            </w:r>
          </w:p>
        </w:tc>
      </w:tr>
      <w:tr w:rsidR="00917380" w14:paraId="4EFAC129" w14:textId="77777777" w:rsidTr="00EC0508">
        <w:tc>
          <w:tcPr>
            <w:tcW w:w="2257" w:type="dxa"/>
          </w:tcPr>
          <w:p w14:paraId="53E1C524" w14:textId="77777777" w:rsidR="00917380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SESGO DE MEDICION</w:t>
            </w:r>
          </w:p>
        </w:tc>
        <w:tc>
          <w:tcPr>
            <w:tcW w:w="6743" w:type="dxa"/>
          </w:tcPr>
          <w:p w14:paraId="1754CF2C" w14:textId="77777777" w:rsidR="00917380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 calidad de la medición varia en forma no aleatoria.</w:t>
            </w:r>
          </w:p>
          <w:p w14:paraId="2B9C7D56" w14:textId="77777777" w:rsidR="00884861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Pacientes con nuevos tratamientos se controlan mas de cerca.</w:t>
            </w:r>
          </w:p>
          <w:p w14:paraId="2D81287B" w14:textId="77777777" w:rsidR="00884861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 sobrestiman beneficios y se subestiman efectos adversos</w:t>
            </w:r>
          </w:p>
        </w:tc>
      </w:tr>
      <w:tr w:rsidR="00917380" w14:paraId="19F1FF74" w14:textId="77777777" w:rsidTr="00EC0508">
        <w:tc>
          <w:tcPr>
            <w:tcW w:w="2257" w:type="dxa"/>
          </w:tcPr>
          <w:p w14:paraId="04D130DE" w14:textId="77777777" w:rsidR="00917380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CONFUNDENTES</w:t>
            </w:r>
          </w:p>
        </w:tc>
        <w:tc>
          <w:tcPr>
            <w:tcW w:w="6743" w:type="dxa"/>
          </w:tcPr>
          <w:p w14:paraId="684C687F" w14:textId="77777777" w:rsidR="00917380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Asociación entre 2 factores causado por un 3er factor</w:t>
            </w:r>
          </w:p>
          <w:p w14:paraId="5651C4A6" w14:textId="77777777" w:rsidR="00884861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hay asociación al resultado</w:t>
            </w:r>
          </w:p>
        </w:tc>
      </w:tr>
      <w:tr w:rsidR="00917380" w14:paraId="6FEAF424" w14:textId="77777777" w:rsidTr="00EC0508">
        <w:tc>
          <w:tcPr>
            <w:tcW w:w="2257" w:type="dxa"/>
          </w:tcPr>
          <w:p w14:paraId="73E1D53C" w14:textId="77777777" w:rsidR="00917380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CAUSALIDAD INVERSA</w:t>
            </w:r>
          </w:p>
        </w:tc>
        <w:tc>
          <w:tcPr>
            <w:tcW w:w="6743" w:type="dxa"/>
          </w:tcPr>
          <w:p w14:paraId="39BE65AB" w14:textId="77777777" w:rsidR="00917380" w:rsidRDefault="00884861" w:rsidP="00884861">
            <w:pPr>
              <w:tabs>
                <w:tab w:val="left" w:pos="12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Variable de interés causa o desenmascara la enfermedad</w:t>
            </w:r>
          </w:p>
          <w:p w14:paraId="584F2929" w14:textId="77777777" w:rsidR="00884861" w:rsidRDefault="00EC0508" w:rsidP="00884861">
            <w:pPr>
              <w:tabs>
                <w:tab w:val="left" w:pos="12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Resultado</w:t>
            </w:r>
            <w:r w:rsidR="00884861">
              <w:rPr>
                <w:rFonts w:ascii="Arial" w:hAnsi="Arial"/>
              </w:rPr>
              <w:t xml:space="preserve"> -</w:t>
            </w:r>
            <w:r w:rsidR="00884861" w:rsidRPr="00884861">
              <w:rPr>
                <w:rFonts w:ascii="Arial" w:hAnsi="Arial"/>
              </w:rPr>
              <w:sym w:font="Wingdings" w:char="F0E0"/>
            </w:r>
            <w:r w:rsidR="0088486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exposición</w:t>
            </w:r>
          </w:p>
        </w:tc>
      </w:tr>
      <w:tr w:rsidR="00917380" w14:paraId="719E66C3" w14:textId="77777777" w:rsidTr="00EC0508">
        <w:tc>
          <w:tcPr>
            <w:tcW w:w="2257" w:type="dxa"/>
          </w:tcPr>
          <w:p w14:paraId="23A4F8A6" w14:textId="77777777" w:rsidR="00917380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EVIDENCIA INDIRECTA</w:t>
            </w:r>
          </w:p>
        </w:tc>
        <w:tc>
          <w:tcPr>
            <w:tcW w:w="6743" w:type="dxa"/>
          </w:tcPr>
          <w:p w14:paraId="0AE3BD9E" w14:textId="77777777" w:rsidR="00917380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Pacientes distintos</w:t>
            </w:r>
          </w:p>
          <w:p w14:paraId="5DEE0A8C" w14:textId="77777777" w:rsidR="00884861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Intervención distinta</w:t>
            </w:r>
          </w:p>
          <w:p w14:paraId="101786E3" w14:textId="77777777" w:rsidR="00884861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Comparaciones indirectas</w:t>
            </w:r>
          </w:p>
        </w:tc>
      </w:tr>
      <w:tr w:rsidR="00917380" w14:paraId="2F8AB8CB" w14:textId="77777777" w:rsidTr="00EC0508">
        <w:tc>
          <w:tcPr>
            <w:tcW w:w="2257" w:type="dxa"/>
          </w:tcPr>
          <w:p w14:paraId="64D93ECC" w14:textId="77777777" w:rsidR="00917380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SESGO DE PUBLICACION</w:t>
            </w:r>
          </w:p>
        </w:tc>
        <w:tc>
          <w:tcPr>
            <w:tcW w:w="6743" w:type="dxa"/>
          </w:tcPr>
          <w:p w14:paraId="7D4B10F7" w14:textId="77777777" w:rsidR="00917380" w:rsidRDefault="00884861" w:rsidP="00917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Menor posibilidad de publicación:</w:t>
            </w:r>
          </w:p>
          <w:p w14:paraId="43D6D369" w14:textId="77777777" w:rsidR="00884861" w:rsidRPr="00884861" w:rsidRDefault="00884861" w:rsidP="00884861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884861">
              <w:rPr>
                <w:rFonts w:ascii="Arial" w:hAnsi="Arial"/>
              </w:rPr>
              <w:t>Estudios negativos</w:t>
            </w:r>
          </w:p>
          <w:p w14:paraId="23792A67" w14:textId="77777777" w:rsidR="00884861" w:rsidRDefault="00884861" w:rsidP="00884861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Estudios financiados son publicados si favorecen al sponsor</w:t>
            </w:r>
          </w:p>
          <w:p w14:paraId="7A5C814A" w14:textId="77777777" w:rsidR="00884861" w:rsidRDefault="00884861" w:rsidP="00884861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Estudios observacionales</w:t>
            </w:r>
          </w:p>
          <w:p w14:paraId="49D8E5D9" w14:textId="77777777" w:rsidR="00884861" w:rsidRPr="00884861" w:rsidRDefault="00884861" w:rsidP="00884861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Estudios pequeños</w:t>
            </w:r>
          </w:p>
          <w:p w14:paraId="20F69A50" w14:textId="77777777" w:rsidR="00884861" w:rsidRDefault="00884861" w:rsidP="00917380">
            <w:pPr>
              <w:rPr>
                <w:rFonts w:ascii="Arial" w:hAnsi="Arial"/>
              </w:rPr>
            </w:pPr>
          </w:p>
        </w:tc>
      </w:tr>
    </w:tbl>
    <w:p w14:paraId="77E01364" w14:textId="77777777" w:rsidR="00917380" w:rsidRDefault="00917380" w:rsidP="00917380">
      <w:pPr>
        <w:rPr>
          <w:rFonts w:ascii="Arial" w:hAnsi="Arial"/>
        </w:rPr>
      </w:pPr>
    </w:p>
    <w:p w14:paraId="6A54E6C0" w14:textId="77777777" w:rsidR="00D03EBB" w:rsidRDefault="00D03EBB" w:rsidP="00917380">
      <w:pPr>
        <w:rPr>
          <w:rFonts w:ascii="Arial" w:hAnsi="Arial"/>
        </w:rPr>
      </w:pPr>
    </w:p>
    <w:p w14:paraId="562544AA" w14:textId="77777777" w:rsidR="00D03EBB" w:rsidRDefault="00D03EBB" w:rsidP="00917380">
      <w:pPr>
        <w:rPr>
          <w:rFonts w:ascii="Arial" w:hAnsi="Arial"/>
        </w:rPr>
      </w:pPr>
    </w:p>
    <w:p w14:paraId="6EC823B1" w14:textId="77777777" w:rsidR="00D03EBB" w:rsidRDefault="00D03EBB" w:rsidP="00917380">
      <w:pPr>
        <w:rPr>
          <w:rFonts w:ascii="Arial" w:hAnsi="Arial"/>
        </w:rPr>
      </w:pPr>
    </w:p>
    <w:p w14:paraId="0F0E39C3" w14:textId="77777777" w:rsidR="00D03EBB" w:rsidRDefault="00D03EBB" w:rsidP="00917380">
      <w:pPr>
        <w:rPr>
          <w:rFonts w:ascii="Arial" w:hAnsi="Arial"/>
        </w:rPr>
      </w:pPr>
    </w:p>
    <w:p w14:paraId="2FCA9614" w14:textId="77777777" w:rsidR="00D03EBB" w:rsidRDefault="00D03EBB" w:rsidP="00917380">
      <w:pPr>
        <w:rPr>
          <w:rFonts w:ascii="Arial" w:hAnsi="Arial"/>
        </w:rPr>
      </w:pPr>
    </w:p>
    <w:p w14:paraId="09EC4580" w14:textId="77777777" w:rsidR="00D03EBB" w:rsidRDefault="00D03EBB" w:rsidP="00917380">
      <w:pPr>
        <w:rPr>
          <w:rFonts w:ascii="Arial" w:hAnsi="Arial"/>
        </w:rPr>
      </w:pPr>
    </w:p>
    <w:p w14:paraId="4832F6DF" w14:textId="77777777" w:rsidR="00D03EBB" w:rsidRDefault="00D03EBB" w:rsidP="00917380">
      <w:pPr>
        <w:rPr>
          <w:rFonts w:ascii="Arial" w:hAnsi="Arial"/>
        </w:rPr>
      </w:pPr>
    </w:p>
    <w:p w14:paraId="6635ABC4" w14:textId="77777777" w:rsidR="00D03EBB" w:rsidRDefault="00D03EBB" w:rsidP="00917380">
      <w:pPr>
        <w:rPr>
          <w:rFonts w:ascii="Arial" w:hAnsi="Arial"/>
        </w:rPr>
      </w:pPr>
    </w:p>
    <w:p w14:paraId="340B677A" w14:textId="77777777" w:rsidR="00D03EBB" w:rsidRPr="00D03EBB" w:rsidRDefault="00D03EBB" w:rsidP="00917380">
      <w:pPr>
        <w:rPr>
          <w:rFonts w:ascii="Arial" w:hAnsi="Arial"/>
          <w:b/>
          <w:i/>
          <w:u w:val="single"/>
        </w:rPr>
      </w:pPr>
      <w:r w:rsidRPr="00D03EBB">
        <w:rPr>
          <w:rFonts w:ascii="Arial" w:hAnsi="Arial"/>
          <w:b/>
          <w:i/>
          <w:u w:val="single"/>
        </w:rPr>
        <w:t>BIBLIOGRAFIA</w:t>
      </w:r>
    </w:p>
    <w:p w14:paraId="348D9507" w14:textId="77777777" w:rsidR="00D03EBB" w:rsidRPr="00D03EBB" w:rsidRDefault="00D03EBB" w:rsidP="00D03EBB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D03EBB">
        <w:rPr>
          <w:rFonts w:ascii="Arial" w:hAnsi="Arial"/>
        </w:rPr>
        <w:t xml:space="preserve">Introducción a la medicina basada en la evidencia, V. Ibáñez pradas, V Modesto </w:t>
      </w:r>
      <w:proofErr w:type="spellStart"/>
      <w:r w:rsidRPr="00D03EBB">
        <w:rPr>
          <w:rFonts w:ascii="Arial" w:hAnsi="Arial"/>
        </w:rPr>
        <w:t>alapont</w:t>
      </w:r>
      <w:proofErr w:type="spellEnd"/>
      <w:r w:rsidRPr="00D03EBB">
        <w:rPr>
          <w:rFonts w:ascii="Arial" w:hAnsi="Arial"/>
        </w:rPr>
        <w:t>. 2005  (</w:t>
      </w:r>
      <w:hyperlink r:id="rId9" w:history="1">
        <w:r w:rsidRPr="00D03EBB">
          <w:rPr>
            <w:rStyle w:val="Hipervnculo"/>
            <w:rFonts w:ascii="Arial" w:hAnsi="Arial"/>
          </w:rPr>
          <w:t>http://www.secipe.org/coldata/upload/r</w:t>
        </w:r>
        <w:r w:rsidRPr="00D03EBB">
          <w:rPr>
            <w:rStyle w:val="Hipervnculo"/>
            <w:rFonts w:ascii="Arial" w:hAnsi="Arial"/>
          </w:rPr>
          <w:t>e</w:t>
        </w:r>
        <w:r w:rsidRPr="00D03EBB">
          <w:rPr>
            <w:rStyle w:val="Hipervnculo"/>
            <w:rFonts w:ascii="Arial" w:hAnsi="Arial"/>
          </w:rPr>
          <w:t>vista/CirPed18.55-60.pdf</w:t>
        </w:r>
      </w:hyperlink>
      <w:r w:rsidRPr="00D03EBB">
        <w:rPr>
          <w:rFonts w:ascii="Arial" w:hAnsi="Arial"/>
        </w:rPr>
        <w:t>)</w:t>
      </w:r>
    </w:p>
    <w:p w14:paraId="369B01FD" w14:textId="77777777" w:rsidR="00D03EBB" w:rsidRPr="00D03EBB" w:rsidRDefault="00D03EBB" w:rsidP="00D03EB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</w:rPr>
      </w:pPr>
      <w:r w:rsidRPr="00D03EBB">
        <w:rPr>
          <w:rFonts w:ascii="Arial" w:hAnsi="Arial"/>
        </w:rPr>
        <w:t xml:space="preserve">LETELIER S, Luz María  y  MOORE, </w:t>
      </w:r>
      <w:proofErr w:type="spellStart"/>
      <w:r w:rsidRPr="00D03EBB">
        <w:rPr>
          <w:rFonts w:ascii="Arial" w:hAnsi="Arial"/>
        </w:rPr>
        <w:t>Philippa</w:t>
      </w:r>
      <w:proofErr w:type="spellEnd"/>
      <w:r w:rsidRPr="00D03EBB">
        <w:rPr>
          <w:rFonts w:ascii="Arial" w:hAnsi="Arial"/>
        </w:rPr>
        <w:t>.</w:t>
      </w:r>
      <w:r w:rsidRPr="00D03EBB">
        <w:rPr>
          <w:rFonts w:ascii="Arial" w:hAnsi="Arial"/>
        </w:rPr>
        <w:t xml:space="preserve"> </w:t>
      </w:r>
      <w:r w:rsidRPr="00D03EBB">
        <w:rPr>
          <w:rFonts w:ascii="Arial" w:hAnsi="Arial"/>
        </w:rPr>
        <w:t>La medicina basada en evidencia: Visión después de una década.</w:t>
      </w:r>
      <w:r w:rsidRPr="00D03EBB">
        <w:rPr>
          <w:rFonts w:ascii="Arial" w:hAnsi="Arial"/>
        </w:rPr>
        <w:t xml:space="preserve"> </w:t>
      </w:r>
      <w:r w:rsidRPr="00D03EBB">
        <w:rPr>
          <w:rFonts w:ascii="Arial" w:hAnsi="Arial"/>
        </w:rPr>
        <w:t xml:space="preserve">Rev. </w:t>
      </w:r>
      <w:proofErr w:type="spellStart"/>
      <w:r w:rsidRPr="00D03EBB">
        <w:rPr>
          <w:rFonts w:ascii="Arial" w:hAnsi="Arial"/>
        </w:rPr>
        <w:t>méd</w:t>
      </w:r>
      <w:proofErr w:type="spellEnd"/>
      <w:r w:rsidRPr="00D03EBB">
        <w:rPr>
          <w:rFonts w:ascii="Arial" w:hAnsi="Arial"/>
        </w:rPr>
        <w:t>. Chile [online]. 2003, vol.131, n.</w:t>
      </w:r>
      <w:r w:rsidRPr="00D03EBB">
        <w:rPr>
          <w:rFonts w:ascii="Arial" w:hAnsi="Arial"/>
        </w:rPr>
        <w:t>8, pp. 939-946. ISSN 0034-9887</w:t>
      </w:r>
    </w:p>
    <w:p w14:paraId="73A81595" w14:textId="77777777" w:rsidR="00D03EBB" w:rsidRPr="00D03EBB" w:rsidRDefault="00D03EBB" w:rsidP="00D03EB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Medicina basada en la evidencia Int4encion clínica: Pronostico, Diana pimente, Francisco Morales. 2010, </w:t>
      </w:r>
      <w:proofErr w:type="spellStart"/>
      <w:r>
        <w:rPr>
          <w:rFonts w:ascii="Arial" w:hAnsi="Arial"/>
        </w:rPr>
        <w:t>Perinatol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Hum</w:t>
      </w:r>
      <w:proofErr w:type="spellEnd"/>
      <w:r>
        <w:rPr>
          <w:rFonts w:ascii="Arial" w:hAnsi="Arial"/>
        </w:rPr>
        <w:t>. 202-206</w:t>
      </w:r>
      <w:bookmarkStart w:id="0" w:name="_GoBack"/>
      <w:bookmarkEnd w:id="0"/>
    </w:p>
    <w:p w14:paraId="1250EAB2" w14:textId="77777777" w:rsidR="00D03EBB" w:rsidRPr="00D03EBB" w:rsidRDefault="00D03EBB" w:rsidP="00D03EBB">
      <w:pPr>
        <w:rPr>
          <w:rFonts w:ascii="Arial" w:hAnsi="Arial"/>
        </w:rPr>
      </w:pPr>
    </w:p>
    <w:sectPr w:rsidR="00D03EBB" w:rsidRPr="00D03EBB" w:rsidSect="00140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4F43"/>
    <w:multiLevelType w:val="hybridMultilevel"/>
    <w:tmpl w:val="DD349600"/>
    <w:lvl w:ilvl="0" w:tplc="A86CD29A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80"/>
    <w:rsid w:val="0014093D"/>
    <w:rsid w:val="002E039C"/>
    <w:rsid w:val="00884861"/>
    <w:rsid w:val="00917380"/>
    <w:rsid w:val="00D03EBB"/>
    <w:rsid w:val="00E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CB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3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7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0508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D03E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3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3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7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0508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D03E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3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secipe.org/coldata/upload/revista/CirPed18.55-60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48413-224C-1849-AD96-49439C1E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483</Words>
  <Characters>2658</Characters>
  <Application>Microsoft Macintosh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Gonzalez Romero</dc:creator>
  <cp:keywords/>
  <dc:description/>
  <cp:lastModifiedBy>Martin Gonzalez Romero</cp:lastModifiedBy>
  <cp:revision>2</cp:revision>
  <dcterms:created xsi:type="dcterms:W3CDTF">2016-02-11T00:12:00Z</dcterms:created>
  <dcterms:modified xsi:type="dcterms:W3CDTF">2016-02-11T00:54:00Z</dcterms:modified>
</cp:coreProperties>
</file>