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75" w:rsidRPr="00F42F63" w:rsidRDefault="003B48FF" w:rsidP="003B48FF">
      <w:pPr>
        <w:pStyle w:val="Puesto"/>
        <w:jc w:val="center"/>
        <w:rPr>
          <w:noProof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>Universidad Guadalajara Lamar</w:t>
      </w:r>
    </w:p>
    <w:p w:rsidR="00827275" w:rsidRDefault="003B48FF">
      <w:pPr>
        <w:pStyle w:val="Ttulo1"/>
        <w:rPr>
          <w:rFonts w:ascii="Century Gothic" w:hAnsi="Century Gothic"/>
          <w:noProof/>
          <w:color w:val="B01513"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 xml:space="preserve">HISTORIA DE LA MEDICINA BASADA EN EVIDENCIAS. </w:t>
      </w:r>
    </w:p>
    <w:p w:rsidR="00827275" w:rsidRDefault="003B48FF">
      <w:pPr>
        <w:rPr>
          <w:sz w:val="24"/>
          <w:lang w:val="es-ES"/>
        </w:rPr>
      </w:pPr>
      <w:r>
        <w:rPr>
          <w:sz w:val="24"/>
          <w:lang w:val="es-ES"/>
        </w:rPr>
        <w:t xml:space="preserve">Victoria </w:t>
      </w:r>
      <w:proofErr w:type="spellStart"/>
      <w:r>
        <w:rPr>
          <w:sz w:val="24"/>
          <w:lang w:val="es-ES"/>
        </w:rPr>
        <w:t>Poulantza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Vazquez</w:t>
      </w:r>
      <w:proofErr w:type="spellEnd"/>
      <w:r>
        <w:rPr>
          <w:sz w:val="24"/>
          <w:lang w:val="es-ES"/>
        </w:rPr>
        <w:t xml:space="preserve"> Chavoya. </w:t>
      </w:r>
    </w:p>
    <w:p w:rsidR="003B48FF" w:rsidRDefault="003B48FF">
      <w:pPr>
        <w:rPr>
          <w:sz w:val="24"/>
          <w:lang w:val="es-ES"/>
        </w:rPr>
      </w:pPr>
      <w:r>
        <w:rPr>
          <w:sz w:val="24"/>
          <w:lang w:val="es-ES"/>
        </w:rPr>
        <w:t xml:space="preserve">8ª A   LME 3277 </w:t>
      </w:r>
    </w:p>
    <w:p w:rsidR="003B48FF" w:rsidRPr="003B48FF" w:rsidRDefault="003B48FF" w:rsidP="003B48FF">
      <w:pPr>
        <w:jc w:val="both"/>
        <w:rPr>
          <w:sz w:val="24"/>
          <w:lang w:val="es-MX"/>
        </w:rPr>
      </w:pPr>
      <w:r w:rsidRPr="003B48FF">
        <w:rPr>
          <w:sz w:val="24"/>
          <w:lang w:val="es-MX"/>
        </w:rPr>
        <w:t xml:space="preserve">En 1753 </w:t>
      </w:r>
      <w:proofErr w:type="spellStart"/>
      <w:r w:rsidRPr="003B48FF">
        <w:rPr>
          <w:sz w:val="24"/>
          <w:lang w:val="es-MX"/>
        </w:rPr>
        <w:t>Lind</w:t>
      </w:r>
      <w:proofErr w:type="spellEnd"/>
      <w:r w:rsidRPr="003B48FF">
        <w:rPr>
          <w:sz w:val="24"/>
          <w:lang w:val="es-MX"/>
        </w:rPr>
        <w:t xml:space="preserve"> demostró el beneficio de comer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naranjas y limones para curar el escorbuto, en un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estudio clínico de 12 pacientes</w:t>
      </w:r>
      <w:r>
        <w:rPr>
          <w:sz w:val="24"/>
          <w:lang w:val="es-MX"/>
        </w:rPr>
        <w:t xml:space="preserve">. </w:t>
      </w:r>
      <w:r w:rsidRPr="003B48FF">
        <w:rPr>
          <w:sz w:val="24"/>
          <w:lang w:val="es-MX"/>
        </w:rPr>
        <w:t>La investigación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clínica se desarrollaba lentamente, hasta dos siglos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después en que apareció, en 1952, en el British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 xml:space="preserve">Medical </w:t>
      </w:r>
      <w:proofErr w:type="spellStart"/>
      <w:r w:rsidRPr="003B48FF">
        <w:rPr>
          <w:sz w:val="24"/>
          <w:lang w:val="es-MX"/>
        </w:rPr>
        <w:t>Journal</w:t>
      </w:r>
      <w:proofErr w:type="spellEnd"/>
      <w:r w:rsidRPr="003B48FF">
        <w:rPr>
          <w:sz w:val="24"/>
          <w:lang w:val="es-MX"/>
        </w:rPr>
        <w:t>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el primer ensayo clínico</w:t>
      </w:r>
      <w:r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randomizado</w:t>
      </w:r>
      <w:proofErr w:type="spellEnd"/>
    </w:p>
    <w:p w:rsidR="003B48FF" w:rsidRPr="003B48FF" w:rsidRDefault="003B48FF" w:rsidP="003B48FF">
      <w:pPr>
        <w:jc w:val="both"/>
        <w:rPr>
          <w:sz w:val="24"/>
          <w:lang w:val="es-MX"/>
        </w:rPr>
      </w:pPr>
      <w:r w:rsidRPr="003B48FF">
        <w:rPr>
          <w:sz w:val="24"/>
          <w:lang w:val="es-MX"/>
        </w:rPr>
        <w:t>2.</w:t>
      </w:r>
      <w:r>
        <w:rPr>
          <w:sz w:val="24"/>
          <w:lang w:val="es-MX"/>
        </w:rPr>
        <w:t xml:space="preserve"> Desde entonces la investigación </w:t>
      </w:r>
      <w:r w:rsidRPr="003B48FF">
        <w:rPr>
          <w:sz w:val="24"/>
          <w:lang w:val="es-MX"/>
        </w:rPr>
        <w:t>clínica mantiene un crecimiento permanente,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como describió el Dr. V. Valdivieso en esta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revista</w:t>
      </w:r>
    </w:p>
    <w:p w:rsidR="003B48FF" w:rsidRPr="003B48FF" w:rsidRDefault="003B48FF" w:rsidP="003B48FF">
      <w:pPr>
        <w:jc w:val="both"/>
        <w:rPr>
          <w:sz w:val="24"/>
          <w:lang w:val="es-MX"/>
        </w:rPr>
      </w:pPr>
      <w:r w:rsidRPr="003B48FF">
        <w:rPr>
          <w:sz w:val="24"/>
          <w:lang w:val="es-MX"/>
        </w:rPr>
        <w:t>3.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A fines de los 70 varios epidemiólogos clínicos,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 xml:space="preserve">entre los que destacan D. </w:t>
      </w:r>
      <w:proofErr w:type="spellStart"/>
      <w:r w:rsidRPr="003B48FF">
        <w:rPr>
          <w:sz w:val="24"/>
          <w:lang w:val="es-MX"/>
        </w:rPr>
        <w:t>Sackett</w:t>
      </w:r>
      <w:proofErr w:type="spellEnd"/>
      <w:r w:rsidRPr="003B48FF">
        <w:rPr>
          <w:sz w:val="24"/>
          <w:lang w:val="es-MX"/>
        </w:rPr>
        <w:t xml:space="preserve">, B. </w:t>
      </w:r>
      <w:proofErr w:type="spellStart"/>
      <w:r w:rsidRPr="003B48FF">
        <w:rPr>
          <w:sz w:val="24"/>
          <w:lang w:val="es-MX"/>
        </w:rPr>
        <w:t>Haynes</w:t>
      </w:r>
      <w:proofErr w:type="spellEnd"/>
      <w:r w:rsidRPr="003B48FF">
        <w:rPr>
          <w:sz w:val="24"/>
          <w:lang w:val="es-MX"/>
        </w:rPr>
        <w:t xml:space="preserve"> y P.</w:t>
      </w:r>
      <w:r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Tugwell</w:t>
      </w:r>
      <w:proofErr w:type="spellEnd"/>
      <w:r w:rsidRPr="003B48FF">
        <w:rPr>
          <w:sz w:val="24"/>
          <w:lang w:val="es-MX"/>
        </w:rPr>
        <w:t>, se esforzaban por integrar la investigación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clínica a la toma de decisiones para los pacientes. En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la década del 80 aparecieron en el Canadian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 xml:space="preserve">Medical </w:t>
      </w:r>
      <w:proofErr w:type="spellStart"/>
      <w:r w:rsidRPr="003B48FF">
        <w:rPr>
          <w:sz w:val="24"/>
          <w:lang w:val="es-MX"/>
        </w:rPr>
        <w:t>Association</w:t>
      </w:r>
      <w:proofErr w:type="spellEnd"/>
      <w:r w:rsidRPr="003B48FF"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Journal</w:t>
      </w:r>
      <w:proofErr w:type="spellEnd"/>
      <w:r>
        <w:rPr>
          <w:sz w:val="24"/>
          <w:lang w:val="es-MX"/>
        </w:rPr>
        <w:t xml:space="preserve"> las primeras publicacio</w:t>
      </w:r>
      <w:r w:rsidRPr="003B48FF">
        <w:rPr>
          <w:sz w:val="24"/>
          <w:lang w:val="es-MX"/>
        </w:rPr>
        <w:t>nes orientadas a revi</w:t>
      </w:r>
      <w:r>
        <w:rPr>
          <w:sz w:val="24"/>
          <w:lang w:val="es-MX"/>
        </w:rPr>
        <w:t>sar críticamente estudios publi</w:t>
      </w:r>
      <w:r w:rsidRPr="003B48FF">
        <w:rPr>
          <w:sz w:val="24"/>
          <w:lang w:val="es-MX"/>
        </w:rPr>
        <w:t xml:space="preserve">cados en revistas médicas. En 1990, G. </w:t>
      </w:r>
      <w:proofErr w:type="spellStart"/>
      <w:r w:rsidRPr="003B48FF">
        <w:rPr>
          <w:sz w:val="24"/>
          <w:lang w:val="es-MX"/>
        </w:rPr>
        <w:t>Guyatt</w:t>
      </w:r>
      <w:proofErr w:type="spellEnd"/>
      <w:r w:rsidRPr="003B48FF">
        <w:rPr>
          <w:sz w:val="24"/>
          <w:lang w:val="es-MX"/>
        </w:rPr>
        <w:t xml:space="preserve"> acuñó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el término «Medicina Basada en Evidencia» (MBE) en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un documento informal destinado a los residentes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de Medicina Interna de la Universidad de Mc Master,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en Canadá</w:t>
      </w:r>
    </w:p>
    <w:p w:rsidR="00097E53" w:rsidRDefault="003B48FF" w:rsidP="00097E53">
      <w:pPr>
        <w:jc w:val="both"/>
        <w:rPr>
          <w:sz w:val="24"/>
          <w:lang w:val="es-MX"/>
        </w:rPr>
      </w:pPr>
      <w:r w:rsidRPr="003B48FF">
        <w:rPr>
          <w:sz w:val="24"/>
          <w:lang w:val="es-MX"/>
        </w:rPr>
        <w:t>4. En 1992, el JAMA inició la serie de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artículos «</w:t>
      </w:r>
      <w:proofErr w:type="spellStart"/>
      <w:r w:rsidRPr="003B48FF">
        <w:rPr>
          <w:sz w:val="24"/>
          <w:lang w:val="es-MX"/>
        </w:rPr>
        <w:t>Users</w:t>
      </w:r>
      <w:proofErr w:type="spellEnd"/>
      <w:r w:rsidRPr="003B48FF">
        <w:rPr>
          <w:sz w:val="24"/>
          <w:lang w:val="es-MX"/>
        </w:rPr>
        <w:t xml:space="preserve">’ Guides to </w:t>
      </w:r>
      <w:proofErr w:type="spellStart"/>
      <w:r w:rsidRPr="003B48FF">
        <w:rPr>
          <w:sz w:val="24"/>
          <w:lang w:val="es-MX"/>
        </w:rPr>
        <w:t>the</w:t>
      </w:r>
      <w:proofErr w:type="spellEnd"/>
      <w:r w:rsidRPr="003B48FF">
        <w:rPr>
          <w:sz w:val="24"/>
          <w:lang w:val="es-MX"/>
        </w:rPr>
        <w:t xml:space="preserve"> Medical </w:t>
      </w:r>
      <w:proofErr w:type="spellStart"/>
      <w:r w:rsidRPr="003B48FF">
        <w:rPr>
          <w:sz w:val="24"/>
          <w:lang w:val="es-MX"/>
        </w:rPr>
        <w:t>Literature</w:t>
      </w:r>
      <w:proofErr w:type="spellEnd"/>
      <w:r w:rsidRPr="003B48FF">
        <w:rPr>
          <w:sz w:val="24"/>
          <w:lang w:val="es-MX"/>
        </w:rPr>
        <w:t>»,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 xml:space="preserve">iniciativa liderada por el Dr. </w:t>
      </w:r>
      <w:proofErr w:type="spellStart"/>
      <w:r w:rsidRPr="003B48FF">
        <w:rPr>
          <w:sz w:val="24"/>
          <w:lang w:val="es-MX"/>
        </w:rPr>
        <w:t>Guyatt</w:t>
      </w:r>
      <w:proofErr w:type="spellEnd"/>
      <w:r w:rsidRPr="003B48FF">
        <w:rPr>
          <w:sz w:val="24"/>
          <w:lang w:val="es-MX"/>
        </w:rPr>
        <w:t xml:space="preserve"> y epidemiólogos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clínicos de unive</w:t>
      </w:r>
      <w:r>
        <w:rPr>
          <w:sz w:val="24"/>
          <w:lang w:val="es-MX"/>
        </w:rPr>
        <w:t>rsidades norteamericanas y euro</w:t>
      </w:r>
      <w:r w:rsidRPr="003B48FF">
        <w:rPr>
          <w:sz w:val="24"/>
          <w:lang w:val="es-MX"/>
        </w:rPr>
        <w:t>peas. Posteriormente, el término MBE fue ampliado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para incluir otras especialidades médicas y no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médicas que inciden en el cuidado de pacientes,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denominándose «</w:t>
      </w:r>
      <w:proofErr w:type="spellStart"/>
      <w:r w:rsidRPr="003B48FF">
        <w:rPr>
          <w:sz w:val="24"/>
          <w:lang w:val="es-MX"/>
        </w:rPr>
        <w:t>Evidence</w:t>
      </w:r>
      <w:proofErr w:type="spellEnd"/>
      <w:r w:rsidRPr="003B48FF"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Based</w:t>
      </w:r>
      <w:proofErr w:type="spellEnd"/>
      <w:r w:rsidRPr="003B48FF"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Health</w:t>
      </w:r>
      <w:proofErr w:type="spellEnd"/>
      <w:r w:rsidRPr="003B48FF">
        <w:rPr>
          <w:sz w:val="24"/>
          <w:lang w:val="es-MX"/>
        </w:rPr>
        <w:t xml:space="preserve"> </w:t>
      </w:r>
      <w:proofErr w:type="spellStart"/>
      <w:r w:rsidRPr="003B48FF">
        <w:rPr>
          <w:sz w:val="24"/>
          <w:lang w:val="es-MX"/>
        </w:rPr>
        <w:t>Care</w:t>
      </w:r>
      <w:proofErr w:type="spellEnd"/>
      <w:r w:rsidRPr="003B48FF">
        <w:rPr>
          <w:sz w:val="24"/>
          <w:lang w:val="es-MX"/>
        </w:rPr>
        <w:t>»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 xml:space="preserve">(EBHC), que algunos traducen como «Cuidados </w:t>
      </w:r>
      <w:proofErr w:type="spellStart"/>
      <w:r w:rsidRPr="003B48FF">
        <w:rPr>
          <w:sz w:val="24"/>
          <w:lang w:val="es-MX"/>
        </w:rPr>
        <w:t>deSalud</w:t>
      </w:r>
      <w:proofErr w:type="spellEnd"/>
      <w:r w:rsidRPr="003B48FF">
        <w:rPr>
          <w:sz w:val="24"/>
          <w:lang w:val="es-MX"/>
        </w:rPr>
        <w:t xml:space="preserve"> Basados en Evidencia» o «Atención de Salud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Basada en Evidencia»; estas traducciones no han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logrado aceptación general, por lo que seguiremos</w:t>
      </w:r>
      <w:r>
        <w:rPr>
          <w:sz w:val="24"/>
          <w:lang w:val="es-MX"/>
        </w:rPr>
        <w:t xml:space="preserve"> </w:t>
      </w:r>
      <w:r w:rsidRPr="003B48FF">
        <w:rPr>
          <w:sz w:val="24"/>
          <w:lang w:val="es-MX"/>
        </w:rPr>
        <w:t>usando el término MBE, para referirnos a la EBHC.</w:t>
      </w:r>
    </w:p>
    <w:p w:rsidR="00097E53" w:rsidRDefault="00097E53" w:rsidP="00097E53">
      <w:pPr>
        <w:jc w:val="both"/>
        <w:rPr>
          <w:rFonts w:eastAsia="Times New Roman" w:cs="Times New Roman"/>
          <w:sz w:val="24"/>
          <w:szCs w:val="24"/>
          <w:lang w:val="es-MX" w:eastAsia="es-MX"/>
        </w:rPr>
      </w:pPr>
      <w:r w:rsidRPr="00097E53">
        <w:rPr>
          <w:rFonts w:eastAsia="Times New Roman" w:cs="Times New Roman"/>
          <w:sz w:val="24"/>
          <w:szCs w:val="24"/>
          <w:lang w:val="es-MX" w:eastAsia="es-MX"/>
        </w:rPr>
        <w:lastRenderedPageBreak/>
        <w:t xml:space="preserve">La EBHC ha tenido impacto en sistemas de salud de  países como Inglaterra y Canadá, que incorporaron los principios de la EBHC en sus políticas de salud y financian centros de estudios como el </w:t>
      </w:r>
      <w:proofErr w:type="spellStart"/>
      <w:r w:rsidRPr="00097E53">
        <w:rPr>
          <w:rFonts w:eastAsia="Times New Roman" w:cs="Times New Roman"/>
          <w:sz w:val="24"/>
          <w:szCs w:val="24"/>
          <w:lang w:val="es-MX" w:eastAsia="es-MX"/>
        </w:rPr>
        <w:t>National</w:t>
      </w:r>
      <w:proofErr w:type="spellEnd"/>
      <w:r w:rsidRPr="00097E53">
        <w:rPr>
          <w:rFonts w:eastAsia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Pr="00097E53">
        <w:rPr>
          <w:rFonts w:eastAsia="Times New Roman" w:cs="Times New Roman"/>
          <w:sz w:val="24"/>
          <w:szCs w:val="24"/>
          <w:lang w:val="es-MX" w:eastAsia="es-MX"/>
        </w:rPr>
        <w:t>Institute</w:t>
      </w:r>
      <w:proofErr w:type="spellEnd"/>
      <w:r w:rsidRPr="00097E53">
        <w:rPr>
          <w:rFonts w:eastAsia="Times New Roman" w:cs="Times New Roman"/>
          <w:sz w:val="24"/>
          <w:szCs w:val="24"/>
          <w:lang w:val="es-MX" w:eastAsia="es-MX"/>
        </w:rPr>
        <w:t xml:space="preserve"> of </w:t>
      </w:r>
      <w:proofErr w:type="spellStart"/>
      <w:r w:rsidRPr="00097E53">
        <w:rPr>
          <w:rFonts w:eastAsia="Times New Roman" w:cs="Times New Roman"/>
          <w:sz w:val="24"/>
          <w:szCs w:val="24"/>
          <w:lang w:val="es-MX" w:eastAsia="es-MX"/>
        </w:rPr>
        <w:t>Clinical</w:t>
      </w:r>
      <w:proofErr w:type="spellEnd"/>
      <w:r w:rsidRPr="00097E53">
        <w:rPr>
          <w:rFonts w:eastAsia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Pr="00097E53">
        <w:rPr>
          <w:rFonts w:eastAsia="Times New Roman" w:cs="Times New Roman"/>
          <w:sz w:val="24"/>
          <w:szCs w:val="24"/>
          <w:lang w:val="es-MX" w:eastAsia="es-MX"/>
        </w:rPr>
        <w:t>Evidence</w:t>
      </w:r>
      <w:proofErr w:type="spellEnd"/>
      <w:r w:rsidRPr="00097E53">
        <w:rPr>
          <w:rFonts w:eastAsia="Times New Roman" w:cs="Times New Roman"/>
          <w:sz w:val="24"/>
          <w:szCs w:val="24"/>
          <w:lang w:val="es-MX" w:eastAsia="es-MX"/>
        </w:rPr>
        <w:t xml:space="preserve"> (NICE) para desarrollar</w:t>
      </w:r>
      <w:r>
        <w:rPr>
          <w:sz w:val="24"/>
          <w:lang w:val="es-MX"/>
        </w:rPr>
        <w:t xml:space="preserve"> </w:t>
      </w:r>
      <w:r w:rsidRPr="00097E53">
        <w:rPr>
          <w:rFonts w:eastAsia="Times New Roman" w:cs="Times New Roman"/>
          <w:sz w:val="24"/>
          <w:szCs w:val="24"/>
          <w:lang w:val="es-MX" w:eastAsia="es-MX"/>
        </w:rPr>
        <w:t>investigación en esta área</w:t>
      </w:r>
      <w:r w:rsidR="00035456">
        <w:rPr>
          <w:rFonts w:eastAsia="Times New Roman" w:cs="Times New Roman"/>
          <w:sz w:val="24"/>
          <w:szCs w:val="24"/>
          <w:lang w:val="es-MX" w:eastAsia="es-MX"/>
        </w:rPr>
        <w:t xml:space="preserve">. </w:t>
      </w:r>
    </w:p>
    <w:p w:rsidR="00035456" w:rsidRPr="00035456" w:rsidRDefault="00035456" w:rsidP="00035456">
      <w:pPr>
        <w:jc w:val="both"/>
        <w:rPr>
          <w:sz w:val="24"/>
          <w:lang w:val="es-MX"/>
        </w:rPr>
      </w:pPr>
      <w:r w:rsidRPr="00035456">
        <w:rPr>
          <w:sz w:val="24"/>
          <w:lang w:val="es-MX"/>
        </w:rPr>
        <w:t>EVOLUCIÓN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DE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UNA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POLÉMICA</w:t>
      </w:r>
    </w:p>
    <w:p w:rsidR="00035456" w:rsidRDefault="00035456" w:rsidP="00035456">
      <w:pPr>
        <w:jc w:val="both"/>
        <w:rPr>
          <w:sz w:val="24"/>
          <w:lang w:val="es-MX"/>
        </w:rPr>
      </w:pPr>
      <w:r w:rsidRPr="00035456">
        <w:rPr>
          <w:sz w:val="24"/>
          <w:lang w:val="es-MX"/>
        </w:rPr>
        <w:t>Como toda innovación que se precie de tal, la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aparición y desarrollo de la MBE generó una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fuerte polémica entre sus fanáticos defensores y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su igualmente im</w:t>
      </w:r>
      <w:r>
        <w:rPr>
          <w:sz w:val="24"/>
          <w:lang w:val="es-MX"/>
        </w:rPr>
        <w:t xml:space="preserve">portante contraparte, ácidos de </w:t>
      </w:r>
      <w:r w:rsidRPr="00035456">
        <w:rPr>
          <w:sz w:val="24"/>
          <w:lang w:val="es-MX"/>
        </w:rPr>
        <w:t>tractores o defensores de la «medicina tradicional».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Fue para los primeros un nuevo paradigma en la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forma de hacer medicina y una filosofía de la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práctica y la docencia clínica</w:t>
      </w:r>
      <w:r>
        <w:rPr>
          <w:sz w:val="24"/>
          <w:lang w:val="es-MX"/>
        </w:rPr>
        <w:t xml:space="preserve">. </w:t>
      </w:r>
      <w:r w:rsidRPr="00035456">
        <w:rPr>
          <w:sz w:val="24"/>
          <w:lang w:val="es-MX"/>
        </w:rPr>
        <w:t>Ya no bastaba la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experiencia sino q</w:t>
      </w:r>
      <w:r>
        <w:rPr>
          <w:sz w:val="24"/>
          <w:lang w:val="es-MX"/>
        </w:rPr>
        <w:t>ue era obligatorio tener eviden</w:t>
      </w:r>
      <w:r w:rsidRPr="00035456">
        <w:rPr>
          <w:sz w:val="24"/>
          <w:lang w:val="es-MX"/>
        </w:rPr>
        <w:t>cia científica para t</w:t>
      </w:r>
      <w:r>
        <w:rPr>
          <w:sz w:val="24"/>
          <w:lang w:val="es-MX"/>
        </w:rPr>
        <w:t>omar decisiones clínicas acerta</w:t>
      </w:r>
      <w:r w:rsidRPr="00035456">
        <w:rPr>
          <w:sz w:val="24"/>
          <w:lang w:val="es-MX"/>
        </w:rPr>
        <w:t>das. Los detractores lo consideraron una</w:t>
      </w:r>
      <w:r>
        <w:rPr>
          <w:sz w:val="24"/>
          <w:lang w:val="es-MX"/>
        </w:rPr>
        <w:t xml:space="preserve"> </w:t>
      </w:r>
      <w:proofErr w:type="spellStart"/>
      <w:r w:rsidRPr="00035456">
        <w:rPr>
          <w:sz w:val="24"/>
          <w:lang w:val="es-MX"/>
        </w:rPr>
        <w:t>xageración</w:t>
      </w:r>
      <w:proofErr w:type="spellEnd"/>
      <w:r w:rsidRPr="00035456">
        <w:rPr>
          <w:sz w:val="24"/>
          <w:lang w:val="es-MX"/>
        </w:rPr>
        <w:t>, la «deshumanización» de la medicina</w:t>
      </w:r>
      <w:r>
        <w:rPr>
          <w:sz w:val="24"/>
          <w:lang w:val="es-MX"/>
        </w:rPr>
        <w:t xml:space="preserve"> con mucha ciencia y poco arte el desconoci</w:t>
      </w:r>
      <w:r w:rsidRPr="00035456">
        <w:rPr>
          <w:sz w:val="24"/>
          <w:lang w:val="es-MX"/>
        </w:rPr>
        <w:t>miento del valor de la experiencia y los expertos.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¿Acaso no es su</w:t>
      </w:r>
      <w:r>
        <w:rPr>
          <w:sz w:val="24"/>
          <w:lang w:val="es-MX"/>
        </w:rPr>
        <w:t>ficientemente evidente que repi</w:t>
      </w:r>
      <w:r w:rsidRPr="00035456">
        <w:rPr>
          <w:sz w:val="24"/>
          <w:lang w:val="es-MX"/>
        </w:rPr>
        <w:t>tiendo tratamientos que han sido útiles a otros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enfermos, los próximos pacientes similares se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beneficiarán de igual forma? La experiencia propia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o de otros más antiguos o más expertos era base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suficientemente</w:t>
      </w:r>
      <w:r>
        <w:rPr>
          <w:sz w:val="24"/>
          <w:lang w:val="es-MX"/>
        </w:rPr>
        <w:t xml:space="preserve"> sólida para la toma de decisio</w:t>
      </w:r>
      <w:r w:rsidRPr="00035456">
        <w:rPr>
          <w:sz w:val="24"/>
          <w:lang w:val="es-MX"/>
        </w:rPr>
        <w:t>nes</w:t>
      </w:r>
      <w:r>
        <w:rPr>
          <w:sz w:val="24"/>
          <w:lang w:val="es-MX"/>
        </w:rPr>
        <w:t xml:space="preserve">. </w:t>
      </w:r>
      <w:r w:rsidRPr="00035456">
        <w:rPr>
          <w:sz w:val="24"/>
          <w:lang w:val="es-MX"/>
        </w:rPr>
        <w:t>Estas dos posturas son, sin duda, extremas,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pues si basamos nuestras decisiones sólo en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evidencias científicas de alta calidad, la gran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mayoría de nuestr</w:t>
      </w:r>
      <w:r>
        <w:rPr>
          <w:sz w:val="24"/>
          <w:lang w:val="es-MX"/>
        </w:rPr>
        <w:t>os pacientes quedaría sin trata</w:t>
      </w:r>
      <w:r w:rsidRPr="00035456">
        <w:rPr>
          <w:sz w:val="24"/>
          <w:lang w:val="es-MX"/>
        </w:rPr>
        <w:t>miento, ya que por diversas razones no existen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evidencias científicas de alta calidad respecto 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muchas de las d</w:t>
      </w:r>
      <w:r>
        <w:rPr>
          <w:sz w:val="24"/>
          <w:lang w:val="es-MX"/>
        </w:rPr>
        <w:t>ecisiones clínicas que habitual</w:t>
      </w:r>
      <w:r w:rsidRPr="00035456">
        <w:rPr>
          <w:sz w:val="24"/>
          <w:lang w:val="es-MX"/>
        </w:rPr>
        <w:t>mente tomamos. Por otro lado, si sólo basáramos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nuestras decisiones médicas en experiencia previa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quizás aún aplicaríamos sangrías a los pacientes</w:t>
      </w:r>
      <w:r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con neumonía, como Louis en 1835</w:t>
      </w:r>
      <w:r w:rsidR="008F4A31"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o lidocaína</w:t>
      </w:r>
      <w:r w:rsidR="008F4A31">
        <w:rPr>
          <w:sz w:val="24"/>
          <w:lang w:val="es-MX"/>
        </w:rPr>
        <w:t xml:space="preserve"> </w:t>
      </w:r>
      <w:r w:rsidRPr="00035456">
        <w:rPr>
          <w:sz w:val="24"/>
          <w:lang w:val="es-MX"/>
        </w:rPr>
        <w:t>profiláctica a los pacientes con infarto al</w:t>
      </w:r>
      <w:r w:rsidR="008F4A31">
        <w:rPr>
          <w:sz w:val="24"/>
          <w:lang w:val="es-MX"/>
        </w:rPr>
        <w:t xml:space="preserve"> miocardio. </w:t>
      </w:r>
      <w:r w:rsidRPr="00035456">
        <w:rPr>
          <w:sz w:val="24"/>
          <w:lang w:val="es-MX"/>
        </w:rPr>
        <w:t xml:space="preserve"> El</w:t>
      </w:r>
      <w:r w:rsidR="008F4A31">
        <w:rPr>
          <w:sz w:val="24"/>
          <w:lang w:val="es-MX"/>
        </w:rPr>
        <w:t xml:space="preserve"> enorme volumen de la investiga</w:t>
      </w:r>
      <w:r w:rsidRPr="00035456">
        <w:rPr>
          <w:sz w:val="24"/>
          <w:lang w:val="es-MX"/>
        </w:rPr>
        <w:t>ción clínica sería entonces un esfuerzo inútil.</w:t>
      </w:r>
    </w:p>
    <w:p w:rsidR="008F4A31" w:rsidRPr="008F4A31" w:rsidRDefault="008F4A31" w:rsidP="008F4A31">
      <w:pPr>
        <w:jc w:val="both"/>
        <w:rPr>
          <w:sz w:val="24"/>
          <w:lang w:val="es-MX"/>
        </w:rPr>
      </w:pPr>
      <w:r w:rsidRPr="008F4A31">
        <w:rPr>
          <w:sz w:val="24"/>
          <w:lang w:val="es-MX"/>
        </w:rPr>
        <w:t>En los últimos años se</w:t>
      </w:r>
      <w:r>
        <w:rPr>
          <w:sz w:val="24"/>
          <w:lang w:val="es-MX"/>
        </w:rPr>
        <w:t xml:space="preserve"> ha escrito mucho sobre la medi</w:t>
      </w:r>
      <w:r w:rsidRPr="008F4A31">
        <w:rPr>
          <w:sz w:val="24"/>
          <w:lang w:val="es-MX"/>
        </w:rPr>
        <w:t>cina basada en evidencias (MBE), algunos dirían que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tal vez demasiado. El número de referencias en la base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de datos MEDLIN</w:t>
      </w:r>
      <w:r>
        <w:rPr>
          <w:sz w:val="24"/>
          <w:lang w:val="es-MX"/>
        </w:rPr>
        <w:t>E relacionados con la MBE ha au</w:t>
      </w:r>
      <w:r w:rsidRPr="008F4A31">
        <w:rPr>
          <w:sz w:val="24"/>
          <w:lang w:val="es-MX"/>
        </w:rPr>
        <w:t>mentado de sólo dos en 1992, hasta más de 1,300 en el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año de 1999,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tendencia</w:t>
      </w:r>
      <w:r>
        <w:rPr>
          <w:sz w:val="24"/>
          <w:lang w:val="es-MX"/>
        </w:rPr>
        <w:t xml:space="preserve"> que muestra el interés crecien</w:t>
      </w:r>
      <w:r w:rsidRPr="008F4A31">
        <w:rPr>
          <w:sz w:val="24"/>
          <w:lang w:val="es-MX"/>
        </w:rPr>
        <w:t>te de la comunidad médica por la MBE, en unos casos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para promoverla y en otr</w:t>
      </w:r>
      <w:r>
        <w:rPr>
          <w:sz w:val="24"/>
          <w:lang w:val="es-MX"/>
        </w:rPr>
        <w:t>os para criticarla. El hecho in</w:t>
      </w:r>
      <w:r w:rsidRPr="008F4A31">
        <w:rPr>
          <w:sz w:val="24"/>
          <w:lang w:val="es-MX"/>
        </w:rPr>
        <w:t>dudable es que la MBE es una de las más importante</w:t>
      </w:r>
      <w:r>
        <w:rPr>
          <w:sz w:val="24"/>
          <w:lang w:val="es-MX"/>
        </w:rPr>
        <w:t xml:space="preserve">s. </w:t>
      </w:r>
    </w:p>
    <w:p w:rsidR="008F4A31" w:rsidRDefault="008F4A31" w:rsidP="008F4A31">
      <w:pPr>
        <w:jc w:val="both"/>
        <w:rPr>
          <w:sz w:val="24"/>
          <w:lang w:val="es-MX"/>
        </w:rPr>
      </w:pPr>
      <w:r w:rsidRPr="008F4A31">
        <w:rPr>
          <w:sz w:val="24"/>
          <w:lang w:val="es-MX"/>
        </w:rPr>
        <w:lastRenderedPageBreak/>
        <w:t>historias de éxito de los 1990, ya que en un lapso de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diez años el movimiento ha tenido una diseminación 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impacto significativos en las políticas y estrategias de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atención de la salud de países como el Reino Unido,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en donde hay centros</w:t>
      </w:r>
      <w:r>
        <w:rPr>
          <w:sz w:val="24"/>
          <w:lang w:val="es-MX"/>
        </w:rPr>
        <w:t xml:space="preserve"> de MBE, servicios de salud men</w:t>
      </w:r>
      <w:r w:rsidRPr="008F4A31">
        <w:rPr>
          <w:sz w:val="24"/>
          <w:lang w:val="es-MX"/>
        </w:rPr>
        <w:t>tal, quirúrgicos, de medi</w:t>
      </w:r>
      <w:r>
        <w:rPr>
          <w:sz w:val="24"/>
          <w:lang w:val="es-MX"/>
        </w:rPr>
        <w:t>cina interna, pediátricos, etcé</w:t>
      </w:r>
      <w:r w:rsidRPr="008F4A31">
        <w:rPr>
          <w:sz w:val="24"/>
          <w:lang w:val="es-MX"/>
        </w:rPr>
        <w:t>tera, basados en evidencias y un marco organizacional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acompañado por una</w:t>
      </w:r>
      <w:r>
        <w:rPr>
          <w:sz w:val="24"/>
          <w:lang w:val="es-MX"/>
        </w:rPr>
        <w:t xml:space="preserve"> miríada de accesorios como: ma</w:t>
      </w:r>
      <w:r w:rsidRPr="008F4A31">
        <w:rPr>
          <w:sz w:val="24"/>
          <w:lang w:val="es-MX"/>
        </w:rPr>
        <w:t>nuales, cursos para practicar y para enseñar la MBE,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revistas, libros, boletines, paquetes de herramientas y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>programas de cómputo, s</w:t>
      </w:r>
      <w:r>
        <w:rPr>
          <w:sz w:val="24"/>
          <w:lang w:val="es-MX"/>
        </w:rPr>
        <w:t>itios de la red y grupos de dis</w:t>
      </w:r>
      <w:r w:rsidRPr="008F4A31">
        <w:rPr>
          <w:sz w:val="24"/>
          <w:lang w:val="es-MX"/>
        </w:rPr>
        <w:t>cusión por correo electrónico, todos con el mote de</w:t>
      </w:r>
      <w:r>
        <w:rPr>
          <w:sz w:val="24"/>
          <w:lang w:val="es-MX"/>
        </w:rPr>
        <w:t xml:space="preserve"> </w:t>
      </w:r>
      <w:r w:rsidRPr="008F4A31">
        <w:rPr>
          <w:sz w:val="24"/>
          <w:lang w:val="es-MX"/>
        </w:rPr>
        <w:t xml:space="preserve">MBE. </w:t>
      </w:r>
    </w:p>
    <w:p w:rsidR="00BE2C48" w:rsidRDefault="00BE2C48" w:rsidP="008F4A31">
      <w:pPr>
        <w:jc w:val="both"/>
        <w:rPr>
          <w:sz w:val="24"/>
          <w:lang w:val="es-MX"/>
        </w:rPr>
      </w:pPr>
    </w:p>
    <w:p w:rsidR="00BE2C48" w:rsidRPr="008F4A31" w:rsidRDefault="00BE2C48" w:rsidP="008F4A31">
      <w:pPr>
        <w:jc w:val="both"/>
        <w:rPr>
          <w:sz w:val="24"/>
          <w:lang w:val="es-MX"/>
        </w:rPr>
      </w:pPr>
      <w:r>
        <w:rPr>
          <w:sz w:val="24"/>
          <w:lang w:val="es-MX"/>
        </w:rPr>
        <w:t>TIPOS DE ESTUDIO INVOLUCRADOS.</w:t>
      </w:r>
    </w:p>
    <w:p w:rsidR="00BE2C48" w:rsidRDefault="00BE2C48" w:rsidP="00BE2C48">
      <w:pPr>
        <w:pStyle w:val="Prrafodelista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Meta-</w:t>
      </w:r>
      <w:proofErr w:type="spellStart"/>
      <w:r>
        <w:rPr>
          <w:sz w:val="24"/>
        </w:rPr>
        <w:t>análisis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ensayos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clínicos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aleatorizados</w:t>
      </w:r>
      <w:proofErr w:type="spellEnd"/>
      <w:r>
        <w:rPr>
          <w:sz w:val="24"/>
        </w:rPr>
        <w:t>.</w:t>
      </w:r>
    </w:p>
    <w:p w:rsidR="00BE2C48" w:rsidRDefault="00BE2C48" w:rsidP="00BE2C48">
      <w:pPr>
        <w:pStyle w:val="Prrafodelista"/>
        <w:numPr>
          <w:ilvl w:val="0"/>
          <w:numId w:val="5"/>
        </w:numPr>
        <w:spacing w:after="200" w:line="276" w:lineRule="auto"/>
        <w:rPr>
          <w:sz w:val="24"/>
        </w:rPr>
      </w:pPr>
      <w:proofErr w:type="spellStart"/>
      <w:r>
        <w:rPr>
          <w:sz w:val="24"/>
        </w:rPr>
        <w:t>Ensayos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clínicos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aleatorios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controlados</w:t>
      </w:r>
      <w:proofErr w:type="spellEnd"/>
      <w:r>
        <w:rPr>
          <w:sz w:val="24"/>
        </w:rPr>
        <w:t>.</w:t>
      </w:r>
    </w:p>
    <w:p w:rsidR="00BE2C48" w:rsidRDefault="00BE2C48" w:rsidP="00BE2C48">
      <w:pPr>
        <w:pStyle w:val="Prrafodelista"/>
        <w:numPr>
          <w:ilvl w:val="0"/>
          <w:numId w:val="5"/>
        </w:numPr>
        <w:spacing w:after="200" w:line="276" w:lineRule="auto"/>
        <w:rPr>
          <w:sz w:val="24"/>
        </w:rPr>
      </w:pPr>
      <w:proofErr w:type="spellStart"/>
      <w:r>
        <w:rPr>
          <w:sz w:val="24"/>
        </w:rPr>
        <w:t>Ensayos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clínicos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calidad</w:t>
      </w:r>
      <w:proofErr w:type="spellEnd"/>
      <w:r>
        <w:rPr>
          <w:sz w:val="24"/>
        </w:rPr>
        <w:t>.</w:t>
      </w:r>
    </w:p>
    <w:p w:rsidR="00BE2C48" w:rsidRDefault="00BE2C48" w:rsidP="00BE2C48">
      <w:pPr>
        <w:pStyle w:val="Prrafodelista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Meta-</w:t>
      </w:r>
      <w:proofErr w:type="spellStart"/>
      <w:r>
        <w:rPr>
          <w:sz w:val="24"/>
        </w:rPr>
        <w:t>análisis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cohortes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concurrentes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prospectivas</w:t>
      </w:r>
      <w:proofErr w:type="spellEnd"/>
      <w:r>
        <w:rPr>
          <w:sz w:val="24"/>
        </w:rPr>
        <w:t>.</w:t>
      </w:r>
    </w:p>
    <w:p w:rsidR="00BE2C48" w:rsidRDefault="00BE2C48" w:rsidP="00BE2C48">
      <w:pPr>
        <w:pStyle w:val="Prrafodelista"/>
        <w:numPr>
          <w:ilvl w:val="0"/>
          <w:numId w:val="5"/>
        </w:numPr>
        <w:spacing w:after="200" w:line="276" w:lineRule="auto"/>
        <w:rPr>
          <w:sz w:val="24"/>
        </w:rPr>
      </w:pP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cohorte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concurrentes</w:t>
      </w:r>
      <w:proofErr w:type="spellEnd"/>
      <w:r>
        <w:rPr>
          <w:sz w:val="24"/>
        </w:rPr>
        <w:t>.</w:t>
      </w:r>
    </w:p>
    <w:p w:rsidR="00BE2C48" w:rsidRDefault="00BE2C48" w:rsidP="00BE2C48">
      <w:pPr>
        <w:spacing w:after="200" w:line="276" w:lineRule="auto"/>
        <w:rPr>
          <w:sz w:val="24"/>
        </w:rPr>
      </w:pPr>
    </w:p>
    <w:p w:rsidR="00BE2C48" w:rsidRDefault="00BE2C48" w:rsidP="00BE2C48">
      <w:pPr>
        <w:spacing w:after="200" w:line="276" w:lineRule="auto"/>
        <w:rPr>
          <w:sz w:val="24"/>
        </w:rPr>
      </w:pP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sesgos</w:t>
      </w:r>
      <w:proofErr w:type="spellEnd"/>
      <w:r>
        <w:rPr>
          <w:sz w:val="24"/>
        </w:rPr>
        <w:t xml:space="preserve">. </w:t>
      </w:r>
    </w:p>
    <w:tbl>
      <w:tblPr>
        <w:tblStyle w:val="Tabladecuadrcula4-nfasis1"/>
        <w:tblW w:w="14025" w:type="dxa"/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6E0B37" w:rsidTr="00A902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6E0B37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medición. </w:t>
            </w:r>
          </w:p>
        </w:tc>
        <w:tc>
          <w:tcPr>
            <w:tcW w:w="4675" w:type="dxa"/>
          </w:tcPr>
          <w:p w:rsidR="006E0B37" w:rsidRDefault="006E0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6E0B37" w:rsidTr="00A90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6E0B37">
            <w:pPr>
              <w:rPr>
                <w:sz w:val="24"/>
                <w:lang w:val="es-ES"/>
              </w:rPr>
            </w:pPr>
          </w:p>
          <w:p w:rsidR="006E0B37" w:rsidRDefault="006E0B37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procedimientos  </w:t>
            </w:r>
          </w:p>
        </w:tc>
        <w:tc>
          <w:tcPr>
            <w:tcW w:w="4675" w:type="dxa"/>
          </w:tcPr>
          <w:p w:rsidR="006E0B37" w:rsidRDefault="006E0B37" w:rsidP="006E0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>
              <w:rPr>
                <w:b/>
                <w:sz w:val="24"/>
              </w:rPr>
              <w:t>Ocasionalmente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grupo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presenta</w:t>
            </w:r>
            <w:proofErr w:type="spellEnd"/>
            <w:r>
              <w:rPr>
                <w:b/>
                <w:sz w:val="24"/>
              </w:rPr>
              <w:t xml:space="preserve"> la variable </w:t>
            </w:r>
            <w:proofErr w:type="spellStart"/>
            <w:r>
              <w:rPr>
                <w:b/>
                <w:sz w:val="24"/>
              </w:rPr>
              <w:t>dependiente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resulta</w:t>
            </w:r>
            <w:proofErr w:type="spellEnd"/>
            <w:r>
              <w:rPr>
                <w:b/>
                <w:sz w:val="24"/>
              </w:rPr>
              <w:t xml:space="preserve"> ser </w:t>
            </w:r>
            <w:proofErr w:type="spellStart"/>
            <w:r>
              <w:rPr>
                <w:b/>
                <w:sz w:val="24"/>
              </w:rPr>
              <w:t>más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interesante</w:t>
            </w:r>
            <w:proofErr w:type="spellEnd"/>
            <w:r>
              <w:rPr>
                <w:b/>
                <w:sz w:val="24"/>
              </w:rPr>
              <w:t xml:space="preserve"> para el </w:t>
            </w:r>
            <w:proofErr w:type="spellStart"/>
            <w:r>
              <w:rPr>
                <w:b/>
                <w:sz w:val="24"/>
              </w:rPr>
              <w:t>investigador</w:t>
            </w:r>
            <w:proofErr w:type="spellEnd"/>
            <w:r>
              <w:rPr>
                <w:b/>
                <w:sz w:val="24"/>
              </w:rPr>
              <w:t xml:space="preserve"> que el </w:t>
            </w:r>
            <w:proofErr w:type="spellStart"/>
            <w:r>
              <w:rPr>
                <w:b/>
                <w:sz w:val="24"/>
              </w:rPr>
              <w:t>grupo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participa</w:t>
            </w:r>
            <w:proofErr w:type="spellEnd"/>
            <w:r>
              <w:rPr>
                <w:b/>
                <w:sz w:val="24"/>
              </w:rPr>
              <w:t xml:space="preserve"> como control. En el </w:t>
            </w:r>
            <w:proofErr w:type="spellStart"/>
            <w:r>
              <w:rPr>
                <w:b/>
                <w:sz w:val="24"/>
              </w:rPr>
              <w:t>procedimiento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encuestaje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estos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sujetos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concitar</w:t>
            </w:r>
            <w:proofErr w:type="spellEnd"/>
            <w:r>
              <w:rPr>
                <w:b/>
                <w:sz w:val="24"/>
              </w:rPr>
              <w:t xml:space="preserve"> mayor </w:t>
            </w:r>
            <w:proofErr w:type="spellStart"/>
            <w:r>
              <w:rPr>
                <w:b/>
                <w:sz w:val="24"/>
              </w:rPr>
              <w:t>preocupación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interés</w:t>
            </w:r>
            <w:proofErr w:type="spellEnd"/>
            <w:r>
              <w:rPr>
                <w:b/>
                <w:sz w:val="24"/>
              </w:rPr>
              <w:t xml:space="preserve"> por </w:t>
            </w:r>
            <w:proofErr w:type="spellStart"/>
            <w:r>
              <w:rPr>
                <w:b/>
                <w:sz w:val="24"/>
              </w:rPr>
              <w:t>conseguir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E0B37" w:rsidTr="00A902D3">
        <w:trPr>
          <w:gridAfter w:val="1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6E0B37" w:rsidP="006E0B3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memoria.  </w:t>
            </w:r>
          </w:p>
        </w:tc>
        <w:tc>
          <w:tcPr>
            <w:tcW w:w="4675" w:type="dxa"/>
          </w:tcPr>
          <w:p w:rsidR="006E0B37" w:rsidRDefault="006E0B37" w:rsidP="00A90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>
              <w:rPr>
                <w:b/>
                <w:sz w:val="24"/>
              </w:rPr>
              <w:t>Frecuente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observar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estudios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retrospectivos</w:t>
            </w:r>
            <w:proofErr w:type="spellEnd"/>
            <w:r>
              <w:rPr>
                <w:b/>
                <w:sz w:val="24"/>
              </w:rPr>
              <w:t xml:space="preserve">, en los </w:t>
            </w:r>
            <w:proofErr w:type="spellStart"/>
            <w:r>
              <w:rPr>
                <w:b/>
                <w:sz w:val="24"/>
              </w:rPr>
              <w:t>cuales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pregunta</w:t>
            </w:r>
            <w:proofErr w:type="spellEnd"/>
            <w:r>
              <w:rPr>
                <w:b/>
                <w:sz w:val="24"/>
              </w:rPr>
              <w:t xml:space="preserve"> por </w:t>
            </w:r>
            <w:proofErr w:type="spellStart"/>
            <w:r>
              <w:rPr>
                <w:b/>
                <w:sz w:val="24"/>
              </w:rPr>
              <w:t>antecedente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exposición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determinadas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circunstancias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diferentes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períodos</w:t>
            </w:r>
            <w:proofErr w:type="spellEnd"/>
            <w:r>
              <w:rPr>
                <w:b/>
                <w:sz w:val="24"/>
              </w:rPr>
              <w:t xml:space="preserve"> de la vida, </w:t>
            </w:r>
            <w:proofErr w:type="spellStart"/>
            <w:r>
              <w:rPr>
                <w:b/>
                <w:sz w:val="24"/>
              </w:rPr>
              <w:t>existiendo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posibilidad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olvido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Esta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dificultad</w:t>
            </w:r>
            <w:proofErr w:type="spellEnd"/>
            <w:r>
              <w:rPr>
                <w:b/>
                <w:sz w:val="24"/>
              </w:rPr>
              <w:t xml:space="preserve"> se produce en </w:t>
            </w:r>
          </w:p>
        </w:tc>
      </w:tr>
      <w:tr w:rsidR="006E0B37" w:rsidTr="00A90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lastRenderedPageBreak/>
              <w:t xml:space="preserve">Por falta de sensibilidad de un instrumento </w:t>
            </w:r>
          </w:p>
        </w:tc>
        <w:tc>
          <w:tcPr>
            <w:tcW w:w="4675" w:type="dxa"/>
          </w:tcPr>
          <w:p w:rsidR="006E0B37" w:rsidRDefault="00A902D3" w:rsidP="006E0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Al no </w:t>
            </w:r>
            <w:proofErr w:type="spellStart"/>
            <w:r>
              <w:rPr>
                <w:b/>
                <w:sz w:val="24"/>
              </w:rPr>
              <w:t>contar</w:t>
            </w:r>
            <w:proofErr w:type="spellEnd"/>
            <w:r>
              <w:rPr>
                <w:b/>
                <w:sz w:val="24"/>
              </w:rPr>
              <w:t xml:space="preserve"> con los </w:t>
            </w:r>
            <w:proofErr w:type="spellStart"/>
            <w:r>
              <w:rPr>
                <w:b/>
                <w:sz w:val="24"/>
              </w:rPr>
              <w:t>elementos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adecuados</w:t>
            </w:r>
            <w:proofErr w:type="spellEnd"/>
            <w:r>
              <w:rPr>
                <w:b/>
                <w:sz w:val="24"/>
              </w:rPr>
              <w:t xml:space="preserve"> para </w:t>
            </w:r>
            <w:proofErr w:type="spellStart"/>
            <w:r>
              <w:rPr>
                <w:b/>
                <w:sz w:val="24"/>
              </w:rPr>
              <w:t>recabar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 xml:space="preserve">, es </w:t>
            </w:r>
            <w:proofErr w:type="spellStart"/>
            <w:r>
              <w:rPr>
                <w:b/>
                <w:sz w:val="24"/>
              </w:rPr>
              <w:t>posible</w:t>
            </w:r>
            <w:proofErr w:type="spellEnd"/>
            <w:r>
              <w:rPr>
                <w:b/>
                <w:sz w:val="24"/>
              </w:rPr>
              <w:t xml:space="preserve"> que al </w:t>
            </w:r>
            <w:proofErr w:type="spellStart"/>
            <w:r>
              <w:rPr>
                <w:b/>
                <w:sz w:val="24"/>
              </w:rPr>
              <w:t>utilizar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instrumentos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deficientes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carezca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especificidad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medición</w:t>
            </w:r>
            <w:proofErr w:type="spellEnd"/>
          </w:p>
        </w:tc>
      </w:tr>
      <w:tr w:rsidR="006E0B37" w:rsidTr="00A902D3">
        <w:trPr>
          <w:gridAfter w:val="1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detección. </w:t>
            </w:r>
          </w:p>
        </w:tc>
        <w:tc>
          <w:tcPr>
            <w:tcW w:w="4675" w:type="dxa"/>
          </w:tcPr>
          <w:p w:rsidR="006E0B37" w:rsidRDefault="00A9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Su </w:t>
            </w:r>
            <w:proofErr w:type="spellStart"/>
            <w:r>
              <w:rPr>
                <w:b/>
                <w:sz w:val="24"/>
              </w:rPr>
              <w:t>ocurrencia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explica</w:t>
            </w:r>
            <w:proofErr w:type="spellEnd"/>
            <w:r>
              <w:rPr>
                <w:b/>
                <w:sz w:val="24"/>
              </w:rPr>
              <w:t xml:space="preserve"> por la </w:t>
            </w:r>
            <w:proofErr w:type="spellStart"/>
            <w:r>
              <w:rPr>
                <w:b/>
                <w:sz w:val="24"/>
              </w:rPr>
              <w:t>introducción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metodologías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diagnósticas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diferentes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las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inicialmente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utilizadas</w:t>
            </w:r>
            <w:proofErr w:type="spellEnd"/>
            <w:r>
              <w:rPr>
                <w:b/>
                <w:sz w:val="24"/>
              </w:rPr>
              <w:t xml:space="preserve"> al </w:t>
            </w:r>
            <w:proofErr w:type="spellStart"/>
            <w:r>
              <w:rPr>
                <w:b/>
                <w:sz w:val="24"/>
              </w:rPr>
              <w:t>comienzo</w:t>
            </w:r>
            <w:proofErr w:type="spellEnd"/>
            <w:r>
              <w:rPr>
                <w:b/>
                <w:sz w:val="24"/>
              </w:rPr>
              <w:t xml:space="preserve"> de un </w:t>
            </w:r>
            <w:proofErr w:type="spellStart"/>
            <w:r>
              <w:rPr>
                <w:b/>
                <w:sz w:val="24"/>
              </w:rPr>
              <w:t>estudio</w:t>
            </w:r>
            <w:proofErr w:type="spellEnd"/>
          </w:p>
        </w:tc>
      </w:tr>
      <w:tr w:rsidR="006E0B37" w:rsidTr="00A90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0B37" w:rsidRDefault="00A902D3" w:rsidP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adaptación. </w:t>
            </w:r>
          </w:p>
        </w:tc>
        <w:tc>
          <w:tcPr>
            <w:tcW w:w="4675" w:type="dxa"/>
          </w:tcPr>
          <w:p w:rsidR="006E0B37" w:rsidRDefault="00A902D3" w:rsidP="00A90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Se produce </w:t>
            </w:r>
            <w:proofErr w:type="spellStart"/>
            <w:r>
              <w:rPr>
                <w:b/>
                <w:sz w:val="24"/>
              </w:rPr>
              <w:t>especialmente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estudios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intervención</w:t>
            </w:r>
            <w:proofErr w:type="spellEnd"/>
            <w:r>
              <w:rPr>
                <w:b/>
                <w:sz w:val="24"/>
              </w:rPr>
              <w:t xml:space="preserve">, en los </w:t>
            </w:r>
            <w:proofErr w:type="spellStart"/>
            <w:r>
              <w:rPr>
                <w:b/>
                <w:sz w:val="24"/>
              </w:rPr>
              <w:t>cuales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individuos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asignados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inicialmente</w:t>
            </w:r>
            <w:proofErr w:type="spellEnd"/>
            <w:r>
              <w:rPr>
                <w:b/>
                <w:sz w:val="24"/>
              </w:rPr>
              <w:t xml:space="preserve"> a un </w:t>
            </w:r>
            <w:proofErr w:type="spellStart"/>
            <w:r>
              <w:rPr>
                <w:b/>
                <w:sz w:val="24"/>
              </w:rPr>
              <w:t>grupo</w:t>
            </w:r>
            <w:proofErr w:type="spellEnd"/>
            <w:r>
              <w:rPr>
                <w:b/>
                <w:sz w:val="24"/>
              </w:rPr>
              <w:t xml:space="preserve"> particular </w:t>
            </w:r>
            <w:proofErr w:type="spellStart"/>
            <w:r>
              <w:rPr>
                <w:b/>
                <w:sz w:val="24"/>
              </w:rPr>
              <w:t>deciden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migrar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grupo</w:t>
            </w:r>
            <w:proofErr w:type="spellEnd"/>
            <w:r>
              <w:rPr>
                <w:b/>
                <w:sz w:val="24"/>
              </w:rPr>
              <w:t xml:space="preserve"> por </w:t>
            </w:r>
            <w:proofErr w:type="spellStart"/>
            <w:r>
              <w:rPr>
                <w:b/>
                <w:sz w:val="24"/>
              </w:rPr>
              <w:t>preferir</w:t>
            </w:r>
            <w:proofErr w:type="spellEnd"/>
            <w:r>
              <w:rPr>
                <w:b/>
                <w:sz w:val="24"/>
              </w:rPr>
              <w:t xml:space="preserve"> un </w:t>
            </w:r>
            <w:proofErr w:type="spellStart"/>
            <w:r>
              <w:rPr>
                <w:b/>
                <w:sz w:val="24"/>
              </w:rPr>
              <w:t>tipo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intervención</w:t>
            </w:r>
            <w:proofErr w:type="spellEnd"/>
            <w:r>
              <w:rPr>
                <w:b/>
                <w:sz w:val="24"/>
              </w:rPr>
              <w:t xml:space="preserve"> por sobre </w:t>
            </w:r>
            <w:proofErr w:type="spellStart"/>
            <w:r>
              <w:rPr>
                <w:b/>
                <w:sz w:val="24"/>
              </w:rPr>
              <w:t>otro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902D3" w:rsidTr="00A90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2D3" w:rsidRDefault="00A902D3" w:rsidP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selección </w:t>
            </w:r>
          </w:p>
        </w:tc>
        <w:tc>
          <w:tcPr>
            <w:tcW w:w="4675" w:type="dxa"/>
          </w:tcPr>
          <w:p w:rsidR="00A902D3" w:rsidRDefault="00A902D3" w:rsidP="00A9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4675" w:type="dxa"/>
          </w:tcPr>
          <w:p w:rsidR="00A902D3" w:rsidRDefault="00A902D3" w:rsidP="00A90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A902D3" w:rsidTr="00A90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5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2D3" w:rsidRDefault="00A902D3" w:rsidP="00A902D3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Berkson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4675" w:type="dxa"/>
          </w:tcPr>
          <w:p w:rsidR="00A902D3" w:rsidRDefault="00A902D3" w:rsidP="00A90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Este </w:t>
            </w:r>
            <w:proofErr w:type="spellStart"/>
            <w:r>
              <w:rPr>
                <w:b/>
                <w:sz w:val="24"/>
              </w:rPr>
              <w:t>sesgo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conocido</w:t>
            </w:r>
            <w:proofErr w:type="spellEnd"/>
            <w:r>
              <w:rPr>
                <w:b/>
                <w:sz w:val="24"/>
              </w:rPr>
              <w:t xml:space="preserve"> como "</w:t>
            </w:r>
            <w:proofErr w:type="spellStart"/>
            <w:r>
              <w:rPr>
                <w:b/>
                <w:sz w:val="24"/>
              </w:rPr>
              <w:t>falacia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Berkson</w:t>
            </w:r>
            <w:proofErr w:type="spellEnd"/>
            <w:r>
              <w:rPr>
                <w:b/>
                <w:sz w:val="24"/>
              </w:rPr>
              <w:t xml:space="preserve">". En </w:t>
            </w:r>
            <w:proofErr w:type="spellStart"/>
            <w:r>
              <w:rPr>
                <w:b/>
                <w:sz w:val="24"/>
              </w:rPr>
              <w:t>este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estudio</w:t>
            </w:r>
            <w:proofErr w:type="spellEnd"/>
            <w:r>
              <w:rPr>
                <w:b/>
                <w:sz w:val="24"/>
              </w:rPr>
              <w:t xml:space="preserve">, los </w:t>
            </w:r>
            <w:proofErr w:type="spellStart"/>
            <w:r>
              <w:rPr>
                <w:b/>
                <w:sz w:val="24"/>
              </w:rPr>
              <w:t>pacientes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casos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correspondieron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pacientes</w:t>
            </w:r>
            <w:proofErr w:type="spellEnd"/>
            <w:r>
              <w:rPr>
                <w:b/>
                <w:sz w:val="24"/>
              </w:rPr>
              <w:t xml:space="preserve"> con </w:t>
            </w:r>
            <w:proofErr w:type="spellStart"/>
            <w:r>
              <w:rPr>
                <w:b/>
                <w:sz w:val="24"/>
              </w:rPr>
              <w:t>cáncer</w:t>
            </w:r>
            <w:proofErr w:type="spellEnd"/>
            <w:r>
              <w:rPr>
                <w:b/>
                <w:sz w:val="24"/>
              </w:rPr>
              <w:t xml:space="preserve"> y sus </w:t>
            </w:r>
            <w:proofErr w:type="spellStart"/>
            <w:r>
              <w:rPr>
                <w:b/>
                <w:sz w:val="24"/>
              </w:rPr>
              <w:t>controles</w:t>
            </w:r>
            <w:proofErr w:type="spellEnd"/>
            <w:r>
              <w:rPr>
                <w:b/>
                <w:sz w:val="24"/>
              </w:rPr>
              <w:t xml:space="preserve"> fueron </w:t>
            </w:r>
            <w:proofErr w:type="spellStart"/>
            <w:r>
              <w:rPr>
                <w:b/>
                <w:sz w:val="24"/>
              </w:rPr>
              <w:t>obtenidos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partir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pacientes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hospitalizados</w:t>
            </w:r>
            <w:proofErr w:type="spellEnd"/>
            <w:r>
              <w:rPr>
                <w:b/>
                <w:sz w:val="24"/>
              </w:rPr>
              <w:t xml:space="preserve"> por </w:t>
            </w:r>
            <w:proofErr w:type="spellStart"/>
            <w:r>
              <w:rPr>
                <w:b/>
                <w:sz w:val="24"/>
              </w:rPr>
              <w:t>otras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causas</w:t>
            </w:r>
            <w:proofErr w:type="spellEnd"/>
          </w:p>
        </w:tc>
      </w:tr>
      <w:tr w:rsidR="00A902D3" w:rsidTr="00A902D3">
        <w:trPr>
          <w:gridAfter w:val="1"/>
          <w:wAfter w:w="4675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2D3" w:rsidRDefault="00A902D3" w:rsidP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De no respuesta o efecto del voluntario,</w:t>
            </w:r>
          </w:p>
        </w:tc>
        <w:tc>
          <w:tcPr>
            <w:tcW w:w="4675" w:type="dxa"/>
          </w:tcPr>
          <w:p w:rsidR="00A902D3" w:rsidRDefault="00A902D3" w:rsidP="00A90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El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interés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motivación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pueda</w:t>
            </w:r>
            <w:proofErr w:type="spellEnd"/>
            <w:r>
              <w:rPr>
                <w:b/>
                <w:sz w:val="24"/>
              </w:rPr>
              <w:t xml:space="preserve"> tener un </w:t>
            </w:r>
            <w:proofErr w:type="spellStart"/>
            <w:r>
              <w:rPr>
                <w:b/>
                <w:sz w:val="24"/>
              </w:rPr>
              <w:t>individuo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participa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voluntariamente</w:t>
            </w:r>
            <w:proofErr w:type="spellEnd"/>
            <w:r>
              <w:rPr>
                <w:b/>
                <w:sz w:val="24"/>
              </w:rPr>
              <w:t xml:space="preserve"> en una </w:t>
            </w:r>
            <w:proofErr w:type="spellStart"/>
            <w:r>
              <w:rPr>
                <w:b/>
                <w:sz w:val="24"/>
              </w:rPr>
              <w:t>investigación</w:t>
            </w:r>
            <w:proofErr w:type="spellEnd"/>
            <w:r>
              <w:rPr>
                <w:b/>
                <w:sz w:val="24"/>
              </w:rPr>
              <w:t xml:space="preserve"> puede </w:t>
            </w:r>
            <w:proofErr w:type="spellStart"/>
            <w:r>
              <w:rPr>
                <w:b/>
                <w:sz w:val="24"/>
              </w:rPr>
              <w:t>diferir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sensiblemente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relación</w:t>
            </w:r>
            <w:proofErr w:type="spellEnd"/>
            <w:r>
              <w:rPr>
                <w:b/>
                <w:sz w:val="24"/>
              </w:rPr>
              <w:t xml:space="preserve"> con </w:t>
            </w:r>
            <w:proofErr w:type="spellStart"/>
            <w:r>
              <w:rPr>
                <w:b/>
                <w:sz w:val="24"/>
              </w:rPr>
              <w:t>otros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sujetos</w:t>
            </w:r>
            <w:proofErr w:type="spellEnd"/>
          </w:p>
        </w:tc>
      </w:tr>
      <w:tr w:rsidR="00A902D3" w:rsidTr="00A90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5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2D3" w:rsidRDefault="00A902D3" w:rsidP="00A902D3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De membresía. </w:t>
            </w:r>
          </w:p>
        </w:tc>
        <w:tc>
          <w:tcPr>
            <w:tcW w:w="4675" w:type="dxa"/>
          </w:tcPr>
          <w:p w:rsidR="00A902D3" w:rsidRDefault="00A902D3" w:rsidP="00A90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Se produce cuando entre los </w:t>
            </w:r>
            <w:proofErr w:type="spellStart"/>
            <w:r>
              <w:rPr>
                <w:b/>
                <w:sz w:val="24"/>
              </w:rPr>
              <w:t>sujetos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evaluados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presentan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subgrupos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sujetos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comparten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algún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atributo</w:t>
            </w:r>
            <w:proofErr w:type="spellEnd"/>
            <w:r>
              <w:rPr>
                <w:b/>
                <w:sz w:val="24"/>
              </w:rPr>
              <w:t xml:space="preserve"> en particular, </w:t>
            </w:r>
            <w:proofErr w:type="spellStart"/>
            <w:r>
              <w:rPr>
                <w:b/>
                <w:sz w:val="24"/>
              </w:rPr>
              <w:t>relacionado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positiva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negativamente</w:t>
            </w:r>
            <w:proofErr w:type="spellEnd"/>
            <w:r>
              <w:rPr>
                <w:b/>
                <w:sz w:val="24"/>
              </w:rPr>
              <w:t xml:space="preserve"> con la variable en </w:t>
            </w:r>
            <w:proofErr w:type="spellStart"/>
            <w:r>
              <w:rPr>
                <w:b/>
                <w:sz w:val="24"/>
              </w:rPr>
              <w:t>estudio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902D3" w:rsidTr="00A902D3">
        <w:trPr>
          <w:gridAfter w:val="1"/>
          <w:wAfter w:w="4675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2D3" w:rsidRDefault="006A6E26" w:rsidP="00A902D3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Procesimiento</w:t>
            </w:r>
            <w:proofErr w:type="spellEnd"/>
            <w:r>
              <w:rPr>
                <w:sz w:val="24"/>
                <w:lang w:val="es-ES"/>
              </w:rPr>
              <w:t xml:space="preserve"> de selección </w:t>
            </w:r>
          </w:p>
        </w:tc>
        <w:tc>
          <w:tcPr>
            <w:tcW w:w="4675" w:type="dxa"/>
          </w:tcPr>
          <w:p w:rsidR="00A902D3" w:rsidRDefault="006A6E26" w:rsidP="00A90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 xml:space="preserve">Puede </w:t>
            </w:r>
            <w:proofErr w:type="spellStart"/>
            <w:r>
              <w:rPr>
                <w:b/>
                <w:sz w:val="24"/>
              </w:rPr>
              <w:t>observarse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diseños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investigación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experimentales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ensayos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clínicos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controlados</w:t>
            </w:r>
            <w:proofErr w:type="spellEnd"/>
            <w:r>
              <w:rPr>
                <w:b/>
                <w:sz w:val="24"/>
              </w:rPr>
              <w:t xml:space="preserve">), en los </w:t>
            </w:r>
            <w:proofErr w:type="spellStart"/>
            <w:r>
              <w:rPr>
                <w:b/>
                <w:sz w:val="24"/>
              </w:rPr>
              <w:t>cuales</w:t>
            </w:r>
            <w:proofErr w:type="spellEnd"/>
            <w:r>
              <w:rPr>
                <w:b/>
                <w:sz w:val="24"/>
              </w:rPr>
              <w:t xml:space="preserve"> no se </w:t>
            </w:r>
            <w:proofErr w:type="spellStart"/>
            <w:r>
              <w:rPr>
                <w:b/>
                <w:sz w:val="24"/>
              </w:rPr>
              <w:t>respeta</w:t>
            </w:r>
            <w:proofErr w:type="spellEnd"/>
            <w:r>
              <w:rPr>
                <w:b/>
                <w:sz w:val="24"/>
              </w:rPr>
              <w:t xml:space="preserve"> el principio de </w:t>
            </w:r>
            <w:proofErr w:type="spellStart"/>
            <w:r>
              <w:rPr>
                <w:b/>
                <w:sz w:val="24"/>
              </w:rPr>
              <w:t>aleatoriedad</w:t>
            </w:r>
            <w:proofErr w:type="spellEnd"/>
            <w:r>
              <w:rPr>
                <w:b/>
                <w:sz w:val="24"/>
              </w:rPr>
              <w:t xml:space="preserve"> en la </w:t>
            </w:r>
            <w:proofErr w:type="spellStart"/>
            <w:r>
              <w:rPr>
                <w:b/>
                <w:sz w:val="24"/>
              </w:rPr>
              <w:t>asignación</w:t>
            </w:r>
            <w:proofErr w:type="spellEnd"/>
            <w:r>
              <w:rPr>
                <w:b/>
                <w:sz w:val="24"/>
              </w:rPr>
              <w:t xml:space="preserve"> a los </w:t>
            </w:r>
            <w:proofErr w:type="spellStart"/>
            <w:r>
              <w:rPr>
                <w:b/>
                <w:sz w:val="24"/>
              </w:rPr>
              <w:t>grupos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experimentación</w:t>
            </w:r>
            <w:proofErr w:type="spellEnd"/>
            <w:r>
              <w:rPr>
                <w:b/>
                <w:sz w:val="24"/>
              </w:rPr>
              <w:t xml:space="preserve"> y de </w:t>
            </w:r>
            <w:proofErr w:type="spellStart"/>
            <w:r>
              <w:rPr>
                <w:b/>
                <w:sz w:val="24"/>
              </w:rPr>
              <w:t>estudio</w:t>
            </w:r>
            <w:proofErr w:type="spellEnd"/>
          </w:p>
        </w:tc>
      </w:tr>
    </w:tbl>
    <w:p w:rsidR="00A902D3" w:rsidRDefault="00A902D3" w:rsidP="00A902D3">
      <w:pPr>
        <w:rPr>
          <w:sz w:val="24"/>
          <w:lang w:val="es-ES"/>
        </w:rPr>
      </w:pPr>
    </w:p>
    <w:p w:rsidR="006A6E26" w:rsidRDefault="006A6E26" w:rsidP="00A902D3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BIBLIOGRAFIA. </w:t>
      </w:r>
    </w:p>
    <w:p w:rsidR="006A6E26" w:rsidRDefault="006A6E26" w:rsidP="00A902D3">
      <w:pPr>
        <w:rPr>
          <w:sz w:val="24"/>
          <w:lang w:val="es-ES"/>
        </w:rPr>
      </w:pPr>
      <w:hyperlink r:id="rId6" w:history="1">
        <w:r w:rsidRPr="00F51BEC">
          <w:rPr>
            <w:rStyle w:val="Hipervnculo"/>
            <w:sz w:val="24"/>
            <w:lang w:val="es-ES"/>
          </w:rPr>
          <w:t>http://www.medigraphic.com/pdfs/abc/bc-2001/bc012i.pdf</w:t>
        </w:r>
      </w:hyperlink>
    </w:p>
    <w:p w:rsidR="006A6E26" w:rsidRDefault="006A6E26" w:rsidP="00A902D3">
      <w:pPr>
        <w:rPr>
          <w:sz w:val="24"/>
          <w:lang w:val="es-ES"/>
        </w:rPr>
      </w:pPr>
      <w:hyperlink r:id="rId7" w:history="1">
        <w:r w:rsidRPr="00F51BEC">
          <w:rPr>
            <w:rStyle w:val="Hipervnculo"/>
            <w:sz w:val="24"/>
            <w:lang w:val="es-ES"/>
          </w:rPr>
          <w:t>http://www.scielo.cl/pdf/rmc/v131n8/art16.pdf</w:t>
        </w:r>
      </w:hyperlink>
    </w:p>
    <w:p w:rsidR="006A6E26" w:rsidRDefault="006A6E26" w:rsidP="00A902D3">
      <w:pPr>
        <w:rPr>
          <w:sz w:val="24"/>
          <w:lang w:val="es-ES"/>
        </w:rPr>
      </w:pPr>
      <w:hyperlink r:id="rId8" w:history="1">
        <w:r w:rsidRPr="00F51BEC">
          <w:rPr>
            <w:rStyle w:val="Hipervnculo"/>
            <w:sz w:val="24"/>
            <w:lang w:val="es-ES"/>
          </w:rPr>
          <w:t>http://www.revistabiomedica.org/index.php/biomedica/article/view/964</w:t>
        </w:r>
      </w:hyperlink>
    </w:p>
    <w:p w:rsidR="006A6E26" w:rsidRDefault="006A6E26" w:rsidP="00A902D3">
      <w:pPr>
        <w:rPr>
          <w:sz w:val="24"/>
          <w:lang w:val="es-ES"/>
        </w:rPr>
      </w:pPr>
      <w:bookmarkStart w:id="0" w:name="_GoBack"/>
      <w:bookmarkEnd w:id="0"/>
    </w:p>
    <w:p w:rsidR="00A902D3" w:rsidRDefault="00A902D3" w:rsidP="00A902D3">
      <w:pPr>
        <w:rPr>
          <w:sz w:val="24"/>
          <w:lang w:val="es-ES"/>
        </w:rPr>
      </w:pPr>
    </w:p>
    <w:p w:rsidR="00A902D3" w:rsidRDefault="00A902D3" w:rsidP="00A902D3">
      <w:pPr>
        <w:rPr>
          <w:sz w:val="24"/>
          <w:lang w:val="es-ES"/>
        </w:rPr>
      </w:pPr>
    </w:p>
    <w:p w:rsidR="00A902D3" w:rsidRDefault="00A902D3" w:rsidP="00A902D3">
      <w:pPr>
        <w:rPr>
          <w:sz w:val="24"/>
          <w:lang w:val="es-ES"/>
        </w:rPr>
      </w:pPr>
    </w:p>
    <w:p w:rsidR="00A902D3" w:rsidRDefault="00A902D3" w:rsidP="00A902D3">
      <w:pPr>
        <w:rPr>
          <w:sz w:val="24"/>
          <w:lang w:val="es-ES"/>
        </w:rPr>
      </w:pPr>
    </w:p>
    <w:p w:rsidR="00A902D3" w:rsidRDefault="00A902D3" w:rsidP="00A902D3">
      <w:pPr>
        <w:rPr>
          <w:sz w:val="24"/>
          <w:lang w:val="es-ES"/>
        </w:rPr>
      </w:pPr>
    </w:p>
    <w:p w:rsidR="00A902D3" w:rsidRDefault="00A902D3" w:rsidP="00A902D3">
      <w:pPr>
        <w:rPr>
          <w:sz w:val="24"/>
          <w:lang w:val="es-ES"/>
        </w:rPr>
      </w:pPr>
    </w:p>
    <w:p w:rsidR="003B48FF" w:rsidRDefault="003B48FF">
      <w:pPr>
        <w:rPr>
          <w:sz w:val="24"/>
          <w:lang w:val="es-ES"/>
        </w:rPr>
      </w:pPr>
    </w:p>
    <w:p w:rsidR="003B48FF" w:rsidRDefault="003B48FF">
      <w:pPr>
        <w:rPr>
          <w:sz w:val="24"/>
          <w:lang w:val="es-ES"/>
        </w:rPr>
      </w:pPr>
    </w:p>
    <w:p w:rsidR="003B48FF" w:rsidRPr="003B48FF" w:rsidRDefault="003B48FF">
      <w:pPr>
        <w:rPr>
          <w:noProof/>
          <w:sz w:val="24"/>
          <w:lang w:val="es-ES"/>
        </w:rPr>
      </w:pPr>
    </w:p>
    <w:sectPr w:rsidR="003B48FF" w:rsidRPr="003B4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9pt;height:10.9pt" o:bullet="t">
        <v:imagedata r:id="rId1" o:title="mso710D"/>
      </v:shape>
    </w:pict>
  </w:numPicBullet>
  <w:abstractNum w:abstractNumId="0">
    <w:nsid w:val="2EDC744E"/>
    <w:multiLevelType w:val="hybridMultilevel"/>
    <w:tmpl w:val="475A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A70"/>
    <w:multiLevelType w:val="hybridMultilevel"/>
    <w:tmpl w:val="83F867B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F"/>
    <w:rsid w:val="00035456"/>
    <w:rsid w:val="00097E53"/>
    <w:rsid w:val="003B48FF"/>
    <w:rsid w:val="006A6E26"/>
    <w:rsid w:val="006E0B37"/>
    <w:rsid w:val="00827275"/>
    <w:rsid w:val="008F4A31"/>
    <w:rsid w:val="00A902D3"/>
    <w:rsid w:val="00BE2C48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68D9-807F-4847-A393-63F0C48B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sid w:val="00BE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6E0B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6">
    <w:name w:val="Grid Table 1 Light Accent 6"/>
    <w:basedOn w:val="Tablanormal"/>
    <w:uiPriority w:val="46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6">
    <w:name w:val="Grid Table 3 Accent 6"/>
    <w:basedOn w:val="Tablanormal"/>
    <w:uiPriority w:val="48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6E0B37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6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biomedica.org/index.php/biomedica/article/view/96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lo.cl/pdf/rmc/v131n8/art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graphic.com/pdfs/abc/bc-2001/bc012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horcas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65</TotalTime>
  <Pages>5</Pages>
  <Words>1160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DIPUTADA</dc:creator>
  <cp:keywords/>
  <cp:lastModifiedBy>LA DIPUTADA</cp:lastModifiedBy>
  <cp:revision>1</cp:revision>
  <dcterms:created xsi:type="dcterms:W3CDTF">2014-08-27T21:29:00Z</dcterms:created>
  <dcterms:modified xsi:type="dcterms:W3CDTF">2014-08-27T22:45:00Z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