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A1" w:rsidRPr="009B737A" w:rsidRDefault="007E0345" w:rsidP="007E0345">
      <w:pPr>
        <w:jc w:val="center"/>
        <w:rPr>
          <w:b/>
          <w:smallCaps/>
          <w:sz w:val="44"/>
          <w:szCs w:val="44"/>
          <w:u w:val="single"/>
        </w:rPr>
      </w:pPr>
      <w:r w:rsidRPr="009B737A">
        <w:rPr>
          <w:b/>
          <w:smallCaps/>
          <w:sz w:val="44"/>
          <w:szCs w:val="44"/>
          <w:u w:val="single"/>
        </w:rPr>
        <w:t>Medicina Basada en Evidencias</w:t>
      </w:r>
    </w:p>
    <w:p w:rsidR="007E0345" w:rsidRDefault="007E0345" w:rsidP="009B737A">
      <w:pPr>
        <w:ind w:firstLine="708"/>
        <w:jc w:val="both"/>
      </w:pPr>
      <w:r>
        <w:t>La MBE requiere la integración de las mejores evidencias de la investigación con conocimientos y experiencia clínica y con los valores y circunstancias únicas de los pacientes.</w:t>
      </w:r>
    </w:p>
    <w:p w:rsidR="00EE5DAA" w:rsidRPr="009B737A" w:rsidRDefault="00EE5DAA" w:rsidP="009B737A">
      <w:pPr>
        <w:ind w:firstLine="708"/>
        <w:jc w:val="both"/>
      </w:pPr>
      <w:r w:rsidRPr="009B737A">
        <w:t>Históricamente la Medicina basada en la Evidencia tiene un doble origen: filosófico y tecnológico.</w:t>
      </w:r>
    </w:p>
    <w:p w:rsidR="00EE5DAA" w:rsidRPr="009B737A" w:rsidRDefault="00EE5DAA" w:rsidP="009B737A">
      <w:pPr>
        <w:ind w:firstLine="708"/>
        <w:jc w:val="both"/>
      </w:pPr>
      <w:r w:rsidRPr="009B737A">
        <w:t>El origen filosófico de la esta nueva tendencia se remonta a mediados del siglo XIX y tiene en Paris, con sus escépticos post-revolucionarios (</w:t>
      </w:r>
      <w:proofErr w:type="spellStart"/>
      <w:r w:rsidRPr="009B737A">
        <w:t>Bichat</w:t>
      </w:r>
      <w:proofErr w:type="spellEnd"/>
      <w:r w:rsidRPr="009B737A">
        <w:t xml:space="preserve">, </w:t>
      </w:r>
      <w:proofErr w:type="spellStart"/>
      <w:r w:rsidRPr="009B737A">
        <w:t>Magendie</w:t>
      </w:r>
      <w:proofErr w:type="spellEnd"/>
      <w:r w:rsidRPr="009B737A">
        <w:t>, etc.)</w:t>
      </w:r>
      <w:r w:rsidR="009B737A">
        <w:t xml:space="preserve"> </w:t>
      </w:r>
      <w:r w:rsidRPr="009B737A">
        <w:t>su punto de partida. El nuevo paradigma que esta nueva corriente impone se sustenta en una concepción de la medicina teórica basada en la experimentación y una medicina práctica basada en la verificación o validación. Hasta llegar a este nuevo paradigma la ciencia médica tuvo que recorrer un largo camino. Desde la perspectiva Aristotélica y su ulterior influjo, que discernía entre saber especulativo (universal, cierto) y saber práctico (particular, probable), hasta la concepción imperante a partir del siglo XVII de una medicina teórica basada en la experimentación y una medicina práctica sustentada por la extrapolación.</w:t>
      </w:r>
    </w:p>
    <w:p w:rsidR="009B737A" w:rsidRPr="009B737A" w:rsidRDefault="009B737A" w:rsidP="009B737A">
      <w:pPr>
        <w:ind w:firstLine="708"/>
        <w:jc w:val="both"/>
      </w:pPr>
      <w:r w:rsidRPr="009B737A">
        <w:t xml:space="preserve">Desde un punto de vista tecnológico, un poderoso germen del ulterior desarrollo de la MBE fue la Escuela de Medicina de la Universidad </w:t>
      </w:r>
      <w:proofErr w:type="spellStart"/>
      <w:r w:rsidRPr="009B737A">
        <w:t>McMaster</w:t>
      </w:r>
      <w:proofErr w:type="spellEnd"/>
      <w:r w:rsidRPr="009B737A">
        <w:t xml:space="preserve"> en Hamilton, Ontario, Canadá. A finales de los años sesenta se comenzó a desarrollar en esta Universidad, un programa educativo interdisciplinario centrado en la resolución de problemas individuales.</w:t>
      </w:r>
      <w:r>
        <w:t xml:space="preserve"> </w:t>
      </w:r>
      <w:r w:rsidRPr="009B737A">
        <w:t xml:space="preserve">Este tipo de aprendizaje desarrolla, como después veremos, una metodología muy similar a la propia de la MBE: identificación del problema, búsqueda de información sobre el mismo, y resolución del problema en consonancia con la información recogida. Figura clave en el desarrollo de esta Escuela de Medicina, y uno de los pioneros en la divulgación y práctica de la MBE, fue el estadounidense David </w:t>
      </w:r>
      <w:proofErr w:type="spellStart"/>
      <w:r w:rsidRPr="009B737A">
        <w:t>Sackett</w:t>
      </w:r>
      <w:proofErr w:type="spellEnd"/>
      <w:r w:rsidRPr="009B737A">
        <w:t>, quien enfatizó sobre la importancia de la epidemiología y el conocimiento estadístico, antes de aplicar sus teorías en el ejercicio de la práctica médica, siguiendo la corriente de la MBE.</w:t>
      </w:r>
    </w:p>
    <w:p w:rsidR="007E0345" w:rsidRDefault="007E0345"/>
    <w:tbl>
      <w:tblPr>
        <w:tblStyle w:val="Cuadrculamedia2-nfasis6"/>
        <w:tblW w:w="9623" w:type="dxa"/>
        <w:tblLook w:val="04A0"/>
      </w:tblPr>
      <w:tblGrid>
        <w:gridCol w:w="1965"/>
        <w:gridCol w:w="2758"/>
        <w:gridCol w:w="2752"/>
        <w:gridCol w:w="2148"/>
      </w:tblGrid>
      <w:tr w:rsidR="007E0345" w:rsidRPr="00C0165B" w:rsidTr="007E0345">
        <w:trPr>
          <w:cnfStyle w:val="100000000000"/>
          <w:trHeight w:val="1051"/>
        </w:trPr>
        <w:tc>
          <w:tcPr>
            <w:cnfStyle w:val="001000000100"/>
            <w:tcW w:w="1855" w:type="dxa"/>
          </w:tcPr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  <w:r w:rsidRPr="007E0345">
              <w:rPr>
                <w:rFonts w:ascii="Arial" w:hAnsi="Arial" w:cs="Arial"/>
                <w:smallCaps/>
              </w:rPr>
              <w:t>Características</w:t>
            </w:r>
          </w:p>
        </w:tc>
        <w:tc>
          <w:tcPr>
            <w:tcW w:w="2798" w:type="dxa"/>
          </w:tcPr>
          <w:p w:rsidR="007E0345" w:rsidRPr="00C0165B" w:rsidRDefault="007E0345" w:rsidP="007E0345">
            <w:pPr>
              <w:spacing w:line="360" w:lineRule="auto"/>
              <w:cnfStyle w:val="1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Pruebas diagnosticas con resultados cuantitativos y dicotómicos</w:t>
            </w:r>
          </w:p>
        </w:tc>
        <w:tc>
          <w:tcPr>
            <w:tcW w:w="2752" w:type="dxa"/>
          </w:tcPr>
          <w:p w:rsidR="007E0345" w:rsidRPr="00C0165B" w:rsidRDefault="007E0345" w:rsidP="007E0345">
            <w:pPr>
              <w:spacing w:line="360" w:lineRule="auto"/>
              <w:cnfStyle w:val="1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Estudio de Cohorte</w:t>
            </w:r>
          </w:p>
        </w:tc>
        <w:tc>
          <w:tcPr>
            <w:tcW w:w="2218" w:type="dxa"/>
          </w:tcPr>
          <w:p w:rsidR="007E0345" w:rsidRPr="00C0165B" w:rsidRDefault="007E0345" w:rsidP="007E0345">
            <w:pPr>
              <w:spacing w:line="360" w:lineRule="auto"/>
              <w:cnfStyle w:val="1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Estudio de casos y controles</w:t>
            </w:r>
          </w:p>
        </w:tc>
      </w:tr>
      <w:tr w:rsidR="007E0345" w:rsidRPr="00C0165B" w:rsidTr="007E0345">
        <w:trPr>
          <w:cnfStyle w:val="000000100000"/>
          <w:trHeight w:val="1620"/>
        </w:trPr>
        <w:tc>
          <w:tcPr>
            <w:cnfStyle w:val="001000000000"/>
            <w:tcW w:w="1855" w:type="dxa"/>
          </w:tcPr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b w:val="0"/>
                <w:smallCaps/>
              </w:rPr>
            </w:pPr>
            <w:r w:rsidRPr="007E0345">
              <w:rPr>
                <w:rFonts w:ascii="Arial" w:hAnsi="Arial" w:cs="Arial"/>
                <w:smallCaps/>
              </w:rPr>
              <w:t>Tipo de estudio</w:t>
            </w:r>
          </w:p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798" w:type="dxa"/>
          </w:tcPr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Estudios transversales comparativos</w:t>
            </w:r>
          </w:p>
        </w:tc>
        <w:tc>
          <w:tcPr>
            <w:tcW w:w="2752" w:type="dxa"/>
          </w:tcPr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Longitudinales: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Prospectivos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Retrospectivos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Analíticos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lastRenderedPageBreak/>
              <w:t>Observacionales</w:t>
            </w:r>
          </w:p>
          <w:p w:rsidR="007E0345" w:rsidRPr="00C0165B" w:rsidRDefault="007E0345" w:rsidP="007E0345">
            <w:pPr>
              <w:pStyle w:val="Prrafodelista"/>
              <w:spacing w:line="360" w:lineRule="auto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lastRenderedPageBreak/>
              <w:t>Observacionales</w:t>
            </w:r>
          </w:p>
        </w:tc>
      </w:tr>
      <w:tr w:rsidR="007E0345" w:rsidRPr="00C0165B" w:rsidTr="007E0345">
        <w:trPr>
          <w:trHeight w:val="3016"/>
        </w:trPr>
        <w:tc>
          <w:tcPr>
            <w:cnfStyle w:val="001000000000"/>
            <w:tcW w:w="1855" w:type="dxa"/>
          </w:tcPr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  <w:r w:rsidRPr="007E0345">
              <w:rPr>
                <w:rFonts w:ascii="Arial" w:hAnsi="Arial" w:cs="Arial"/>
                <w:smallCaps/>
              </w:rPr>
              <w:lastRenderedPageBreak/>
              <w:t>Criterios de validez</w:t>
            </w:r>
          </w:p>
        </w:tc>
        <w:tc>
          <w:tcPr>
            <w:tcW w:w="2798" w:type="dxa"/>
          </w:tcPr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 xml:space="preserve">Dicotómicos: 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1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Sensibilidad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1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Especificidad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1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Exactitud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1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VP+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1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VP-</w:t>
            </w: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Cuantitativos: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Curvas de COR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Razón de verosimilitud</w:t>
            </w:r>
          </w:p>
        </w:tc>
        <w:tc>
          <w:tcPr>
            <w:tcW w:w="2752" w:type="dxa"/>
          </w:tcPr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Calculo de riesgos: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4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Riesgo Predictivo Positivo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4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Riesgo Predictivo Negativo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4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Riesgo Atribuible</w:t>
            </w:r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4"/>
              </w:num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Riesgo Relativo</w:t>
            </w:r>
          </w:p>
        </w:tc>
        <w:tc>
          <w:tcPr>
            <w:tcW w:w="2218" w:type="dxa"/>
          </w:tcPr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</w:t>
            </w:r>
            <w:r w:rsidRPr="00C0165B">
              <w:rPr>
                <w:rFonts w:ascii="Arial" w:hAnsi="Arial" w:cs="Arial"/>
              </w:rPr>
              <w:t xml:space="preserve"> de momios</w:t>
            </w:r>
          </w:p>
        </w:tc>
      </w:tr>
      <w:tr w:rsidR="007E0345" w:rsidRPr="00C0165B" w:rsidTr="007E0345">
        <w:trPr>
          <w:cnfStyle w:val="000000100000"/>
          <w:trHeight w:val="3889"/>
        </w:trPr>
        <w:tc>
          <w:tcPr>
            <w:cnfStyle w:val="001000000000"/>
            <w:tcW w:w="1855" w:type="dxa"/>
          </w:tcPr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  <w:r w:rsidRPr="007E0345">
              <w:rPr>
                <w:rFonts w:ascii="Arial" w:hAnsi="Arial" w:cs="Arial"/>
                <w:smallCaps/>
              </w:rPr>
              <w:t>Criterios de validez</w:t>
            </w:r>
          </w:p>
        </w:tc>
        <w:tc>
          <w:tcPr>
            <w:tcW w:w="2798" w:type="dxa"/>
          </w:tcPr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C0165B">
              <w:rPr>
                <w:rFonts w:ascii="Arial" w:hAnsi="Arial" w:cs="Arial"/>
              </w:rPr>
              <w:t>Sen</w:t>
            </w:r>
            <w:proofErr w:type="spellEnd"/>
            <w:r w:rsidRPr="00C0165B">
              <w:rPr>
                <w:rFonts w:ascii="Arial" w:hAnsi="Arial" w:cs="Arial"/>
              </w:rPr>
              <w:t>: a/</w:t>
            </w:r>
            <w:proofErr w:type="spellStart"/>
            <w:r w:rsidRPr="00C0165B">
              <w:rPr>
                <w:rFonts w:ascii="Arial" w:hAnsi="Arial" w:cs="Arial"/>
              </w:rPr>
              <w:t>a+c</w:t>
            </w:r>
            <w:proofErr w:type="spellEnd"/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C0165B">
              <w:rPr>
                <w:rFonts w:ascii="Arial" w:hAnsi="Arial" w:cs="Arial"/>
              </w:rPr>
              <w:t>Esp</w:t>
            </w:r>
            <w:proofErr w:type="spellEnd"/>
            <w:r w:rsidRPr="00C0165B">
              <w:rPr>
                <w:rFonts w:ascii="Arial" w:hAnsi="Arial" w:cs="Arial"/>
              </w:rPr>
              <w:t>: d/</w:t>
            </w:r>
            <w:proofErr w:type="spellStart"/>
            <w:r w:rsidRPr="00C0165B">
              <w:rPr>
                <w:rFonts w:ascii="Arial" w:hAnsi="Arial" w:cs="Arial"/>
              </w:rPr>
              <w:t>b+d</w:t>
            </w:r>
            <w:proofErr w:type="spellEnd"/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 xml:space="preserve">Exactitud: </w:t>
            </w:r>
            <w:proofErr w:type="spellStart"/>
            <w:r w:rsidRPr="00C0165B">
              <w:rPr>
                <w:rFonts w:ascii="Arial" w:hAnsi="Arial" w:cs="Arial"/>
              </w:rPr>
              <w:t>a+d</w:t>
            </w:r>
            <w:proofErr w:type="spellEnd"/>
            <w:r w:rsidRPr="00C0165B">
              <w:rPr>
                <w:rFonts w:ascii="Arial" w:hAnsi="Arial" w:cs="Arial"/>
              </w:rPr>
              <w:t>/</w:t>
            </w:r>
            <w:proofErr w:type="spellStart"/>
            <w:r w:rsidRPr="00C0165B">
              <w:rPr>
                <w:rFonts w:ascii="Arial" w:hAnsi="Arial" w:cs="Arial"/>
              </w:rPr>
              <w:t>a+b+d+c</w:t>
            </w:r>
            <w:proofErr w:type="spellEnd"/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VP +: a/</w:t>
            </w:r>
            <w:proofErr w:type="spellStart"/>
            <w:r w:rsidRPr="00C0165B">
              <w:rPr>
                <w:rFonts w:ascii="Arial" w:hAnsi="Arial" w:cs="Arial"/>
              </w:rPr>
              <w:t>a+b</w:t>
            </w:r>
            <w:proofErr w:type="spellEnd"/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VP -: d/</w:t>
            </w:r>
            <w:proofErr w:type="spellStart"/>
            <w:r w:rsidRPr="00C0165B">
              <w:rPr>
                <w:rFonts w:ascii="Arial" w:hAnsi="Arial" w:cs="Arial"/>
              </w:rPr>
              <w:t>d+c</w:t>
            </w:r>
            <w:proofErr w:type="spellEnd"/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 xml:space="preserve">Prevalencia: </w:t>
            </w:r>
            <w:proofErr w:type="spellStart"/>
            <w:r w:rsidRPr="00C0165B">
              <w:rPr>
                <w:rFonts w:ascii="Arial" w:hAnsi="Arial" w:cs="Arial"/>
              </w:rPr>
              <w:t>a+c</w:t>
            </w:r>
            <w:proofErr w:type="spellEnd"/>
            <w:r w:rsidRPr="00C0165B">
              <w:rPr>
                <w:rFonts w:ascii="Arial" w:hAnsi="Arial" w:cs="Arial"/>
              </w:rPr>
              <w:t>/</w:t>
            </w:r>
            <w:proofErr w:type="spellStart"/>
            <w:r w:rsidRPr="00C0165B">
              <w:rPr>
                <w:rFonts w:ascii="Arial" w:hAnsi="Arial" w:cs="Arial"/>
              </w:rPr>
              <w:t>a+d+b+c</w:t>
            </w:r>
            <w:proofErr w:type="spellEnd"/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</w:rPr>
            </w:pPr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RV: sensibilidad/(1-especificidad)</w:t>
            </w:r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C0165B">
              <w:rPr>
                <w:rFonts w:ascii="Arial" w:hAnsi="Arial" w:cs="Arial"/>
              </w:rPr>
              <w:t>Odd</w:t>
            </w:r>
            <w:proofErr w:type="spellEnd"/>
            <w:r w:rsidRPr="00C0165B">
              <w:rPr>
                <w:rFonts w:ascii="Arial" w:hAnsi="Arial" w:cs="Arial"/>
              </w:rPr>
              <w:t xml:space="preserve"> </w:t>
            </w:r>
            <w:proofErr w:type="spellStart"/>
            <w:r w:rsidRPr="00C0165B">
              <w:rPr>
                <w:rFonts w:ascii="Arial" w:hAnsi="Arial" w:cs="Arial"/>
              </w:rPr>
              <w:t>ppep</w:t>
            </w:r>
            <w:proofErr w:type="spellEnd"/>
            <w:r w:rsidRPr="00C0165B">
              <w:rPr>
                <w:rFonts w:ascii="Arial" w:hAnsi="Arial" w:cs="Arial"/>
              </w:rPr>
              <w:t>: probabilidad / 1- probabilidad.</w:t>
            </w:r>
          </w:p>
          <w:p w:rsidR="007E0345" w:rsidRPr="007E0345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  <w:lang w:val="en-US"/>
              </w:rPr>
            </w:pPr>
            <w:r w:rsidRPr="007E0345">
              <w:rPr>
                <w:rFonts w:ascii="Arial" w:hAnsi="Arial" w:cs="Arial"/>
                <w:lang w:val="en-US"/>
              </w:rPr>
              <w:t xml:space="preserve">Odd </w:t>
            </w:r>
            <w:proofErr w:type="spellStart"/>
            <w:r w:rsidRPr="007E0345">
              <w:rPr>
                <w:rFonts w:ascii="Arial" w:hAnsi="Arial" w:cs="Arial"/>
                <w:lang w:val="en-US"/>
              </w:rPr>
              <w:t>ppop</w:t>
            </w:r>
            <w:proofErr w:type="spellEnd"/>
            <w:r w:rsidRPr="007E0345">
              <w:rPr>
                <w:rFonts w:ascii="Arial" w:hAnsi="Arial" w:cs="Arial"/>
                <w:lang w:val="en-US"/>
              </w:rPr>
              <w:t>: (</w:t>
            </w:r>
            <w:proofErr w:type="spellStart"/>
            <w:r w:rsidRPr="007E0345">
              <w:rPr>
                <w:rFonts w:ascii="Arial" w:hAnsi="Arial" w:cs="Arial"/>
                <w:lang w:val="en-US"/>
              </w:rPr>
              <w:t>Rv</w:t>
            </w:r>
            <w:proofErr w:type="spellEnd"/>
            <w:r w:rsidRPr="007E0345">
              <w:rPr>
                <w:rFonts w:ascii="Arial" w:hAnsi="Arial" w:cs="Arial"/>
                <w:lang w:val="en-US"/>
              </w:rPr>
              <w:t xml:space="preserve"> x </w:t>
            </w:r>
            <w:proofErr w:type="spellStart"/>
            <w:r w:rsidRPr="007E0345">
              <w:rPr>
                <w:rFonts w:ascii="Arial" w:hAnsi="Arial" w:cs="Arial"/>
                <w:lang w:val="en-US"/>
              </w:rPr>
              <w:t>oddppep</w:t>
            </w:r>
            <w:proofErr w:type="spellEnd"/>
            <w:r w:rsidRPr="007E0345">
              <w:rPr>
                <w:rFonts w:ascii="Arial" w:hAnsi="Arial" w:cs="Arial"/>
                <w:lang w:val="en-US"/>
              </w:rPr>
              <w:t>).</w:t>
            </w:r>
          </w:p>
          <w:p w:rsidR="007E0345" w:rsidRPr="00285C3B" w:rsidRDefault="007E0345" w:rsidP="007E0345">
            <w:pPr>
              <w:tabs>
                <w:tab w:val="left" w:pos="5609"/>
              </w:tabs>
              <w:spacing w:line="360" w:lineRule="auto"/>
              <w:cnfStyle w:val="000000100000"/>
              <w:rPr>
                <w:rFonts w:ascii="Arial" w:hAnsi="Arial" w:cs="Arial"/>
                <w:lang w:val="en-US"/>
              </w:rPr>
            </w:pPr>
            <w:r w:rsidRPr="00285C3B">
              <w:rPr>
                <w:rFonts w:ascii="Arial" w:hAnsi="Arial" w:cs="Arial"/>
                <w:lang w:val="en-US"/>
              </w:rPr>
              <w:t xml:space="preserve">Odd </w:t>
            </w:r>
            <w:proofErr w:type="spellStart"/>
            <w:r w:rsidRPr="00285C3B">
              <w:rPr>
                <w:rFonts w:ascii="Arial" w:hAnsi="Arial" w:cs="Arial"/>
                <w:lang w:val="en-US"/>
              </w:rPr>
              <w:t>ppop</w:t>
            </w:r>
            <w:proofErr w:type="spellEnd"/>
            <w:r w:rsidRPr="00285C3B">
              <w:rPr>
                <w:rFonts w:ascii="Arial" w:hAnsi="Arial" w:cs="Arial"/>
                <w:lang w:val="en-US"/>
              </w:rPr>
              <w:t xml:space="preserve">: odd </w:t>
            </w:r>
            <w:proofErr w:type="spellStart"/>
            <w:r w:rsidRPr="00285C3B">
              <w:rPr>
                <w:rFonts w:ascii="Arial" w:hAnsi="Arial" w:cs="Arial"/>
                <w:lang w:val="en-US"/>
              </w:rPr>
              <w:t>ppop</w:t>
            </w:r>
            <w:proofErr w:type="spellEnd"/>
            <w:r w:rsidRPr="00285C3B">
              <w:rPr>
                <w:rFonts w:ascii="Arial" w:hAnsi="Arial" w:cs="Arial"/>
                <w:lang w:val="en-US"/>
              </w:rPr>
              <w:t xml:space="preserve"> / 1+ odd </w:t>
            </w:r>
            <w:proofErr w:type="spellStart"/>
            <w:r w:rsidRPr="00285C3B">
              <w:rPr>
                <w:rFonts w:ascii="Arial" w:hAnsi="Arial" w:cs="Arial"/>
                <w:lang w:val="en-US"/>
              </w:rPr>
              <w:t>ppop</w:t>
            </w:r>
            <w:proofErr w:type="spellEnd"/>
            <w:r w:rsidRPr="00285C3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752" w:type="dxa"/>
          </w:tcPr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  <w:lang w:val="en-US"/>
              </w:rPr>
            </w:pP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  <w:lang w:val="en-US"/>
              </w:rPr>
            </w:pPr>
            <w:r w:rsidRPr="00C0165B">
              <w:rPr>
                <w:rFonts w:ascii="Arial" w:hAnsi="Arial" w:cs="Arial"/>
                <w:lang w:val="en-US"/>
              </w:rPr>
              <w:t xml:space="preserve">RPP: </w:t>
            </w:r>
            <w:proofErr w:type="spellStart"/>
            <w:r w:rsidRPr="00C0165B">
              <w:rPr>
                <w:rFonts w:ascii="Arial" w:hAnsi="Arial" w:cs="Arial"/>
                <w:lang w:val="en-US"/>
              </w:rPr>
              <w:t>Sen</w:t>
            </w:r>
            <w:proofErr w:type="spellEnd"/>
            <w:r w:rsidRPr="00C0165B">
              <w:rPr>
                <w:rFonts w:ascii="Arial" w:hAnsi="Arial" w:cs="Arial"/>
                <w:lang w:val="en-US"/>
              </w:rPr>
              <w:t>/1-Esp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  <w:lang w:val="en-US"/>
              </w:rPr>
            </w:pPr>
            <w:r w:rsidRPr="00C0165B">
              <w:rPr>
                <w:rFonts w:ascii="Arial" w:hAnsi="Arial" w:cs="Arial"/>
                <w:lang w:val="en-US"/>
              </w:rPr>
              <w:t>RPN: 1-Sen/</w:t>
            </w:r>
            <w:proofErr w:type="spellStart"/>
            <w:r w:rsidRPr="00C0165B">
              <w:rPr>
                <w:rFonts w:ascii="Arial" w:hAnsi="Arial" w:cs="Arial"/>
                <w:lang w:val="en-US"/>
              </w:rPr>
              <w:t>Esp</w:t>
            </w:r>
            <w:proofErr w:type="spellEnd"/>
          </w:p>
          <w:p w:rsidR="007E0345" w:rsidRPr="007E0345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  <w:lang w:val="es-ES"/>
              </w:rPr>
            </w:pPr>
            <w:r w:rsidRPr="007E0345">
              <w:rPr>
                <w:rFonts w:ascii="Arial" w:hAnsi="Arial" w:cs="Arial"/>
                <w:lang w:val="es-ES"/>
              </w:rPr>
              <w:t>RA: (a/</w:t>
            </w:r>
            <w:proofErr w:type="spellStart"/>
            <w:r w:rsidRPr="007E0345">
              <w:rPr>
                <w:rFonts w:ascii="Arial" w:hAnsi="Arial" w:cs="Arial"/>
                <w:lang w:val="es-ES"/>
              </w:rPr>
              <w:t>a+b</w:t>
            </w:r>
            <w:proofErr w:type="spellEnd"/>
            <w:r w:rsidRPr="007E0345">
              <w:rPr>
                <w:rFonts w:ascii="Arial" w:hAnsi="Arial" w:cs="Arial"/>
                <w:lang w:val="es-ES"/>
              </w:rPr>
              <w:t>) – (c/</w:t>
            </w:r>
            <w:proofErr w:type="spellStart"/>
            <w:r w:rsidRPr="007E0345">
              <w:rPr>
                <w:rFonts w:ascii="Arial" w:hAnsi="Arial" w:cs="Arial"/>
                <w:lang w:val="es-ES"/>
              </w:rPr>
              <w:t>c+d</w:t>
            </w:r>
            <w:proofErr w:type="spellEnd"/>
            <w:r w:rsidRPr="007E0345">
              <w:rPr>
                <w:rFonts w:ascii="Arial" w:hAnsi="Arial" w:cs="Arial"/>
                <w:lang w:val="es-ES"/>
              </w:rPr>
              <w:t>)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 xml:space="preserve">RR: </w:t>
            </w:r>
            <w:proofErr w:type="spellStart"/>
            <w:r w:rsidRPr="00C0165B">
              <w:rPr>
                <w:rFonts w:ascii="Arial" w:hAnsi="Arial" w:cs="Arial"/>
              </w:rPr>
              <w:t>CIe</w:t>
            </w:r>
            <w:proofErr w:type="spellEnd"/>
            <w:r w:rsidRPr="00C0165B">
              <w:rPr>
                <w:rFonts w:ascii="Arial" w:hAnsi="Arial" w:cs="Arial"/>
              </w:rPr>
              <w:t xml:space="preserve">/ </w:t>
            </w:r>
            <w:proofErr w:type="spellStart"/>
            <w:r w:rsidRPr="00C0165B">
              <w:rPr>
                <w:rFonts w:ascii="Arial" w:hAnsi="Arial" w:cs="Arial"/>
              </w:rPr>
              <w:t>CIo</w:t>
            </w:r>
            <w:proofErr w:type="spellEnd"/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C0165B">
              <w:rPr>
                <w:rFonts w:ascii="Arial" w:hAnsi="Arial" w:cs="Arial"/>
              </w:rPr>
              <w:t>CIe</w:t>
            </w:r>
            <w:proofErr w:type="spellEnd"/>
            <w:r w:rsidRPr="00C0165B">
              <w:rPr>
                <w:rFonts w:ascii="Arial" w:hAnsi="Arial" w:cs="Arial"/>
              </w:rPr>
              <w:t>: a/</w:t>
            </w:r>
            <w:proofErr w:type="spellStart"/>
            <w:r w:rsidRPr="00C0165B">
              <w:rPr>
                <w:rFonts w:ascii="Arial" w:hAnsi="Arial" w:cs="Arial"/>
              </w:rPr>
              <w:t>a+b</w:t>
            </w:r>
            <w:proofErr w:type="spellEnd"/>
          </w:p>
          <w:p w:rsidR="007E0345" w:rsidRPr="00C0165B" w:rsidRDefault="007E0345" w:rsidP="007E0345">
            <w:pPr>
              <w:pStyle w:val="Prrafodelista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Cio: a/</w:t>
            </w:r>
            <w:proofErr w:type="spellStart"/>
            <w:r w:rsidRPr="00C0165B">
              <w:rPr>
                <w:rFonts w:ascii="Arial" w:hAnsi="Arial" w:cs="Arial"/>
              </w:rPr>
              <w:t>c+b</w:t>
            </w:r>
            <w:proofErr w:type="spellEnd"/>
          </w:p>
          <w:p w:rsidR="007E0345" w:rsidRPr="00C0165B" w:rsidRDefault="007E0345" w:rsidP="007E0345">
            <w:pPr>
              <w:spacing w:line="360" w:lineRule="auto"/>
              <w:ind w:left="1416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  <w:lang w:val="en-US"/>
              </w:rPr>
            </w:pPr>
            <w:r w:rsidRPr="00C0165B">
              <w:rPr>
                <w:rFonts w:ascii="Arial" w:hAnsi="Arial" w:cs="Arial"/>
                <w:lang w:val="en-US"/>
              </w:rPr>
              <w:t xml:space="preserve">RM: 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  <w:lang w:val="en-US"/>
              </w:rPr>
            </w:pP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  <w:lang w:val="en-US"/>
              </w:rPr>
            </w:pPr>
            <w:r w:rsidRPr="00C0165B">
              <w:rPr>
                <w:rFonts w:ascii="Arial" w:hAnsi="Arial" w:cs="Arial"/>
                <w:lang w:val="en-US"/>
              </w:rPr>
              <w:t>(a/c)/(b/d)= (a*d)/(b*c)</w:t>
            </w:r>
          </w:p>
        </w:tc>
      </w:tr>
      <w:tr w:rsidR="007E0345" w:rsidRPr="00C0165B" w:rsidTr="007E0345">
        <w:trPr>
          <w:trHeight w:val="1268"/>
        </w:trPr>
        <w:tc>
          <w:tcPr>
            <w:cnfStyle w:val="001000000000"/>
            <w:tcW w:w="1855" w:type="dxa"/>
          </w:tcPr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b w:val="0"/>
                <w:smallCaps/>
              </w:rPr>
            </w:pPr>
            <w:r w:rsidRPr="007E0345">
              <w:rPr>
                <w:rFonts w:ascii="Arial" w:hAnsi="Arial" w:cs="Arial"/>
                <w:smallCaps/>
              </w:rPr>
              <w:lastRenderedPageBreak/>
              <w:t>Sesgos más comunes</w:t>
            </w:r>
          </w:p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b w:val="0"/>
                <w:smallCaps/>
              </w:rPr>
            </w:pPr>
          </w:p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b w:val="0"/>
                <w:smallCaps/>
              </w:rPr>
            </w:pPr>
          </w:p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b w:val="0"/>
                <w:smallCaps/>
              </w:rPr>
            </w:pPr>
          </w:p>
        </w:tc>
        <w:tc>
          <w:tcPr>
            <w:tcW w:w="2798" w:type="dxa"/>
          </w:tcPr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De duración</w:t>
            </w:r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De información</w:t>
            </w:r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De selección</w:t>
            </w:r>
          </w:p>
          <w:p w:rsidR="007E0345" w:rsidRPr="00C0165B" w:rsidRDefault="007E0345" w:rsidP="007E0345">
            <w:pPr>
              <w:tabs>
                <w:tab w:val="left" w:pos="5609"/>
              </w:tabs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De memoria</w:t>
            </w: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752" w:type="dxa"/>
          </w:tcPr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De susceptibilidad</w:t>
            </w: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De sobrevivencia</w:t>
            </w: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De migración</w:t>
            </w: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De información</w:t>
            </w: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 xml:space="preserve">De selección </w:t>
            </w:r>
          </w:p>
        </w:tc>
        <w:tc>
          <w:tcPr>
            <w:tcW w:w="2218" w:type="dxa"/>
          </w:tcPr>
          <w:p w:rsidR="007E0345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restricción</w:t>
            </w:r>
          </w:p>
          <w:p w:rsidR="007E0345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pareamiento</w:t>
            </w:r>
            <w:proofErr w:type="spellEnd"/>
          </w:p>
          <w:p w:rsidR="007E0345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estratificación</w:t>
            </w:r>
          </w:p>
          <w:p w:rsidR="007E0345" w:rsidRPr="00C0165B" w:rsidRDefault="007E0345" w:rsidP="007E0345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análisis </w:t>
            </w:r>
            <w:proofErr w:type="spellStart"/>
            <w:r>
              <w:rPr>
                <w:rFonts w:ascii="Arial" w:hAnsi="Arial" w:cs="Arial"/>
              </w:rPr>
              <w:t>multivariado</w:t>
            </w:r>
            <w:proofErr w:type="spellEnd"/>
          </w:p>
        </w:tc>
      </w:tr>
      <w:tr w:rsidR="007E0345" w:rsidRPr="00C0165B" w:rsidTr="007E0345">
        <w:trPr>
          <w:cnfStyle w:val="000000100000"/>
          <w:trHeight w:val="397"/>
        </w:trPr>
        <w:tc>
          <w:tcPr>
            <w:cnfStyle w:val="001000000000"/>
            <w:tcW w:w="1855" w:type="dxa"/>
          </w:tcPr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b w:val="0"/>
                <w:smallCaps/>
              </w:rPr>
            </w:pPr>
            <w:r w:rsidRPr="007E0345">
              <w:rPr>
                <w:rFonts w:ascii="Arial" w:hAnsi="Arial" w:cs="Arial"/>
                <w:smallCaps/>
              </w:rPr>
              <w:t>Nivel de evidencia</w:t>
            </w:r>
          </w:p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b w:val="0"/>
                <w:smallCaps/>
              </w:rPr>
            </w:pPr>
          </w:p>
          <w:p w:rsidR="007E0345" w:rsidRPr="007E0345" w:rsidRDefault="007E0345" w:rsidP="007E0345">
            <w:pPr>
              <w:spacing w:line="360" w:lineRule="auto"/>
              <w:jc w:val="center"/>
              <w:rPr>
                <w:rFonts w:ascii="Arial" w:hAnsi="Arial" w:cs="Arial"/>
                <w:b w:val="0"/>
                <w:smallCaps/>
              </w:rPr>
            </w:pPr>
          </w:p>
        </w:tc>
        <w:tc>
          <w:tcPr>
            <w:tcW w:w="2798" w:type="dxa"/>
          </w:tcPr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III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752" w:type="dxa"/>
          </w:tcPr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II B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Tipo CEBM(4)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Tipo SIGN 2+</w:t>
            </w:r>
          </w:p>
        </w:tc>
        <w:tc>
          <w:tcPr>
            <w:tcW w:w="2218" w:type="dxa"/>
          </w:tcPr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II B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Tipo CEBM(3b)</w:t>
            </w:r>
          </w:p>
          <w:p w:rsidR="007E0345" w:rsidRPr="00C0165B" w:rsidRDefault="007E0345" w:rsidP="007E0345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C0165B">
              <w:rPr>
                <w:rFonts w:ascii="Arial" w:hAnsi="Arial" w:cs="Arial"/>
              </w:rPr>
              <w:t>Tipo SIGN 2+</w:t>
            </w:r>
          </w:p>
        </w:tc>
      </w:tr>
    </w:tbl>
    <w:p w:rsidR="007E0345" w:rsidRDefault="007E0345"/>
    <w:p w:rsidR="009B737A" w:rsidRPr="009B737A" w:rsidRDefault="009B737A" w:rsidP="007E0345">
      <w:pPr>
        <w:jc w:val="right"/>
        <w:rPr>
          <w:rFonts w:ascii="Arial" w:hAnsi="Arial" w:cs="Arial"/>
          <w:b/>
          <w:color w:val="333333"/>
          <w:sz w:val="33"/>
          <w:szCs w:val="33"/>
          <w:u w:val="single"/>
          <w:shd w:val="clear" w:color="auto" w:fill="FFFFFF"/>
          <w:lang w:val="es-ES"/>
        </w:rPr>
      </w:pPr>
    </w:p>
    <w:p w:rsidR="009B737A" w:rsidRPr="009B737A" w:rsidRDefault="009B737A" w:rsidP="009B737A">
      <w:pPr>
        <w:rPr>
          <w:b/>
          <w:u w:val="single"/>
        </w:rPr>
      </w:pPr>
      <w:r w:rsidRPr="009B737A">
        <w:rPr>
          <w:b/>
          <w:u w:val="single"/>
        </w:rPr>
        <w:t>Bibliografía:</w:t>
      </w:r>
    </w:p>
    <w:p w:rsidR="009B737A" w:rsidRPr="009B737A" w:rsidRDefault="007E0345" w:rsidP="009B737A">
      <w:pPr>
        <w:pStyle w:val="Prrafodelista"/>
        <w:numPr>
          <w:ilvl w:val="0"/>
          <w:numId w:val="6"/>
        </w:numPr>
        <w:jc w:val="both"/>
      </w:pPr>
      <w:r w:rsidRPr="009B737A">
        <w:t xml:space="preserve">W. Scott Richardson, Paul </w:t>
      </w:r>
      <w:proofErr w:type="spellStart"/>
      <w:r w:rsidRPr="009B737A">
        <w:t>Glasziou</w:t>
      </w:r>
      <w:proofErr w:type="spellEnd"/>
      <w:r w:rsidRPr="009B737A">
        <w:t xml:space="preserve">, R. Brian </w:t>
      </w:r>
      <w:proofErr w:type="spellStart"/>
      <w:r w:rsidRPr="009B737A">
        <w:t>Haynes</w:t>
      </w:r>
      <w:proofErr w:type="spellEnd"/>
      <w:r w:rsidRPr="009B737A">
        <w:t xml:space="preserve">, medicina </w:t>
      </w:r>
      <w:proofErr w:type="spellStart"/>
      <w:r w:rsidRPr="009B737A">
        <w:t>vasada</w:t>
      </w:r>
      <w:proofErr w:type="spellEnd"/>
      <w:r w:rsidRPr="009B737A">
        <w:t xml:space="preserve"> en la evidencia: como ejercer y enseñar la MBE, Elsevier, </w:t>
      </w:r>
      <w:proofErr w:type="spellStart"/>
      <w:r w:rsidRPr="009B737A">
        <w:t>Expaña</w:t>
      </w:r>
      <w:proofErr w:type="spellEnd"/>
      <w:r w:rsidRPr="009B737A">
        <w:t>, 3era edicion, 2006.</w:t>
      </w:r>
    </w:p>
    <w:p w:rsidR="009B737A" w:rsidRPr="009B737A" w:rsidRDefault="009B737A" w:rsidP="009B737A">
      <w:pPr>
        <w:pStyle w:val="Prrafodelista"/>
        <w:numPr>
          <w:ilvl w:val="0"/>
          <w:numId w:val="6"/>
        </w:numPr>
        <w:jc w:val="both"/>
      </w:pPr>
      <w:r w:rsidRPr="009B737A">
        <w:t xml:space="preserve">L.M. Junquera, J. Baladrón, J.M. Albertos, S. </w:t>
      </w:r>
      <w:proofErr w:type="spellStart"/>
      <w:r w:rsidRPr="009B737A">
        <w:t>Olay</w:t>
      </w:r>
      <w:proofErr w:type="spellEnd"/>
      <w:r w:rsidRPr="009B737A">
        <w:t xml:space="preserve">, medicina basada en </w:t>
      </w:r>
      <w:proofErr w:type="spellStart"/>
      <w:r w:rsidRPr="009B737A">
        <w:t>evicencia</w:t>
      </w:r>
      <w:proofErr w:type="spellEnd"/>
      <w:r w:rsidRPr="009B737A">
        <w:t xml:space="preserve">, Rev </w:t>
      </w:r>
      <w:proofErr w:type="spellStart"/>
      <w:r w:rsidRPr="009B737A">
        <w:t>Esp</w:t>
      </w:r>
      <w:proofErr w:type="spellEnd"/>
      <w:r w:rsidRPr="009B737A">
        <w:t xml:space="preserve"> </w:t>
      </w:r>
      <w:proofErr w:type="spellStart"/>
      <w:r w:rsidRPr="009B737A">
        <w:t>Cirug</w:t>
      </w:r>
      <w:proofErr w:type="spellEnd"/>
      <w:r w:rsidRPr="009B737A">
        <w:t xml:space="preserve"> Oral y </w:t>
      </w:r>
      <w:proofErr w:type="spellStart"/>
      <w:r w:rsidRPr="009B737A">
        <w:t>Maxilofac</w:t>
      </w:r>
      <w:proofErr w:type="spellEnd"/>
      <w:r w:rsidRPr="009B737A">
        <w:t> v.25 n.5 Madrid set.-oct. 2003</w:t>
      </w:r>
    </w:p>
    <w:sectPr w:rsidR="009B737A" w:rsidRPr="009B737A" w:rsidSect="009D59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E1" w:rsidRDefault="004433E1" w:rsidP="009B737A">
      <w:pPr>
        <w:spacing w:after="0" w:line="240" w:lineRule="auto"/>
      </w:pPr>
      <w:r>
        <w:separator/>
      </w:r>
    </w:p>
  </w:endnote>
  <w:endnote w:type="continuationSeparator" w:id="0">
    <w:p w:rsidR="004433E1" w:rsidRDefault="004433E1" w:rsidP="009B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E1" w:rsidRDefault="004433E1" w:rsidP="009B737A">
      <w:pPr>
        <w:spacing w:after="0" w:line="240" w:lineRule="auto"/>
      </w:pPr>
      <w:r>
        <w:separator/>
      </w:r>
    </w:p>
  </w:footnote>
  <w:footnote w:type="continuationSeparator" w:id="0">
    <w:p w:rsidR="004433E1" w:rsidRDefault="004433E1" w:rsidP="009B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mallCaps/>
        <w:color w:val="1F497D" w:themeColor="text2"/>
        <w:sz w:val="28"/>
        <w:szCs w:val="28"/>
      </w:rPr>
      <w:alias w:val="Título"/>
      <w:id w:val="77887899"/>
      <w:placeholder>
        <w:docPart w:val="4DE7FA574E214CE79FCA4C5C9FE970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737A" w:rsidRPr="009B737A" w:rsidRDefault="009B737A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mallCaps/>
            <w:color w:val="1F497D" w:themeColor="text2"/>
            <w:sz w:val="28"/>
            <w:szCs w:val="28"/>
          </w:rPr>
        </w:pPr>
        <w:r w:rsidRPr="009B737A">
          <w:rPr>
            <w:b/>
            <w:bCs/>
            <w:smallCaps/>
            <w:color w:val="1F497D" w:themeColor="text2"/>
            <w:sz w:val="28"/>
            <w:szCs w:val="28"/>
          </w:rPr>
          <w:t>Universidad Guadalajara LAMAR</w:t>
        </w:r>
      </w:p>
    </w:sdtContent>
  </w:sdt>
  <w:sdt>
    <w:sdtPr>
      <w:rPr>
        <w:b/>
        <w:smallCaps/>
        <w:color w:val="4F81BD" w:themeColor="accent1"/>
        <w:sz w:val="28"/>
        <w:szCs w:val="28"/>
      </w:rPr>
      <w:alias w:val="Subtítulo"/>
      <w:id w:val="77887903"/>
      <w:placeholder>
        <w:docPart w:val="FD1F9239B5594A6B8C0B827E424D3D5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B737A" w:rsidRPr="009B737A" w:rsidRDefault="009B737A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smallCaps/>
            <w:color w:val="4F81BD" w:themeColor="accent1"/>
          </w:rPr>
        </w:pPr>
        <w:r w:rsidRPr="009B737A">
          <w:rPr>
            <w:b/>
            <w:smallCaps/>
            <w:color w:val="4F81BD" w:themeColor="accent1"/>
            <w:sz w:val="28"/>
            <w:szCs w:val="28"/>
          </w:rPr>
          <w:t>Castro Martínez Patrisia</w:t>
        </w:r>
      </w:p>
    </w:sdtContent>
  </w:sdt>
  <w:sdt>
    <w:sdtPr>
      <w:rPr>
        <w:b/>
        <w:smallCaps/>
        <w:color w:val="808080" w:themeColor="text1" w:themeTint="7F"/>
      </w:rPr>
      <w:alias w:val="Autor"/>
      <w:id w:val="77887908"/>
      <w:placeholder>
        <w:docPart w:val="F09D4C29D81E4BF0AE0E07C3ABD1E57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B737A" w:rsidRPr="009B737A" w:rsidRDefault="009B737A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smallCaps/>
            <w:color w:val="808080" w:themeColor="text1" w:themeTint="7F"/>
          </w:rPr>
        </w:pPr>
        <w:r w:rsidRPr="009B737A">
          <w:rPr>
            <w:b/>
            <w:smallCaps/>
            <w:color w:val="808080" w:themeColor="text1" w:themeTint="7F"/>
            <w:lang w:val="es-ES"/>
          </w:rPr>
          <w:t>Actividad preliminar</w:t>
        </w:r>
      </w:p>
    </w:sdtContent>
  </w:sdt>
  <w:p w:rsidR="009B737A" w:rsidRDefault="009B73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8FB"/>
    <w:multiLevelType w:val="hybridMultilevel"/>
    <w:tmpl w:val="B40E1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1BEA"/>
    <w:multiLevelType w:val="hybridMultilevel"/>
    <w:tmpl w:val="35985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5089"/>
    <w:multiLevelType w:val="hybridMultilevel"/>
    <w:tmpl w:val="96F0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087"/>
    <w:multiLevelType w:val="hybridMultilevel"/>
    <w:tmpl w:val="481EF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47468"/>
    <w:multiLevelType w:val="hybridMultilevel"/>
    <w:tmpl w:val="FD044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950BF"/>
    <w:multiLevelType w:val="hybridMultilevel"/>
    <w:tmpl w:val="FF26D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345"/>
    <w:rsid w:val="00412E11"/>
    <w:rsid w:val="004433E1"/>
    <w:rsid w:val="007E0345"/>
    <w:rsid w:val="009B737A"/>
    <w:rsid w:val="009D59A1"/>
    <w:rsid w:val="00EE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45"/>
    <w:rPr>
      <w:lang w:val="es-MX"/>
    </w:rPr>
  </w:style>
  <w:style w:type="paragraph" w:styleId="Ttulo3">
    <w:name w:val="heading 3"/>
    <w:basedOn w:val="Normal"/>
    <w:link w:val="Ttulo3Car"/>
    <w:uiPriority w:val="9"/>
    <w:qFormat/>
    <w:rsid w:val="009B7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345"/>
    <w:pPr>
      <w:ind w:left="720"/>
      <w:contextualSpacing/>
    </w:pPr>
  </w:style>
  <w:style w:type="table" w:styleId="Listamedia2-nfasis2">
    <w:name w:val="Medium List 2 Accent 2"/>
    <w:basedOn w:val="Tablanormal"/>
    <w:uiPriority w:val="66"/>
    <w:rsid w:val="007E03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MX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7E03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EE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E5DAA"/>
  </w:style>
  <w:style w:type="paragraph" w:styleId="Encabezado">
    <w:name w:val="header"/>
    <w:basedOn w:val="Normal"/>
    <w:link w:val="EncabezadoCar"/>
    <w:uiPriority w:val="99"/>
    <w:unhideWhenUsed/>
    <w:rsid w:val="009B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37A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9B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737A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37A"/>
    <w:rPr>
      <w:rFonts w:ascii="Tahoma" w:hAnsi="Tahoma" w:cs="Tahoma"/>
      <w:sz w:val="16"/>
      <w:szCs w:val="1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9B73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E7FA574E214CE79FCA4C5C9FE9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C676-95C4-4965-85BF-AEA980D42D4E}"/>
      </w:docPartPr>
      <w:docPartBody>
        <w:p w:rsidR="00000000" w:rsidRDefault="00F54943" w:rsidP="00F54943">
          <w:pPr>
            <w:pStyle w:val="4DE7FA574E214CE79FCA4C5C9FE970FD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FD1F9239B5594A6B8C0B827E424D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DECF-27E6-4F78-B3AF-F37856923415}"/>
      </w:docPartPr>
      <w:docPartBody>
        <w:p w:rsidR="00000000" w:rsidRDefault="00F54943" w:rsidP="00F54943">
          <w:pPr>
            <w:pStyle w:val="FD1F9239B5594A6B8C0B827E424D3D50"/>
          </w:pPr>
          <w:r>
            <w:rPr>
              <w:color w:val="4F81BD" w:themeColor="accent1"/>
            </w:rPr>
            <w:t>[Escribir el subtítulo del documento]</w:t>
          </w:r>
        </w:p>
      </w:docPartBody>
    </w:docPart>
    <w:docPart>
      <w:docPartPr>
        <w:name w:val="F09D4C29D81E4BF0AE0E07C3ABD1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3294-9EC7-4D3B-9439-5595A046B15B}"/>
      </w:docPartPr>
      <w:docPartBody>
        <w:p w:rsidR="00000000" w:rsidRDefault="00F54943" w:rsidP="00F54943">
          <w:pPr>
            <w:pStyle w:val="F09D4C29D81E4BF0AE0E07C3ABD1E57F"/>
          </w:pPr>
          <w:r>
            <w:rPr>
              <w:color w:val="808080" w:themeColor="text1" w:themeTint="7F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4943"/>
    <w:rsid w:val="009012D2"/>
    <w:rsid w:val="00F5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E7FA574E214CE79FCA4C5C9FE970FD">
    <w:name w:val="4DE7FA574E214CE79FCA4C5C9FE970FD"/>
    <w:rsid w:val="00F54943"/>
  </w:style>
  <w:style w:type="paragraph" w:customStyle="1" w:styleId="FD1F9239B5594A6B8C0B827E424D3D50">
    <w:name w:val="FD1F9239B5594A6B8C0B827E424D3D50"/>
    <w:rsid w:val="00F54943"/>
  </w:style>
  <w:style w:type="paragraph" w:customStyle="1" w:styleId="F09D4C29D81E4BF0AE0E07C3ABD1E57F">
    <w:name w:val="F09D4C29D81E4BF0AE0E07C3ABD1E57F"/>
    <w:rsid w:val="00F549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subject>Castro Martínez Patrisia</dc:subject>
  <dc:creator>Actividad preliminar</dc:creator>
  <cp:lastModifiedBy>Paty</cp:lastModifiedBy>
  <cp:revision>1</cp:revision>
  <dcterms:created xsi:type="dcterms:W3CDTF">2014-02-06T14:25:00Z</dcterms:created>
  <dcterms:modified xsi:type="dcterms:W3CDTF">2014-02-06T15:18:00Z</dcterms:modified>
</cp:coreProperties>
</file>