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66" w:rsidRPr="00C10066" w:rsidRDefault="00C10066" w:rsidP="00C10066">
      <w:pPr>
        <w:pStyle w:val="NormalWeb"/>
        <w:shd w:val="clear" w:color="auto" w:fill="FFFFFF"/>
        <w:spacing w:before="0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 xml:space="preserve">1; ¿Objetivo primaria de un </w:t>
      </w:r>
      <w:proofErr w:type="spellStart"/>
      <w:r w:rsidRPr="00C10066">
        <w:rPr>
          <w:rFonts w:ascii="Kalinga" w:hAnsi="Kalinga" w:cs="Kalinga"/>
          <w:color w:val="333333"/>
          <w:sz w:val="20"/>
          <w:szCs w:val="20"/>
        </w:rPr>
        <w:t>metaanálisis</w:t>
      </w:r>
      <w:proofErr w:type="spellEnd"/>
      <w:r w:rsidRPr="00C10066">
        <w:rPr>
          <w:rFonts w:ascii="Kalinga" w:hAnsi="Kalinga" w:cs="Kalinga"/>
          <w:color w:val="333333"/>
          <w:sz w:val="20"/>
          <w:szCs w:val="20"/>
        </w:rPr>
        <w:t>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 Sintetizar los resultados de estudios con resultados discordantes para dar un estimado global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a); ¿Se definió la pregunta claramente?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R=Si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b); ¿Se especifico la condición que se especifica?</w:t>
      </w:r>
      <w:r w:rsidRPr="00C10066">
        <w:rPr>
          <w:rStyle w:val="apple-converted-space"/>
          <w:rFonts w:ascii="Kalinga" w:hAnsi="Kalinga" w:cs="Kalinga"/>
          <w:color w:val="333333"/>
          <w:sz w:val="20"/>
          <w:szCs w:val="20"/>
        </w:rPr>
        <w:t> 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R=Si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c); ¿Se especifico la edad de la población y escenario en el cual se realiza?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R=No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2; BUSQUEDA Y SELECCIÓN DE ARTICULOS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a); ¿Se especifico la estrategia utilizada en la búsqueda de los artículos?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R=Si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b); ¿Se definieron a priori los criterios de elegibilidad de los articulo?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R=Si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c); ¿Fueron apropiados los criterios utilizados para seleccionar los artículos de inclusión?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R=Si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d); ¿Se evaluó la validez de los artículos incluidos?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R=Si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e); ¿Fueron los estudios hechos al azar?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R=Si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f); ¿Se identificaron los sesgos de los artículos incluidos?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R=Si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g); ¿Son los métodos lo bastante explícitos para asegurar reproducibilidad?</w:t>
      </w:r>
      <w:r w:rsidRPr="00C10066">
        <w:rPr>
          <w:rStyle w:val="apple-converted-space"/>
          <w:rFonts w:ascii="Kalinga" w:hAnsi="Kalinga" w:cs="Kalinga"/>
          <w:color w:val="333333"/>
          <w:sz w:val="20"/>
          <w:szCs w:val="20"/>
        </w:rPr>
        <w:t> 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R=No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H); ¿Cuál fue el periodo de publicación evaluado?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R=Desde enero de 1975 a enero del 2003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 xml:space="preserve">i); ¿Se incorporaron </w:t>
      </w:r>
      <w:proofErr w:type="spellStart"/>
      <w:r w:rsidRPr="00C10066">
        <w:rPr>
          <w:rFonts w:ascii="Kalinga" w:hAnsi="Kalinga" w:cs="Kalinga"/>
          <w:color w:val="333333"/>
          <w:sz w:val="20"/>
          <w:szCs w:val="20"/>
        </w:rPr>
        <w:t>metaanálisis</w:t>
      </w:r>
      <w:proofErr w:type="spellEnd"/>
      <w:r w:rsidRPr="00C10066">
        <w:rPr>
          <w:rFonts w:ascii="Kalinga" w:hAnsi="Kalinga" w:cs="Kalinga"/>
          <w:color w:val="333333"/>
          <w:sz w:val="20"/>
          <w:szCs w:val="20"/>
        </w:rPr>
        <w:t xml:space="preserve"> en diferentes lenguas o solo en </w:t>
      </w:r>
      <w:proofErr w:type="spellStart"/>
      <w:r w:rsidRPr="00C10066">
        <w:rPr>
          <w:rFonts w:ascii="Kalinga" w:hAnsi="Kalinga" w:cs="Kalinga"/>
          <w:color w:val="333333"/>
          <w:sz w:val="20"/>
          <w:szCs w:val="20"/>
        </w:rPr>
        <w:t>ingles</w:t>
      </w:r>
      <w:proofErr w:type="spellEnd"/>
      <w:r w:rsidRPr="00C10066">
        <w:rPr>
          <w:rFonts w:ascii="Kalinga" w:hAnsi="Kalinga" w:cs="Kalinga"/>
          <w:color w:val="333333"/>
          <w:sz w:val="20"/>
          <w:szCs w:val="20"/>
        </w:rPr>
        <w:t>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 no se aplico ninguna restricción de idioma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j); ¿Fue el tamaño de la población suficiente?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R=Si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lastRenderedPageBreak/>
        <w:t>K); ¿Fue el tiempo suficiente de seguimiento para dar una conclusión valida?</w:t>
      </w:r>
      <w:r w:rsidRPr="00C10066">
        <w:rPr>
          <w:rStyle w:val="apple-converted-space"/>
          <w:rFonts w:ascii="Kalinga" w:hAnsi="Kalinga" w:cs="Kalinga"/>
          <w:color w:val="333333"/>
          <w:sz w:val="20"/>
          <w:szCs w:val="20"/>
        </w:rPr>
        <w:t> 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R=Si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l); ¿Fueron los tratamientos o exposiciones similares?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 No especifica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m); ¿Se tiene información completa de los métodos utilizados en cada estudio?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R=No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n); ¿Se tiene información de estudios no publicados?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R=No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EXTRACCION DE DATOS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a); ¿Se realizo una extracción cuidadosa de los datos?</w:t>
      </w:r>
      <w:r w:rsidRPr="00C10066">
        <w:rPr>
          <w:rStyle w:val="apple-converted-space"/>
          <w:rFonts w:ascii="Kalinga" w:hAnsi="Kalinga" w:cs="Kalinga"/>
          <w:color w:val="333333"/>
          <w:sz w:val="20"/>
          <w:szCs w:val="20"/>
        </w:rPr>
        <w:t> 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R=No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b); ¿Fueron entrenadas las personas encargadas de extraer los datos?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R=No lo especifica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 xml:space="preserve">c); ¿Fueron los encargados de la extracción cegados </w:t>
      </w:r>
      <w:proofErr w:type="spellStart"/>
      <w:r w:rsidRPr="00C10066">
        <w:rPr>
          <w:rFonts w:ascii="Kalinga" w:hAnsi="Kalinga" w:cs="Kalinga"/>
          <w:color w:val="333333"/>
          <w:sz w:val="20"/>
          <w:szCs w:val="20"/>
        </w:rPr>
        <w:t>ala</w:t>
      </w:r>
      <w:proofErr w:type="spellEnd"/>
      <w:r w:rsidRPr="00C10066">
        <w:rPr>
          <w:rFonts w:ascii="Kalinga" w:hAnsi="Kalinga" w:cs="Kalinga"/>
          <w:color w:val="333333"/>
          <w:sz w:val="20"/>
          <w:szCs w:val="20"/>
        </w:rPr>
        <w:t xml:space="preserve"> fuente y a los autores?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R=Si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d); ¿Fueron los resultados de los estudios de utilidad clínica?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R=Si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e); ¿Pueden los resultados del estudio ser aplicados clínicamente en el manejo de los pacientes?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 Si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f); ¿Cuáles son los beneficios daños y costos?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R=Este meta análisis demuestra el efecto protector del tabaco contra la EPT, no existe una importante diferencia en la magnitud de riesgo del Parkinson temprano y la del Parkinson tardío. La edad de inicio de la enfermedad no afecta a la asociación negativa. Costos no especifica.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ANALISIS ESTADISTICO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a); ¿Se realizo una prueba de homogeneidad?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R=Si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>b); ¿Se utilizo el efecto de analizáis al azar, especialmente si la prueba de homogeneidad fue positiva?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R=No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lastRenderedPageBreak/>
        <w:t>c); ¿Se proporcionaron los intervalos de confianza del estimado global?</w:t>
      </w:r>
      <w:r w:rsidRPr="00C10066">
        <w:rPr>
          <w:rStyle w:val="apple-converted-space"/>
          <w:rFonts w:ascii="Kalinga" w:hAnsi="Kalinga" w:cs="Kalinga"/>
          <w:color w:val="333333"/>
          <w:sz w:val="20"/>
          <w:szCs w:val="20"/>
        </w:rPr>
        <w:t> 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R=Si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 xml:space="preserve">d); ¿Se determinaron los factores que </w:t>
      </w:r>
      <w:proofErr w:type="spellStart"/>
      <w:r w:rsidRPr="00C10066">
        <w:rPr>
          <w:rFonts w:ascii="Kalinga" w:hAnsi="Kalinga" w:cs="Kalinga"/>
          <w:color w:val="333333"/>
          <w:sz w:val="20"/>
          <w:szCs w:val="20"/>
        </w:rPr>
        <w:t>mas</w:t>
      </w:r>
      <w:proofErr w:type="spellEnd"/>
      <w:r w:rsidRPr="00C10066">
        <w:rPr>
          <w:rFonts w:ascii="Kalinga" w:hAnsi="Kalinga" w:cs="Kalinga"/>
          <w:color w:val="333333"/>
          <w:sz w:val="20"/>
          <w:szCs w:val="20"/>
        </w:rPr>
        <w:t xml:space="preserve"> influenciaron el resultado?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R=No</w:t>
      </w:r>
    </w:p>
    <w:p w:rsidR="00C10066" w:rsidRPr="00C10066" w:rsidRDefault="00C10066" w:rsidP="00C10066">
      <w:pPr>
        <w:pStyle w:val="NormalWeb"/>
        <w:shd w:val="clear" w:color="auto" w:fill="FFFFFF"/>
        <w:spacing w:before="192" w:beforeAutospacing="0" w:after="0" w:afterAutospacing="0" w:line="326" w:lineRule="atLeast"/>
        <w:rPr>
          <w:rFonts w:ascii="Kalinga" w:hAnsi="Kalinga" w:cs="Kalinga"/>
          <w:color w:val="333333"/>
          <w:sz w:val="20"/>
          <w:szCs w:val="20"/>
        </w:rPr>
      </w:pPr>
      <w:r w:rsidRPr="00C10066">
        <w:rPr>
          <w:rFonts w:ascii="Kalinga" w:hAnsi="Kalinga" w:cs="Kalinga"/>
          <w:color w:val="333333"/>
          <w:sz w:val="20"/>
          <w:szCs w:val="20"/>
        </w:rPr>
        <w:t xml:space="preserve">e); ¿Se hizo </w:t>
      </w:r>
      <w:proofErr w:type="spellStart"/>
      <w:r w:rsidRPr="00C10066">
        <w:rPr>
          <w:rFonts w:ascii="Kalinga" w:hAnsi="Kalinga" w:cs="Kalinga"/>
          <w:color w:val="333333"/>
          <w:sz w:val="20"/>
          <w:szCs w:val="20"/>
        </w:rPr>
        <w:t>metarregresion</w:t>
      </w:r>
      <w:proofErr w:type="spellEnd"/>
      <w:r w:rsidRPr="00C10066">
        <w:rPr>
          <w:rFonts w:ascii="Kalinga" w:hAnsi="Kalinga" w:cs="Kalinga"/>
          <w:color w:val="333333"/>
          <w:sz w:val="20"/>
          <w:szCs w:val="20"/>
        </w:rPr>
        <w:t>?</w:t>
      </w:r>
      <w:r w:rsidRPr="00C10066">
        <w:rPr>
          <w:rFonts w:ascii="Kalinga" w:hAnsi="Kalinga" w:cs="Kalinga"/>
          <w:color w:val="333333"/>
          <w:sz w:val="20"/>
          <w:szCs w:val="20"/>
        </w:rPr>
        <w:br/>
        <w:t>R=Si</w:t>
      </w:r>
    </w:p>
    <w:p w:rsidR="00C10066" w:rsidRPr="00C10066" w:rsidRDefault="00C10066" w:rsidP="00C10066">
      <w:pPr>
        <w:rPr>
          <w:rFonts w:ascii="Kalinga" w:hAnsi="Kalinga" w:cs="Kalinga"/>
          <w:sz w:val="20"/>
          <w:szCs w:val="20"/>
        </w:rPr>
      </w:pPr>
    </w:p>
    <w:p w:rsidR="00131FEC" w:rsidRDefault="00C10066">
      <w:r>
        <w:t xml:space="preserve">Bibliografía. </w:t>
      </w:r>
    </w:p>
    <w:p w:rsidR="00C10066" w:rsidRDefault="00C10066">
      <w:r>
        <w:t xml:space="preserve">Manual de medicina basada en evidencia, El Manual Modernos, Jiménez López. </w:t>
      </w:r>
    </w:p>
    <w:sectPr w:rsidR="00C10066" w:rsidSect="00131FE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9C" w:rsidRDefault="0044189C" w:rsidP="00B21A1A">
      <w:pPr>
        <w:spacing w:after="0" w:line="240" w:lineRule="auto"/>
      </w:pPr>
      <w:r>
        <w:separator/>
      </w:r>
    </w:p>
  </w:endnote>
  <w:endnote w:type="continuationSeparator" w:id="0">
    <w:p w:rsidR="0044189C" w:rsidRDefault="0044189C" w:rsidP="00B2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linga">
    <w:panose1 w:val="02000600000000000000"/>
    <w:charset w:val="00"/>
    <w:family w:val="auto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9C" w:rsidRDefault="0044189C" w:rsidP="00B21A1A">
      <w:pPr>
        <w:spacing w:after="0" w:line="240" w:lineRule="auto"/>
      </w:pPr>
      <w:r>
        <w:separator/>
      </w:r>
    </w:p>
  </w:footnote>
  <w:footnote w:type="continuationSeparator" w:id="0">
    <w:p w:rsidR="0044189C" w:rsidRDefault="0044189C" w:rsidP="00B2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1A" w:rsidRDefault="00B21A1A" w:rsidP="00B21A1A">
    <w:pPr>
      <w:pStyle w:val="Encabezado"/>
    </w:pPr>
    <w:r>
      <w:t xml:space="preserve">José Miguel Munguía Hernández. </w:t>
    </w:r>
    <w:r>
      <w:tab/>
      <w:t xml:space="preserve">Dra. Sandra </w:t>
    </w:r>
    <w:proofErr w:type="spellStart"/>
    <w:r>
      <w:t>Sentíes</w:t>
    </w:r>
    <w:proofErr w:type="spellEnd"/>
    <w:r>
      <w:t xml:space="preserve"> Gómez. </w:t>
    </w:r>
  </w:p>
  <w:p w:rsidR="00B21A1A" w:rsidRDefault="00B21A1A" w:rsidP="00B21A1A">
    <w:pPr>
      <w:pStyle w:val="Encabezado"/>
    </w:pPr>
    <w:r>
      <w:t>Fray Antonio Alcalde                            Actividad 4.</w:t>
    </w:r>
  </w:p>
  <w:p w:rsidR="00B21A1A" w:rsidRDefault="00B21A1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1A"/>
    <w:rsid w:val="00131FEC"/>
    <w:rsid w:val="0044189C"/>
    <w:rsid w:val="00B21A1A"/>
    <w:rsid w:val="00C1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6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1A1A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1A1A"/>
  </w:style>
  <w:style w:type="paragraph" w:styleId="Piedepgina">
    <w:name w:val="footer"/>
    <w:basedOn w:val="Normal"/>
    <w:link w:val="PiedepginaCar"/>
    <w:uiPriority w:val="99"/>
    <w:semiHidden/>
    <w:unhideWhenUsed/>
    <w:rsid w:val="00B21A1A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1A1A"/>
  </w:style>
  <w:style w:type="paragraph" w:styleId="NormalWeb">
    <w:name w:val="Normal (Web)"/>
    <w:basedOn w:val="Normal"/>
    <w:uiPriority w:val="99"/>
    <w:semiHidden/>
    <w:unhideWhenUsed/>
    <w:rsid w:val="00C1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0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munguia</dc:creator>
  <cp:lastModifiedBy>munguia</cp:lastModifiedBy>
  <cp:revision>1</cp:revision>
  <dcterms:created xsi:type="dcterms:W3CDTF">2012-11-09T22:06:00Z</dcterms:created>
  <dcterms:modified xsi:type="dcterms:W3CDTF">2012-11-10T02:45:00Z</dcterms:modified>
</cp:coreProperties>
</file>