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theme="minorHAnsi"/>
          <w:i/>
          <w:sz w:val="32"/>
          <w:szCs w:val="32"/>
          <w:lang w:val="es-ES"/>
        </w:rPr>
        <w:id w:val="4183357"/>
        <w:docPartObj>
          <w:docPartGallery w:val="Cover Pages"/>
          <w:docPartUnique/>
        </w:docPartObj>
      </w:sdtPr>
      <w:sdtEndPr>
        <w:rPr>
          <w:sz w:val="24"/>
          <w:szCs w:val="24"/>
          <w:lang w:val="es-MX"/>
        </w:rPr>
      </w:sdtEndPr>
      <w:sdtContent>
        <w:p w:rsidR="00CF0316" w:rsidRPr="00CF0316" w:rsidRDefault="00CF0316" w:rsidP="00CF0316">
          <w:pPr>
            <w:jc w:val="both"/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32"/>
              <w:szCs w:val="32"/>
              <w:lang w:val="es-ES"/>
            </w:rPr>
            <w:t>Medicina Basada en Evidencias</w:t>
          </w:r>
        </w:p>
      </w:sdtContent>
    </w:sdt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1.- ¿Fue definido con claridad el objetivo del estudio?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 xml:space="preserve">El objetivo del estudio no fue definido como tal solo refiere que se va a comparar el </w:t>
      </w:r>
      <w:proofErr w:type="spellStart"/>
      <w:r w:rsidRPr="00CF0316">
        <w:rPr>
          <w:rFonts w:cstheme="minorHAnsi"/>
          <w:bCs/>
          <w:i/>
        </w:rPr>
        <w:t>Ticagrelor</w:t>
      </w:r>
      <w:proofErr w:type="spellEnd"/>
      <w:r w:rsidRPr="00CF0316">
        <w:rPr>
          <w:rFonts w:cstheme="minorHAnsi"/>
          <w:i/>
        </w:rPr>
        <w:t xml:space="preserve"> vs el </w:t>
      </w:r>
      <w:proofErr w:type="spellStart"/>
      <w:r w:rsidRPr="00CF0316">
        <w:rPr>
          <w:rFonts w:cstheme="minorHAnsi"/>
          <w:i/>
        </w:rPr>
        <w:t>Clopidogrel</w:t>
      </w:r>
      <w:proofErr w:type="spellEnd"/>
      <w:r w:rsidRPr="00CF0316">
        <w:rPr>
          <w:rFonts w:cstheme="minorHAnsi"/>
          <w:i/>
        </w:rPr>
        <w:t xml:space="preserve"> ya que el primero tiene una acción más rápida que el </w:t>
      </w:r>
      <w:proofErr w:type="spellStart"/>
      <w:r w:rsidRPr="00CF0316">
        <w:rPr>
          <w:rFonts w:cstheme="minorHAnsi"/>
          <w:i/>
        </w:rPr>
        <w:t>Clopidogrel</w:t>
      </w:r>
      <w:proofErr w:type="spellEnd"/>
      <w:r w:rsidRPr="00CF0316">
        <w:rPr>
          <w:rFonts w:cstheme="minorHAnsi"/>
          <w:i/>
        </w:rPr>
        <w:t xml:space="preserve">. 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2.- ¿Qué porcentaje de la población elegible rehusó participar en el estudio?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>No se especifica en el estudio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3.- ¿Fueron las características de estos pacientes diferentes, a las de los individuos en el estudio?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 xml:space="preserve">Los dos grupos tuvieron las mismas características 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4.- ¿Cuál es la probabilidad de que esto haya producido un sesgo en los resultados?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>Ninguna ya que los pacientes fueron tomados de la misma muestra con las mismas características (edad, sexo, enfermedades etc.), los criterios de inclusión y exclusión se especificaron y se realizaron adecuadamente.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5.- ¿Fueron definidos con claridad los tratamientos?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 xml:space="preserve">Si se definieron con claridad los medicamentos y las dosis para los diferentes tipos de pacientes 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6.- ¿Se utilizaron controles? (Histórico o concurrentes)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>Se utilizaron controles concurrentes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7.- ¿Fueron las características de los pacientes en el grupo control y en el grupo experimental similares, denotando que la asignación aleatoria de los tratamientos fue adecuada?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 xml:space="preserve">Fueron similares hasta los primeros 30 días después se noto la diferencia de los resultados respecto a la tasa de los criterios de valoración combinados de muerte por cualquier causa (IAM, ictus, vasculares, isquemia recurrente grave, isquemia recurrente </w:t>
      </w:r>
      <w:proofErr w:type="spellStart"/>
      <w:r w:rsidRPr="00CF0316">
        <w:rPr>
          <w:rFonts w:cstheme="minorHAnsi"/>
          <w:i/>
        </w:rPr>
        <w:t>etc</w:t>
      </w:r>
      <w:proofErr w:type="spellEnd"/>
      <w:r w:rsidRPr="00CF0316">
        <w:rPr>
          <w:rFonts w:cstheme="minorHAnsi"/>
          <w:i/>
        </w:rPr>
        <w:t xml:space="preserve">) en donde se noto una reducción en los paciente que tomaban </w:t>
      </w:r>
      <w:proofErr w:type="spellStart"/>
      <w:r w:rsidRPr="00CF0316">
        <w:rPr>
          <w:rFonts w:cstheme="minorHAnsi"/>
          <w:i/>
        </w:rPr>
        <w:t>Ticagrelor</w:t>
      </w:r>
      <w:proofErr w:type="spellEnd"/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8.- ¿Se utilizo cegamiento (ciego, doble ciego, triple ciego) o abierto?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>Se utilizo un doble ciego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9.- ¿Fueron los resultados definidos y medidas correctamente?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>Si fueron de esa manera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10.- ¿Se evaluó si los participantes tomaron el tratamiento como se le indico (p. ej. Mediante conteo de pastillas)</w:t>
      </w:r>
      <w:proofErr w:type="gramStart"/>
      <w:r w:rsidRPr="00CF0316">
        <w:rPr>
          <w:rFonts w:cstheme="minorHAnsi"/>
          <w:b/>
          <w:i/>
        </w:rPr>
        <w:t>?</w:t>
      </w:r>
      <w:proofErr w:type="gramEnd"/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lastRenderedPageBreak/>
        <w:t>Si, la tasa de cumplimiento total de tratamiento fue de 82.8% y la mediana de duración fue de 277 días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11.- ¿Fue el análisis hecho con intención a tratar?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 xml:space="preserve">Si fue hecho por análisis de intención a tratar ya que después de la </w:t>
      </w:r>
      <w:proofErr w:type="spellStart"/>
      <w:r w:rsidRPr="00CF0316">
        <w:rPr>
          <w:rFonts w:cstheme="minorHAnsi"/>
          <w:i/>
        </w:rPr>
        <w:t>aleatorización</w:t>
      </w:r>
      <w:proofErr w:type="spellEnd"/>
      <w:r w:rsidRPr="00CF0316">
        <w:rPr>
          <w:rFonts w:cstheme="minorHAnsi"/>
          <w:i/>
        </w:rPr>
        <w:t xml:space="preserve"> no se excluyo ningún paciente, se siguió con los mismos pacientes y criterios.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12.- ¿Fue completo el seguimiento de los pacientes?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>Si fue completo en cuanto a las fechas propuestas por el estudio que fueron de octubre del 2006 a febrero del 2009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 xml:space="preserve">13.- ¿Se excluyeron del análisis paciente después de ser </w:t>
      </w:r>
      <w:proofErr w:type="spellStart"/>
      <w:r w:rsidRPr="00CF0316">
        <w:rPr>
          <w:rFonts w:cstheme="minorHAnsi"/>
          <w:b/>
          <w:i/>
        </w:rPr>
        <w:t>aleatorizada</w:t>
      </w:r>
      <w:proofErr w:type="spellEnd"/>
      <w:r w:rsidRPr="00CF0316">
        <w:rPr>
          <w:rFonts w:cstheme="minorHAnsi"/>
          <w:b/>
          <w:i/>
        </w:rPr>
        <w:t>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>No se excluyeron pacientes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14.- ¿Fueron las características de dichos pacientes diferentes a las de los que fueron incluidos en el análisis?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>No fueron diferentes</w:t>
      </w:r>
    </w:p>
    <w:p w:rsidR="00CF0316" w:rsidRPr="00CF0316" w:rsidRDefault="00CF0316" w:rsidP="00CF0316">
      <w:pPr>
        <w:jc w:val="both"/>
        <w:rPr>
          <w:rFonts w:cstheme="minorHAnsi"/>
          <w:b/>
          <w:i/>
        </w:rPr>
      </w:pPr>
      <w:r w:rsidRPr="00CF0316">
        <w:rPr>
          <w:rFonts w:cstheme="minorHAnsi"/>
          <w:b/>
          <w:i/>
        </w:rPr>
        <w:t>15.- ¿Cuál es la validez externa o aplicabilidad de los resultados a otros grupos de pacientes?</w:t>
      </w:r>
    </w:p>
    <w:p w:rsidR="00CF0316" w:rsidRPr="00CF0316" w:rsidRDefault="00CF0316" w:rsidP="00CF0316">
      <w:pPr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 xml:space="preserve">Es limitada por que primero se tiene que ver si se pueden juntar los pacientes con las mismas características que en el primer estudio y no se establece si los resultados son por el medicamento o la dosis del medicamento previo a la </w:t>
      </w:r>
      <w:proofErr w:type="spellStart"/>
      <w:r w:rsidRPr="00CF0316">
        <w:rPr>
          <w:rFonts w:cstheme="minorHAnsi"/>
          <w:i/>
        </w:rPr>
        <w:t>aleatorización</w:t>
      </w:r>
      <w:proofErr w:type="spellEnd"/>
      <w:r w:rsidRPr="00CF0316">
        <w:rPr>
          <w:rFonts w:cstheme="minorHAnsi"/>
          <w:i/>
        </w:rPr>
        <w:t xml:space="preserve"> ya que no se define el tiempo de lavado, por lo que también se reduce la validez interna.  </w:t>
      </w:r>
    </w:p>
    <w:p w:rsidR="00CF0316" w:rsidRPr="00275ED1" w:rsidRDefault="00CF0316" w:rsidP="00CF0316">
      <w:pPr>
        <w:pStyle w:val="Prrafodelista"/>
        <w:jc w:val="both"/>
        <w:rPr>
          <w:rFonts w:cstheme="minorHAnsi"/>
          <w:b/>
          <w:i/>
        </w:rPr>
      </w:pPr>
      <w:r w:rsidRPr="00275ED1">
        <w:rPr>
          <w:rFonts w:cstheme="minorHAnsi"/>
          <w:b/>
          <w:i/>
        </w:rPr>
        <w:t>Incidencia  en la mortalidad por causas vasculares.</w:t>
      </w:r>
    </w:p>
    <w:p w:rsidR="00CF0316" w:rsidRPr="00CF0316" w:rsidRDefault="00CF0316" w:rsidP="00CF0316">
      <w:pPr>
        <w:pStyle w:val="Prrafodelista"/>
        <w:jc w:val="both"/>
        <w:rPr>
          <w:rFonts w:cstheme="minorHAnsi"/>
          <w:i/>
        </w:rPr>
      </w:pPr>
      <w:proofErr w:type="spellStart"/>
      <w:r w:rsidRPr="00CF0316">
        <w:rPr>
          <w:rFonts w:cstheme="minorHAnsi"/>
          <w:i/>
        </w:rPr>
        <w:t>Ticogrelor</w:t>
      </w:r>
      <w:proofErr w:type="spellEnd"/>
      <w:r w:rsidRPr="00CF0316">
        <w:rPr>
          <w:rFonts w:cstheme="minorHAnsi"/>
          <w:i/>
        </w:rPr>
        <w:t>= 9.8%</w:t>
      </w:r>
    </w:p>
    <w:p w:rsidR="00CF0316" w:rsidRPr="00CF0316" w:rsidRDefault="00CF0316" w:rsidP="00CF0316">
      <w:pPr>
        <w:pStyle w:val="Prrafodelista"/>
        <w:jc w:val="both"/>
        <w:rPr>
          <w:rFonts w:cstheme="minorHAnsi"/>
          <w:i/>
        </w:rPr>
      </w:pPr>
      <w:proofErr w:type="spellStart"/>
      <w:r w:rsidRPr="00CF0316">
        <w:rPr>
          <w:rFonts w:cstheme="minorHAnsi"/>
          <w:i/>
        </w:rPr>
        <w:t>Clopidogrel</w:t>
      </w:r>
      <w:proofErr w:type="spellEnd"/>
      <w:r w:rsidRPr="00CF0316">
        <w:rPr>
          <w:rFonts w:cstheme="minorHAnsi"/>
          <w:i/>
        </w:rPr>
        <w:t>= 11.7%</w:t>
      </w:r>
    </w:p>
    <w:p w:rsidR="00CF0316" w:rsidRPr="00CF0316" w:rsidRDefault="00CF0316" w:rsidP="00CF0316">
      <w:pPr>
        <w:pStyle w:val="Prrafodelista"/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 xml:space="preserve">RRR= </w:t>
      </w:r>
      <w:proofErr w:type="spellStart"/>
      <w:r w:rsidRPr="00CF0316">
        <w:rPr>
          <w:rFonts w:cstheme="minorHAnsi"/>
          <w:i/>
        </w:rPr>
        <w:t>Pc</w:t>
      </w:r>
      <w:proofErr w:type="spellEnd"/>
      <w:r w:rsidRPr="00CF0316">
        <w:rPr>
          <w:rFonts w:cstheme="minorHAnsi"/>
          <w:i/>
        </w:rPr>
        <w:t xml:space="preserve">-Pt / </w:t>
      </w:r>
      <w:proofErr w:type="spellStart"/>
      <w:r w:rsidRPr="00CF0316">
        <w:rPr>
          <w:rFonts w:cstheme="minorHAnsi"/>
          <w:i/>
        </w:rPr>
        <w:t>Pc</w:t>
      </w:r>
      <w:proofErr w:type="spellEnd"/>
      <w:r w:rsidRPr="00CF0316">
        <w:rPr>
          <w:rFonts w:cstheme="minorHAnsi"/>
          <w:i/>
        </w:rPr>
        <w:tab/>
        <w:t>= 1.17-.098 / 1.17= 1.072/1.17= .91= 91%</w:t>
      </w:r>
    </w:p>
    <w:p w:rsidR="00CF0316" w:rsidRPr="00CF0316" w:rsidRDefault="00CF0316" w:rsidP="00CF0316">
      <w:pPr>
        <w:pStyle w:val="Prrafodelista"/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 xml:space="preserve">RRA= </w:t>
      </w:r>
      <w:proofErr w:type="spellStart"/>
      <w:r w:rsidRPr="00CF0316">
        <w:rPr>
          <w:rFonts w:cstheme="minorHAnsi"/>
          <w:i/>
        </w:rPr>
        <w:t>Pc</w:t>
      </w:r>
      <w:proofErr w:type="spellEnd"/>
      <w:r w:rsidRPr="00CF0316">
        <w:rPr>
          <w:rFonts w:cstheme="minorHAnsi"/>
          <w:i/>
        </w:rPr>
        <w:t>-Pt= 1.17-.098= 1.072</w:t>
      </w:r>
    </w:p>
    <w:p w:rsidR="00CF0316" w:rsidRPr="00CF0316" w:rsidRDefault="00CF0316" w:rsidP="00CF0316">
      <w:pPr>
        <w:pStyle w:val="Prrafodelista"/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>NNT=1 / RRA= 1 / 1.072= .93</w:t>
      </w:r>
      <w:r w:rsidRPr="00CF0316">
        <w:rPr>
          <w:rFonts w:cstheme="minorHAnsi"/>
          <w:i/>
        </w:rPr>
        <w:tab/>
      </w:r>
    </w:p>
    <w:p w:rsidR="00CF0316" w:rsidRPr="00CF0316" w:rsidRDefault="00CF0316" w:rsidP="00CF0316">
      <w:pPr>
        <w:pStyle w:val="Prrafodelista"/>
        <w:jc w:val="both"/>
        <w:rPr>
          <w:rFonts w:cstheme="minorHAnsi"/>
          <w:i/>
        </w:rPr>
      </w:pPr>
    </w:p>
    <w:p w:rsidR="00CF0316" w:rsidRPr="00275ED1" w:rsidRDefault="00CF0316" w:rsidP="00CF0316">
      <w:pPr>
        <w:pStyle w:val="Prrafodelista"/>
        <w:jc w:val="both"/>
        <w:rPr>
          <w:rFonts w:cstheme="minorHAnsi"/>
          <w:b/>
          <w:i/>
        </w:rPr>
      </w:pPr>
      <w:r w:rsidRPr="00275ED1">
        <w:rPr>
          <w:rFonts w:cstheme="minorHAnsi"/>
          <w:b/>
          <w:i/>
        </w:rPr>
        <w:t>Incidencia en la mortalidad por causas no vasculares.</w:t>
      </w:r>
    </w:p>
    <w:p w:rsidR="00CF0316" w:rsidRPr="00CF0316" w:rsidRDefault="00CF0316" w:rsidP="00CF0316">
      <w:pPr>
        <w:pStyle w:val="Prrafodelista"/>
        <w:jc w:val="both"/>
        <w:rPr>
          <w:rFonts w:cstheme="minorHAnsi"/>
          <w:i/>
        </w:rPr>
      </w:pPr>
      <w:proofErr w:type="spellStart"/>
      <w:r w:rsidRPr="00CF0316">
        <w:rPr>
          <w:rFonts w:cstheme="minorHAnsi"/>
          <w:i/>
        </w:rPr>
        <w:t>Ticogrelor</w:t>
      </w:r>
      <w:proofErr w:type="spellEnd"/>
      <w:r w:rsidRPr="00CF0316">
        <w:rPr>
          <w:rFonts w:cstheme="minorHAnsi"/>
          <w:i/>
        </w:rPr>
        <w:t>= .5%</w:t>
      </w:r>
    </w:p>
    <w:p w:rsidR="00CF0316" w:rsidRPr="00CF0316" w:rsidRDefault="00CF0316" w:rsidP="00CF0316">
      <w:pPr>
        <w:pStyle w:val="Prrafodelista"/>
        <w:jc w:val="both"/>
        <w:rPr>
          <w:rFonts w:cstheme="minorHAnsi"/>
          <w:i/>
        </w:rPr>
      </w:pPr>
      <w:proofErr w:type="spellStart"/>
      <w:r w:rsidRPr="00CF0316">
        <w:rPr>
          <w:rFonts w:cstheme="minorHAnsi"/>
          <w:i/>
        </w:rPr>
        <w:t>Clopidogrel</w:t>
      </w:r>
      <w:proofErr w:type="spellEnd"/>
      <w:r w:rsidRPr="00CF0316">
        <w:rPr>
          <w:rFonts w:cstheme="minorHAnsi"/>
          <w:i/>
        </w:rPr>
        <w:t>= .8%</w:t>
      </w:r>
    </w:p>
    <w:p w:rsidR="00CF0316" w:rsidRPr="00CF0316" w:rsidRDefault="00CF0316" w:rsidP="00CF0316">
      <w:pPr>
        <w:pStyle w:val="Prrafodelista"/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 xml:space="preserve">RRR= </w:t>
      </w:r>
      <w:proofErr w:type="spellStart"/>
      <w:r w:rsidRPr="00CF0316">
        <w:rPr>
          <w:rFonts w:cstheme="minorHAnsi"/>
          <w:i/>
        </w:rPr>
        <w:t>Pc</w:t>
      </w:r>
      <w:proofErr w:type="spellEnd"/>
      <w:r w:rsidRPr="00CF0316">
        <w:rPr>
          <w:rFonts w:cstheme="minorHAnsi"/>
          <w:i/>
        </w:rPr>
        <w:t xml:space="preserve">-Pt / </w:t>
      </w:r>
      <w:proofErr w:type="spellStart"/>
      <w:r w:rsidRPr="00CF0316">
        <w:rPr>
          <w:rFonts w:cstheme="minorHAnsi"/>
          <w:i/>
        </w:rPr>
        <w:t>Pc</w:t>
      </w:r>
      <w:proofErr w:type="spellEnd"/>
      <w:r w:rsidRPr="00CF0316">
        <w:rPr>
          <w:rFonts w:cstheme="minorHAnsi"/>
          <w:i/>
        </w:rPr>
        <w:tab/>
        <w:t>= .008-.005 / .008= .003 / .008= .375= 37.5%</w:t>
      </w:r>
    </w:p>
    <w:p w:rsidR="00CF0316" w:rsidRPr="00CF0316" w:rsidRDefault="00CF0316" w:rsidP="00CF0316">
      <w:pPr>
        <w:pStyle w:val="Prrafodelista"/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 xml:space="preserve">RRA= </w:t>
      </w:r>
      <w:proofErr w:type="spellStart"/>
      <w:r w:rsidRPr="00CF0316">
        <w:rPr>
          <w:rFonts w:cstheme="minorHAnsi"/>
          <w:i/>
        </w:rPr>
        <w:t>Pc</w:t>
      </w:r>
      <w:proofErr w:type="spellEnd"/>
      <w:r w:rsidRPr="00CF0316">
        <w:rPr>
          <w:rFonts w:cstheme="minorHAnsi"/>
          <w:i/>
        </w:rPr>
        <w:t>-Pt= .008- .005</w:t>
      </w:r>
      <w:r w:rsidRPr="00CF0316">
        <w:rPr>
          <w:rFonts w:cstheme="minorHAnsi"/>
          <w:i/>
        </w:rPr>
        <w:tab/>
        <w:t>= .003</w:t>
      </w:r>
    </w:p>
    <w:p w:rsidR="00546AF9" w:rsidRDefault="00CF0316" w:rsidP="00CF0316">
      <w:pPr>
        <w:pStyle w:val="Prrafodelista"/>
        <w:jc w:val="both"/>
        <w:rPr>
          <w:rFonts w:cstheme="minorHAnsi"/>
          <w:i/>
        </w:rPr>
      </w:pPr>
      <w:r w:rsidRPr="00CF0316">
        <w:rPr>
          <w:rFonts w:cstheme="minorHAnsi"/>
          <w:i/>
        </w:rPr>
        <w:t>NNT= 1 / RRA= 1/.003= 333.3</w:t>
      </w:r>
    </w:p>
    <w:p w:rsidR="00CF0316" w:rsidRDefault="00CF0316" w:rsidP="00CF0316">
      <w:pPr>
        <w:pStyle w:val="Prrafodelista"/>
        <w:jc w:val="both"/>
        <w:rPr>
          <w:rFonts w:cstheme="minorHAnsi"/>
          <w:i/>
        </w:rPr>
      </w:pPr>
    </w:p>
    <w:p w:rsidR="00CF0316" w:rsidRDefault="00CF0316" w:rsidP="00CF0316">
      <w:pPr>
        <w:pStyle w:val="Prrafodelista"/>
        <w:jc w:val="both"/>
        <w:rPr>
          <w:rFonts w:cstheme="minorHAnsi"/>
          <w:i/>
        </w:rPr>
      </w:pPr>
    </w:p>
    <w:p w:rsidR="00CF0316" w:rsidRPr="00CF0316" w:rsidRDefault="00CF0316" w:rsidP="00CF0316">
      <w:pPr>
        <w:pStyle w:val="Prrafodelista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Luis Pablo Trejo </w:t>
      </w:r>
      <w:proofErr w:type="spellStart"/>
      <w:r>
        <w:rPr>
          <w:rFonts w:cstheme="minorHAnsi"/>
          <w:i/>
        </w:rPr>
        <w:t>Lomeli</w:t>
      </w:r>
      <w:proofErr w:type="spellEnd"/>
      <w:r>
        <w:rPr>
          <w:rFonts w:cstheme="minorHAnsi"/>
          <w:i/>
        </w:rPr>
        <w:t>.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ISSSTE</w:t>
      </w:r>
    </w:p>
    <w:sectPr w:rsidR="00CF0316" w:rsidRPr="00CF0316" w:rsidSect="005A5B50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F0316"/>
    <w:rsid w:val="00275ED1"/>
    <w:rsid w:val="00546AF9"/>
    <w:rsid w:val="00CF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0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2952</Characters>
  <Application>Microsoft Office Word</Application>
  <DocSecurity>0</DocSecurity>
  <Lines>24</Lines>
  <Paragraphs>6</Paragraphs>
  <ScaleCrop>false</ScaleCrop>
  <Company>Hewlett-Packard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2012-11-01T03:36:00Z</dcterms:created>
  <dcterms:modified xsi:type="dcterms:W3CDTF">2012-11-01T04:02:00Z</dcterms:modified>
</cp:coreProperties>
</file>