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6Colorful"/>
        <w:tblpPr w:leftFromText="141" w:rightFromText="141" w:vertAnchor="page" w:horzAnchor="margin" w:tblpXSpec="center" w:tblpY="949"/>
        <w:tblW w:w="11052" w:type="dxa"/>
        <w:tblLayout w:type="fixed"/>
        <w:tblLook w:val="04A0" w:firstRow="1" w:lastRow="0" w:firstColumn="1" w:lastColumn="0" w:noHBand="0" w:noVBand="1"/>
      </w:tblPr>
      <w:tblGrid>
        <w:gridCol w:w="1844"/>
        <w:gridCol w:w="1666"/>
        <w:gridCol w:w="35"/>
        <w:gridCol w:w="2268"/>
        <w:gridCol w:w="2262"/>
        <w:gridCol w:w="1843"/>
        <w:gridCol w:w="6"/>
        <w:gridCol w:w="1128"/>
      </w:tblGrid>
      <w:tr w:rsidR="001C3ADB" w:rsidRPr="001C3ADB" w:rsidTr="001C3A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548DD4" w:themeFill="text2" w:themeFillTint="99"/>
          </w:tcPr>
          <w:p w:rsidR="001C3ADB" w:rsidRPr="001C3ADB" w:rsidRDefault="001C3ADB" w:rsidP="001C3ADB">
            <w:pPr>
              <w:spacing w:before="120" w:line="264" w:lineRule="auto"/>
              <w:rPr>
                <w:rFonts w:ascii="Calibri" w:eastAsia="Times New Roman" w:hAnsi="Calibri" w:cs="Calibri"/>
                <w:noProof/>
                <w:lang w:eastAsia="ja-JP"/>
              </w:rPr>
            </w:pPr>
          </w:p>
        </w:tc>
        <w:tc>
          <w:tcPr>
            <w:tcW w:w="1666" w:type="dxa"/>
            <w:shd w:val="clear" w:color="auto" w:fill="548DD4" w:themeFill="text2" w:themeFillTint="99"/>
          </w:tcPr>
          <w:p w:rsidR="001C3ADB" w:rsidRPr="001C3ADB" w:rsidRDefault="001C3ADB" w:rsidP="001C3ADB">
            <w:pPr>
              <w:spacing w:before="120"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noProof/>
                <w:lang w:eastAsia="ja-JP"/>
              </w:rPr>
              <w:t>Tipo de estudio</w:t>
            </w:r>
          </w:p>
        </w:tc>
        <w:tc>
          <w:tcPr>
            <w:tcW w:w="2303" w:type="dxa"/>
            <w:gridSpan w:val="2"/>
            <w:shd w:val="clear" w:color="auto" w:fill="548DD4" w:themeFill="text2" w:themeFillTint="99"/>
          </w:tcPr>
          <w:p w:rsidR="001C3ADB" w:rsidRPr="001C3ADB" w:rsidRDefault="001C3ADB" w:rsidP="001C3ADB">
            <w:pPr>
              <w:spacing w:before="120"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noProof/>
                <w:lang w:eastAsia="ja-JP"/>
              </w:rPr>
              <w:t>Medidas de asociación</w:t>
            </w:r>
          </w:p>
        </w:tc>
        <w:tc>
          <w:tcPr>
            <w:tcW w:w="2262" w:type="dxa"/>
            <w:shd w:val="clear" w:color="auto" w:fill="548DD4" w:themeFill="text2" w:themeFillTint="99"/>
          </w:tcPr>
          <w:p w:rsidR="001C3ADB" w:rsidRPr="001C3ADB" w:rsidRDefault="001C3ADB" w:rsidP="001C3ADB">
            <w:pPr>
              <w:spacing w:before="120"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noProof/>
                <w:lang w:eastAsia="ja-JP"/>
              </w:rPr>
              <w:t xml:space="preserve">Formulas 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1C3ADB" w:rsidRPr="001C3ADB" w:rsidRDefault="001C3ADB" w:rsidP="001C3ADB">
            <w:pPr>
              <w:spacing w:before="120"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noProof/>
                <w:lang w:eastAsia="ja-JP"/>
              </w:rPr>
              <w:t xml:space="preserve">Sesgos </w:t>
            </w:r>
          </w:p>
        </w:tc>
        <w:tc>
          <w:tcPr>
            <w:tcW w:w="1134" w:type="dxa"/>
            <w:gridSpan w:val="2"/>
            <w:shd w:val="clear" w:color="auto" w:fill="548DD4" w:themeFill="text2" w:themeFillTint="99"/>
          </w:tcPr>
          <w:p w:rsidR="001C3ADB" w:rsidRPr="001C3ADB" w:rsidRDefault="001C3ADB" w:rsidP="001C3ADB">
            <w:pPr>
              <w:spacing w:before="120"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noProof/>
                <w:lang w:eastAsia="ja-JP"/>
              </w:rPr>
              <w:t>Nivel de evidencia</w:t>
            </w:r>
          </w:p>
        </w:tc>
      </w:tr>
      <w:tr w:rsidR="001C3ADB" w:rsidRPr="001C3ADB" w:rsidTr="008F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1C3ADB" w:rsidRPr="001C3ADB" w:rsidRDefault="001C3ADB" w:rsidP="001C3ADB">
            <w:pPr>
              <w:spacing w:before="120" w:line="264" w:lineRule="auto"/>
              <w:rPr>
                <w:rFonts w:ascii="Calibri" w:eastAsia="Times New Roman" w:hAnsi="Calibri" w:cs="Calibri"/>
                <w:noProof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noProof/>
                <w:lang w:eastAsia="ja-JP"/>
              </w:rPr>
              <w:t>Ensayos clínicos</w:t>
            </w:r>
          </w:p>
        </w:tc>
        <w:tc>
          <w:tcPr>
            <w:tcW w:w="1701" w:type="dxa"/>
            <w:gridSpan w:val="2"/>
          </w:tcPr>
          <w:p w:rsidR="001C3ADB" w:rsidRPr="001C3ADB" w:rsidRDefault="001C3ADB" w:rsidP="001C3ADB">
            <w:pPr>
              <w:spacing w:before="12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noProof/>
                <w:lang w:eastAsia="ja-JP"/>
              </w:rPr>
              <w:t xml:space="preserve">Estudio prospectivo, comparativo, longitudinal, </w:t>
            </w:r>
          </w:p>
          <w:p w:rsidR="001C3ADB" w:rsidRPr="001C3ADB" w:rsidRDefault="001C3ADB" w:rsidP="001C3ADB">
            <w:pPr>
              <w:spacing w:before="12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noProof/>
                <w:lang w:eastAsia="ja-JP"/>
              </w:rPr>
              <w:t xml:space="preserve">experimental aleatorio ciego y en ocasiones experimental, aleatorio, ciego y en ocasiones </w:t>
            </w:r>
          </w:p>
          <w:p w:rsidR="001C3ADB" w:rsidRPr="001C3ADB" w:rsidRDefault="001C3ADB" w:rsidP="001C3ADB">
            <w:pPr>
              <w:spacing w:before="12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noProof/>
                <w:lang w:eastAsia="ja-JP"/>
              </w:rPr>
              <w:t>estratificado</w:t>
            </w:r>
          </w:p>
        </w:tc>
        <w:tc>
          <w:tcPr>
            <w:tcW w:w="2268" w:type="dxa"/>
          </w:tcPr>
          <w:p w:rsidR="001C3ADB" w:rsidRPr="001C3ADB" w:rsidRDefault="001C3ADB" w:rsidP="001C3ADB">
            <w:pPr>
              <w:spacing w:before="12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noProof/>
                <w:lang w:eastAsia="ja-JP"/>
              </w:rPr>
              <w:t>Contaminación del estudio</w:t>
            </w:r>
          </w:p>
          <w:p w:rsidR="001C3ADB" w:rsidRPr="001C3ADB" w:rsidRDefault="001C3ADB" w:rsidP="001C3ADB">
            <w:pPr>
              <w:spacing w:before="12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noProof/>
                <w:lang w:eastAsia="ja-JP"/>
              </w:rPr>
              <w:t xml:space="preserve"> Falta de apego al tratamiento </w:t>
            </w:r>
          </w:p>
          <w:p w:rsidR="001C3ADB" w:rsidRPr="001C3ADB" w:rsidRDefault="001C3ADB" w:rsidP="001C3ADB">
            <w:pPr>
              <w:spacing w:before="12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noProof/>
                <w:lang w:eastAsia="ja-JP"/>
              </w:rPr>
              <w:t xml:space="preserve"> Seguimiento insuficiente o pronlongado</w:t>
            </w:r>
          </w:p>
        </w:tc>
        <w:tc>
          <w:tcPr>
            <w:tcW w:w="2262" w:type="dxa"/>
          </w:tcPr>
          <w:p w:rsidR="001C3ADB" w:rsidRPr="001C3ADB" w:rsidRDefault="001C3ADB" w:rsidP="001C3ADB">
            <w:pPr>
              <w:spacing w:before="12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noProof/>
                <w:lang w:eastAsia="ja-JP"/>
              </w:rPr>
              <w:t>RR= r grupo cont.-r grupo exp/r grupo cont</w:t>
            </w:r>
          </w:p>
          <w:p w:rsidR="001C3ADB" w:rsidRPr="001C3ADB" w:rsidRDefault="001C3ADB" w:rsidP="001C3ADB">
            <w:pPr>
              <w:spacing w:before="12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lang w:eastAsia="ja-JP"/>
              </w:rPr>
            </w:pPr>
          </w:p>
          <w:p w:rsidR="001C3ADB" w:rsidRPr="001C3ADB" w:rsidRDefault="001C3ADB" w:rsidP="001C3ADB">
            <w:pPr>
              <w:spacing w:before="12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lang w:eastAsia="ja-JP"/>
              </w:rPr>
            </w:pPr>
          </w:p>
        </w:tc>
        <w:tc>
          <w:tcPr>
            <w:tcW w:w="1843" w:type="dxa"/>
          </w:tcPr>
          <w:p w:rsidR="001C3ADB" w:rsidRPr="001C3ADB" w:rsidRDefault="001C3ADB" w:rsidP="001C3ADB">
            <w:pPr>
              <w:spacing w:before="12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noProof/>
                <w:lang w:eastAsia="ja-JP"/>
              </w:rPr>
              <w:t xml:space="preserve">Error alfa </w:t>
            </w:r>
          </w:p>
          <w:p w:rsidR="001C3ADB" w:rsidRPr="001C3ADB" w:rsidRDefault="001C3ADB" w:rsidP="001C3ADB">
            <w:pPr>
              <w:spacing w:before="12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noProof/>
                <w:lang w:eastAsia="ja-JP"/>
              </w:rPr>
              <w:t>Error beta</w:t>
            </w:r>
          </w:p>
        </w:tc>
        <w:tc>
          <w:tcPr>
            <w:tcW w:w="1134" w:type="dxa"/>
            <w:gridSpan w:val="2"/>
          </w:tcPr>
          <w:p w:rsidR="001C3ADB" w:rsidRPr="001C3ADB" w:rsidRDefault="001C3ADB" w:rsidP="001C3ADB">
            <w:pPr>
              <w:spacing w:before="12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noProof/>
                <w:lang w:eastAsia="ja-JP"/>
              </w:rPr>
              <w:t xml:space="preserve">         I</w:t>
            </w:r>
          </w:p>
          <w:p w:rsidR="001C3ADB" w:rsidRPr="001C3ADB" w:rsidRDefault="001C3ADB" w:rsidP="001C3ADB">
            <w:pPr>
              <w:spacing w:before="12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noProof/>
                <w:lang w:eastAsia="ja-JP"/>
              </w:rPr>
              <w:t xml:space="preserve">         II-A</w:t>
            </w:r>
          </w:p>
        </w:tc>
      </w:tr>
      <w:tr w:rsidR="001C3ADB" w:rsidRPr="001C3ADB" w:rsidTr="001C3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DAEEF3" w:themeFill="accent5" w:themeFillTint="33"/>
          </w:tcPr>
          <w:p w:rsidR="001C3ADB" w:rsidRPr="001C3ADB" w:rsidRDefault="001C3ADB" w:rsidP="001C3ADB">
            <w:pPr>
              <w:spacing w:before="120" w:line="264" w:lineRule="auto"/>
              <w:rPr>
                <w:rFonts w:ascii="Calibri" w:eastAsia="Times New Roman" w:hAnsi="Calibri" w:cs="Calibri"/>
                <w:noProof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noProof/>
                <w:lang w:eastAsia="ja-JP"/>
              </w:rPr>
              <w:t xml:space="preserve">Metanalisis </w:t>
            </w:r>
          </w:p>
        </w:tc>
        <w:tc>
          <w:tcPr>
            <w:tcW w:w="1701" w:type="dxa"/>
            <w:gridSpan w:val="2"/>
            <w:shd w:val="clear" w:color="auto" w:fill="DAEEF3" w:themeFill="accent5" w:themeFillTint="33"/>
          </w:tcPr>
          <w:p w:rsidR="001C3ADB" w:rsidRPr="001C3ADB" w:rsidRDefault="001C3ADB" w:rsidP="001C3ADB">
            <w:pPr>
              <w:autoSpaceDE w:val="0"/>
              <w:autoSpaceDN w:val="0"/>
              <w:adjustRightInd w:val="0"/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lang w:eastAsia="ja-JP"/>
              </w:rPr>
              <w:t>Revisión sistemática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1C3ADB" w:rsidRPr="001C3ADB" w:rsidRDefault="001C3ADB" w:rsidP="001C3ADB">
            <w:pPr>
              <w:spacing w:before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noProof/>
                <w:lang w:eastAsia="ja-JP"/>
              </w:rPr>
              <w:t xml:space="preserve"> Comenta,Analiza,compara,descrive, relaciona sistemáticamente y cuantifica gran diversidad de resultados y ofrece conclusiones cuantitativas y cualitativas sobre ensayo clinicos individuales</w:t>
            </w:r>
          </w:p>
        </w:tc>
        <w:tc>
          <w:tcPr>
            <w:tcW w:w="2262" w:type="dxa"/>
            <w:shd w:val="clear" w:color="auto" w:fill="DAEEF3" w:themeFill="accent5" w:themeFillTint="33"/>
          </w:tcPr>
          <w:p w:rsidR="001C3ADB" w:rsidRPr="001C3ADB" w:rsidRDefault="001C3ADB" w:rsidP="001C3ADB">
            <w:pPr>
              <w:spacing w:before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lang w:eastAsia="ja-JP"/>
              </w:rPr>
            </w:pPr>
          </w:p>
          <w:p w:rsidR="001C3ADB" w:rsidRPr="001C3ADB" w:rsidRDefault="001C3ADB" w:rsidP="001C3ADB">
            <w:pPr>
              <w:spacing w:before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lang w:eastAsia="ja-JP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1C3ADB" w:rsidRPr="001C3ADB" w:rsidRDefault="001C3ADB" w:rsidP="001C3ADB">
            <w:pPr>
              <w:spacing w:before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noProof/>
                <w:lang w:eastAsia="ja-JP"/>
              </w:rPr>
              <w:t>Sesgos de publicacion</w:t>
            </w:r>
          </w:p>
          <w:p w:rsidR="001C3ADB" w:rsidRPr="001C3ADB" w:rsidRDefault="001C3ADB" w:rsidP="001C3ADB">
            <w:pPr>
              <w:spacing w:before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noProof/>
                <w:lang w:eastAsia="ja-JP"/>
              </w:rPr>
              <w:t>Sesgo impulsado por agenda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1C3ADB" w:rsidRPr="001C3ADB" w:rsidRDefault="001C3ADB" w:rsidP="001C3ADB">
            <w:pPr>
              <w:spacing w:before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noProof/>
                <w:lang w:eastAsia="ja-JP"/>
              </w:rPr>
              <w:t xml:space="preserve">           I</w:t>
            </w:r>
          </w:p>
        </w:tc>
      </w:tr>
      <w:tr w:rsidR="001C3ADB" w:rsidRPr="001C3ADB" w:rsidTr="008F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1C3ADB" w:rsidRPr="001C3ADB" w:rsidRDefault="001C3ADB" w:rsidP="001C3ADB">
            <w:pPr>
              <w:spacing w:before="120" w:line="264" w:lineRule="auto"/>
              <w:rPr>
                <w:rFonts w:ascii="Calibri" w:eastAsia="Times New Roman" w:hAnsi="Calibri" w:cs="Calibri"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noProof/>
                <w:lang w:eastAsia="ja-JP"/>
              </w:rPr>
              <w:t xml:space="preserve">Tamizaje </w:t>
            </w:r>
          </w:p>
        </w:tc>
        <w:tc>
          <w:tcPr>
            <w:tcW w:w="1701" w:type="dxa"/>
            <w:gridSpan w:val="2"/>
          </w:tcPr>
          <w:p w:rsidR="001C3ADB" w:rsidRPr="001C3ADB" w:rsidRDefault="001C3ADB" w:rsidP="001C3ADB">
            <w:pPr>
              <w:spacing w:before="12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noProof/>
                <w:lang w:eastAsia="ja-JP"/>
              </w:rPr>
              <w:t>Asociacion y riesgo</w:t>
            </w:r>
          </w:p>
        </w:tc>
        <w:tc>
          <w:tcPr>
            <w:tcW w:w="2268" w:type="dxa"/>
          </w:tcPr>
          <w:p w:rsidR="001C3ADB" w:rsidRPr="001C3ADB" w:rsidRDefault="001C3ADB" w:rsidP="001C3ADB">
            <w:pPr>
              <w:spacing w:before="120"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noProof/>
                <w:lang w:eastAsia="ja-JP"/>
              </w:rPr>
              <w:t>Debe ser sencilla de aplicar. Aceptada por los pacientes o la población en general.</w:t>
            </w:r>
          </w:p>
          <w:p w:rsidR="001C3ADB" w:rsidRPr="001C3ADB" w:rsidRDefault="001C3ADB" w:rsidP="001C3ADB">
            <w:pPr>
              <w:spacing w:before="120"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noProof/>
                <w:lang w:eastAsia="ja-JP"/>
              </w:rPr>
              <w:t xml:space="preserve"> Debe tener los mínimos efectos adversos</w:t>
            </w:r>
          </w:p>
          <w:p w:rsidR="001C3ADB" w:rsidRPr="001C3ADB" w:rsidRDefault="001C3ADB" w:rsidP="001C3ADB">
            <w:pPr>
              <w:spacing w:before="120"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noProof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noProof/>
                <w:lang w:eastAsia="ja-JP"/>
              </w:rPr>
              <w:t xml:space="preserve"> Ser económicamente soportable</w:t>
            </w:r>
          </w:p>
        </w:tc>
        <w:tc>
          <w:tcPr>
            <w:tcW w:w="2262" w:type="dxa"/>
          </w:tcPr>
          <w:p w:rsidR="001C3ADB" w:rsidRPr="001C3ADB" w:rsidRDefault="001C3ADB" w:rsidP="001C3ADB">
            <w:pPr>
              <w:spacing w:before="120"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aps/>
                <w:noProof/>
                <w:color w:val="404040"/>
                <w:spacing w:val="15"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caps/>
                <w:noProof/>
                <w:color w:val="404040"/>
                <w:spacing w:val="15"/>
                <w:lang w:eastAsia="ja-JP"/>
              </w:rPr>
              <w:t>*</w:t>
            </w:r>
            <w:r w:rsidRPr="001C3ADB">
              <w:rPr>
                <w:rFonts w:ascii="Calibri" w:eastAsia="Times New Roman" w:hAnsi="Calibri" w:cs="Calibri"/>
                <w:noProof/>
                <w:color w:val="404040"/>
                <w:spacing w:val="15"/>
                <w:lang w:eastAsia="ja-JP"/>
              </w:rPr>
              <w:t>Incidencia:</w:t>
            </w:r>
          </w:p>
          <w:p w:rsidR="001C3ADB" w:rsidRPr="001C3ADB" w:rsidRDefault="001C3ADB" w:rsidP="001C3ADB">
            <w:pPr>
              <w:spacing w:before="120"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aps/>
                <w:noProof/>
                <w:color w:val="404040"/>
                <w:spacing w:val="15"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noProof/>
                <w:color w:val="404040"/>
                <w:spacing w:val="15"/>
                <w:lang w:eastAsia="ja-JP"/>
              </w:rPr>
              <w:t>(ie)</w:t>
            </w:r>
          </w:p>
          <w:p w:rsidR="001C3ADB" w:rsidRPr="001C3ADB" w:rsidRDefault="001C3ADB" w:rsidP="001C3ADB">
            <w:pPr>
              <w:spacing w:before="120"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aps/>
                <w:noProof/>
                <w:color w:val="404040"/>
                <w:spacing w:val="15"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color w:val="404040"/>
                <w:lang w:eastAsia="ja-JP"/>
              </w:rPr>
              <w:t>A/</w:t>
            </w:r>
            <w:proofErr w:type="spellStart"/>
            <w:r w:rsidRPr="001C3ADB">
              <w:rPr>
                <w:rFonts w:ascii="Calibri" w:eastAsia="Times New Roman" w:hAnsi="Calibri" w:cs="Calibri"/>
                <w:color w:val="404040"/>
                <w:lang w:eastAsia="ja-JP"/>
              </w:rPr>
              <w:t>a+b</w:t>
            </w:r>
            <w:proofErr w:type="spellEnd"/>
          </w:p>
          <w:p w:rsidR="001C3ADB" w:rsidRPr="001C3ADB" w:rsidRDefault="001C3ADB" w:rsidP="001C3ADB">
            <w:pPr>
              <w:spacing w:before="120"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aps/>
                <w:noProof/>
                <w:color w:val="404040"/>
                <w:spacing w:val="15"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noProof/>
                <w:color w:val="404040"/>
                <w:spacing w:val="15"/>
                <w:lang w:eastAsia="ja-JP"/>
              </w:rPr>
              <w:t>*incidencia</w:t>
            </w:r>
          </w:p>
          <w:p w:rsidR="001C3ADB" w:rsidRPr="001C3ADB" w:rsidRDefault="001C3ADB" w:rsidP="001C3ADB">
            <w:pPr>
              <w:spacing w:before="120"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aps/>
                <w:noProof/>
                <w:color w:val="404040"/>
                <w:spacing w:val="15"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noProof/>
                <w:color w:val="404040"/>
                <w:spacing w:val="15"/>
                <w:lang w:eastAsia="ja-JP"/>
              </w:rPr>
              <w:t>(io)</w:t>
            </w:r>
          </w:p>
          <w:p w:rsidR="001C3ADB" w:rsidRPr="001C3ADB" w:rsidRDefault="001C3ADB" w:rsidP="001C3ADB">
            <w:pPr>
              <w:spacing w:before="120"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aps/>
                <w:noProof/>
                <w:color w:val="404040"/>
                <w:spacing w:val="15"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color w:val="404040"/>
                <w:lang w:eastAsia="ja-JP"/>
              </w:rPr>
              <w:t>C/</w:t>
            </w:r>
            <w:proofErr w:type="spellStart"/>
            <w:r w:rsidRPr="001C3ADB">
              <w:rPr>
                <w:rFonts w:ascii="Calibri" w:eastAsia="Times New Roman" w:hAnsi="Calibri" w:cs="Calibri"/>
                <w:color w:val="404040"/>
                <w:lang w:eastAsia="ja-JP"/>
              </w:rPr>
              <w:t>c+d</w:t>
            </w:r>
            <w:proofErr w:type="spellEnd"/>
          </w:p>
          <w:p w:rsidR="001C3ADB" w:rsidRPr="001C3ADB" w:rsidRDefault="001C3ADB" w:rsidP="001C3ADB">
            <w:pPr>
              <w:spacing w:before="120"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aps/>
                <w:noProof/>
                <w:color w:val="404040"/>
                <w:spacing w:val="15"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noProof/>
                <w:color w:val="404040"/>
                <w:spacing w:val="15"/>
                <w:lang w:eastAsia="ja-JP"/>
              </w:rPr>
              <w:t>*sensibilidad:</w:t>
            </w:r>
          </w:p>
          <w:p w:rsidR="001C3ADB" w:rsidRPr="001C3ADB" w:rsidRDefault="001C3ADB" w:rsidP="001C3ADB">
            <w:pPr>
              <w:spacing w:before="120"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aps/>
                <w:noProof/>
                <w:color w:val="404040"/>
                <w:spacing w:val="15"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noProof/>
                <w:color w:val="404040"/>
                <w:spacing w:val="15"/>
                <w:lang w:eastAsia="ja-JP"/>
              </w:rPr>
              <w:t>A/ (a+c)</w:t>
            </w:r>
          </w:p>
          <w:p w:rsidR="001C3ADB" w:rsidRPr="001C3ADB" w:rsidRDefault="001C3ADB" w:rsidP="001C3ADB">
            <w:pPr>
              <w:spacing w:before="120"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aps/>
                <w:noProof/>
                <w:color w:val="404040"/>
                <w:spacing w:val="15"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noProof/>
                <w:color w:val="404040"/>
                <w:spacing w:val="15"/>
                <w:lang w:eastAsia="ja-JP"/>
              </w:rPr>
              <w:t>*especificidad</w:t>
            </w:r>
          </w:p>
          <w:p w:rsidR="001C3ADB" w:rsidRPr="001C3ADB" w:rsidRDefault="001C3ADB" w:rsidP="001C3ADB">
            <w:pPr>
              <w:spacing w:before="120"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aps/>
                <w:noProof/>
                <w:color w:val="404040"/>
                <w:spacing w:val="15"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noProof/>
                <w:color w:val="404040"/>
                <w:spacing w:val="15"/>
                <w:lang w:eastAsia="ja-JP"/>
              </w:rPr>
              <w:t>D/(b+d)</w:t>
            </w:r>
          </w:p>
          <w:p w:rsidR="001C3ADB" w:rsidRPr="001C3ADB" w:rsidRDefault="001C3ADB" w:rsidP="001C3ADB">
            <w:pPr>
              <w:spacing w:before="120"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aps/>
                <w:noProof/>
                <w:color w:val="404040"/>
                <w:spacing w:val="15"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noProof/>
                <w:color w:val="404040"/>
                <w:spacing w:val="15"/>
                <w:lang w:eastAsia="ja-JP"/>
              </w:rPr>
              <w:t>*vp+</w:t>
            </w:r>
          </w:p>
          <w:p w:rsidR="001C3ADB" w:rsidRPr="001C3ADB" w:rsidRDefault="001C3ADB" w:rsidP="001C3ADB">
            <w:pPr>
              <w:spacing w:before="120"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aps/>
                <w:noProof/>
                <w:color w:val="404040"/>
                <w:spacing w:val="15"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noProof/>
                <w:color w:val="404040"/>
                <w:spacing w:val="15"/>
                <w:lang w:eastAsia="ja-JP"/>
              </w:rPr>
              <w:t>A/(a+b)</w:t>
            </w:r>
          </w:p>
          <w:p w:rsidR="001C3ADB" w:rsidRPr="001C3ADB" w:rsidRDefault="001C3ADB" w:rsidP="001C3ADB">
            <w:pPr>
              <w:spacing w:before="120"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aps/>
                <w:noProof/>
                <w:color w:val="404040"/>
                <w:spacing w:val="15"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noProof/>
                <w:color w:val="404040"/>
                <w:spacing w:val="15"/>
                <w:lang w:eastAsia="ja-JP"/>
              </w:rPr>
              <w:t>*vp-</w:t>
            </w:r>
          </w:p>
          <w:p w:rsidR="001C3ADB" w:rsidRPr="001C3ADB" w:rsidRDefault="001C3ADB" w:rsidP="001C3ADB">
            <w:pPr>
              <w:spacing w:before="120"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aps/>
                <w:noProof/>
                <w:color w:val="404040"/>
                <w:spacing w:val="15"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noProof/>
                <w:color w:val="404040"/>
                <w:spacing w:val="15"/>
                <w:lang w:eastAsia="ja-JP"/>
              </w:rPr>
              <w:lastRenderedPageBreak/>
              <w:t>D/(c+d)</w:t>
            </w:r>
          </w:p>
          <w:p w:rsidR="001C3ADB" w:rsidRPr="001C3ADB" w:rsidRDefault="001C3ADB" w:rsidP="001C3ADB">
            <w:pPr>
              <w:spacing w:before="120"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aps/>
                <w:noProof/>
                <w:color w:val="404040"/>
                <w:spacing w:val="15"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noProof/>
                <w:color w:val="404040"/>
                <w:spacing w:val="15"/>
                <w:lang w:eastAsia="ja-JP"/>
              </w:rPr>
              <w:t>*prevalencia</w:t>
            </w:r>
          </w:p>
          <w:p w:rsidR="001C3ADB" w:rsidRPr="001C3ADB" w:rsidRDefault="001C3ADB" w:rsidP="001C3ADB">
            <w:pPr>
              <w:spacing w:before="120"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aps/>
                <w:noProof/>
                <w:color w:val="404040"/>
                <w:spacing w:val="15"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color w:val="404040"/>
                <w:lang w:eastAsia="ja-JP"/>
              </w:rPr>
              <w:t>A + c / (a + b + c + d)</w:t>
            </w:r>
          </w:p>
          <w:p w:rsidR="001C3ADB" w:rsidRPr="001C3ADB" w:rsidRDefault="001C3ADB" w:rsidP="001C3ADB">
            <w:pPr>
              <w:spacing w:before="120"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aps/>
                <w:noProof/>
                <w:color w:val="404040"/>
                <w:spacing w:val="15"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noProof/>
                <w:color w:val="404040"/>
                <w:spacing w:val="15"/>
                <w:lang w:eastAsia="ja-JP"/>
              </w:rPr>
              <w:t>*exactitud</w:t>
            </w:r>
          </w:p>
          <w:p w:rsidR="001C3ADB" w:rsidRPr="001C3ADB" w:rsidRDefault="001C3ADB" w:rsidP="001C3ADB">
            <w:pPr>
              <w:spacing w:before="12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04040"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color w:val="404040"/>
                <w:lang w:eastAsia="ja-JP"/>
              </w:rPr>
              <w:t>A + d / (a + b + c + d)</w:t>
            </w:r>
          </w:p>
          <w:p w:rsidR="001C3ADB" w:rsidRPr="001C3ADB" w:rsidRDefault="001C3ADB" w:rsidP="001C3ADB">
            <w:pPr>
              <w:spacing w:before="120"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aps/>
                <w:noProof/>
                <w:color w:val="404040"/>
                <w:spacing w:val="15"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caps/>
                <w:noProof/>
                <w:color w:val="404040"/>
                <w:spacing w:val="15"/>
                <w:lang w:eastAsia="ja-JP"/>
              </w:rPr>
              <w:t>*</w:t>
            </w:r>
            <w:r w:rsidRPr="001C3ADB">
              <w:rPr>
                <w:rFonts w:ascii="Calibri" w:eastAsia="Times New Roman" w:hAnsi="Calibri" w:cs="Calibri"/>
                <w:noProof/>
                <w:color w:val="404040"/>
                <w:spacing w:val="15"/>
                <w:lang w:eastAsia="ja-JP"/>
              </w:rPr>
              <w:t>incidencia:</w:t>
            </w:r>
          </w:p>
          <w:p w:rsidR="001C3ADB" w:rsidRPr="001C3ADB" w:rsidRDefault="001C3ADB" w:rsidP="001C3ADB">
            <w:pPr>
              <w:spacing w:before="120"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aps/>
                <w:noProof/>
                <w:color w:val="404040"/>
                <w:spacing w:val="15"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noProof/>
                <w:color w:val="404040"/>
                <w:spacing w:val="15"/>
                <w:lang w:eastAsia="ja-JP"/>
              </w:rPr>
              <w:t>(ie)</w:t>
            </w:r>
          </w:p>
          <w:p w:rsidR="001C3ADB" w:rsidRPr="001C3ADB" w:rsidRDefault="001C3ADB" w:rsidP="001C3ADB">
            <w:pPr>
              <w:spacing w:before="120"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aps/>
                <w:noProof/>
                <w:color w:val="404040"/>
                <w:spacing w:val="15"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color w:val="404040"/>
                <w:lang w:eastAsia="ja-JP"/>
              </w:rPr>
              <w:t>A/</w:t>
            </w:r>
            <w:proofErr w:type="spellStart"/>
            <w:r w:rsidRPr="001C3ADB">
              <w:rPr>
                <w:rFonts w:ascii="Calibri" w:eastAsia="Times New Roman" w:hAnsi="Calibri" w:cs="Calibri"/>
                <w:color w:val="404040"/>
                <w:lang w:eastAsia="ja-JP"/>
              </w:rPr>
              <w:t>a+b</w:t>
            </w:r>
            <w:proofErr w:type="spellEnd"/>
          </w:p>
          <w:p w:rsidR="001C3ADB" w:rsidRPr="001C3ADB" w:rsidRDefault="001C3ADB" w:rsidP="001C3ADB">
            <w:pPr>
              <w:spacing w:before="120"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aps/>
                <w:noProof/>
                <w:color w:val="404040"/>
                <w:spacing w:val="15"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noProof/>
                <w:color w:val="404040"/>
                <w:spacing w:val="15"/>
                <w:lang w:eastAsia="ja-JP"/>
              </w:rPr>
              <w:t>*incidencia</w:t>
            </w:r>
          </w:p>
          <w:p w:rsidR="001C3ADB" w:rsidRPr="001C3ADB" w:rsidRDefault="001C3ADB" w:rsidP="001C3ADB">
            <w:pPr>
              <w:spacing w:before="120"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aps/>
                <w:noProof/>
                <w:color w:val="404040"/>
                <w:spacing w:val="15"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noProof/>
                <w:color w:val="404040"/>
                <w:spacing w:val="15"/>
                <w:lang w:eastAsia="ja-JP"/>
              </w:rPr>
              <w:t>(io)</w:t>
            </w:r>
          </w:p>
          <w:p w:rsidR="001C3ADB" w:rsidRPr="001C3ADB" w:rsidRDefault="001C3ADB" w:rsidP="001C3ADB">
            <w:pPr>
              <w:spacing w:before="120"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aps/>
                <w:noProof/>
                <w:color w:val="404040"/>
                <w:spacing w:val="15"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color w:val="404040"/>
                <w:lang w:eastAsia="ja-JP"/>
              </w:rPr>
              <w:t>C/</w:t>
            </w:r>
            <w:proofErr w:type="spellStart"/>
            <w:r w:rsidRPr="001C3ADB">
              <w:rPr>
                <w:rFonts w:ascii="Calibri" w:eastAsia="Times New Roman" w:hAnsi="Calibri" w:cs="Calibri"/>
                <w:color w:val="404040"/>
                <w:lang w:eastAsia="ja-JP"/>
              </w:rPr>
              <w:t>c+d</w:t>
            </w:r>
            <w:proofErr w:type="spellEnd"/>
          </w:p>
          <w:p w:rsidR="001C3ADB" w:rsidRPr="001C3ADB" w:rsidRDefault="001C3ADB" w:rsidP="001C3ADB">
            <w:pPr>
              <w:spacing w:before="120"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aps/>
                <w:noProof/>
                <w:color w:val="404040"/>
                <w:spacing w:val="15"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noProof/>
                <w:color w:val="404040"/>
                <w:spacing w:val="15"/>
                <w:lang w:eastAsia="ja-JP"/>
              </w:rPr>
              <w:t>*razon de momios</w:t>
            </w:r>
          </w:p>
          <w:p w:rsidR="001C3ADB" w:rsidRPr="001C3ADB" w:rsidRDefault="001C3ADB" w:rsidP="001C3ADB">
            <w:pPr>
              <w:spacing w:before="120"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aps/>
                <w:noProof/>
                <w:color w:val="404040"/>
                <w:spacing w:val="15"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noProof/>
                <w:color w:val="404040"/>
                <w:spacing w:val="15"/>
                <w:lang w:eastAsia="ja-JP"/>
              </w:rPr>
              <w:t>(a/c)/(b/d)</w:t>
            </w:r>
          </w:p>
        </w:tc>
        <w:tc>
          <w:tcPr>
            <w:tcW w:w="1849" w:type="dxa"/>
            <w:gridSpan w:val="2"/>
          </w:tcPr>
          <w:p w:rsidR="001C3ADB" w:rsidRPr="001C3ADB" w:rsidRDefault="001C3ADB" w:rsidP="001C3ADB">
            <w:pPr>
              <w:spacing w:before="120"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aps/>
                <w:noProof/>
                <w:color w:val="404040"/>
                <w:spacing w:val="15"/>
                <w:lang w:eastAsia="ja-JP"/>
              </w:rPr>
            </w:pPr>
          </w:p>
          <w:p w:rsidR="001C3ADB" w:rsidRPr="001C3ADB" w:rsidRDefault="001C3ADB" w:rsidP="001C3ADB">
            <w:pPr>
              <w:spacing w:before="120"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aps/>
                <w:noProof/>
                <w:color w:val="404040"/>
                <w:spacing w:val="15"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noProof/>
                <w:color w:val="404040"/>
                <w:spacing w:val="15"/>
                <w:lang w:eastAsia="ja-JP"/>
              </w:rPr>
              <w:t>Sesgos de poblacion</w:t>
            </w:r>
          </w:p>
          <w:p w:rsidR="001C3ADB" w:rsidRPr="001C3ADB" w:rsidRDefault="001C3ADB" w:rsidP="001C3ADB">
            <w:pPr>
              <w:spacing w:before="120"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aps/>
                <w:noProof/>
                <w:color w:val="404040"/>
                <w:spacing w:val="15"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noProof/>
                <w:color w:val="404040"/>
                <w:spacing w:val="15"/>
                <w:lang w:eastAsia="ja-JP"/>
              </w:rPr>
              <w:t>Sesgos de informacion</w:t>
            </w:r>
          </w:p>
          <w:p w:rsidR="001C3ADB" w:rsidRPr="001C3ADB" w:rsidRDefault="001C3ADB" w:rsidP="001C3ADB">
            <w:pPr>
              <w:spacing w:before="120"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aps/>
                <w:noProof/>
                <w:color w:val="404040"/>
                <w:spacing w:val="15"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noProof/>
                <w:color w:val="404040"/>
                <w:spacing w:val="15"/>
                <w:lang w:eastAsia="ja-JP"/>
              </w:rPr>
              <w:t>Sesgo de selección</w:t>
            </w:r>
          </w:p>
          <w:p w:rsidR="001C3ADB" w:rsidRPr="001C3ADB" w:rsidRDefault="001C3ADB" w:rsidP="001C3ADB">
            <w:pPr>
              <w:spacing w:before="120"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aps/>
                <w:noProof/>
                <w:color w:val="404040"/>
                <w:spacing w:val="15"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noProof/>
                <w:color w:val="404040"/>
                <w:spacing w:val="15"/>
                <w:lang w:eastAsia="ja-JP"/>
              </w:rPr>
              <w:t>Sesgo incidencia-prevalencia</w:t>
            </w:r>
          </w:p>
        </w:tc>
        <w:tc>
          <w:tcPr>
            <w:tcW w:w="1128" w:type="dxa"/>
          </w:tcPr>
          <w:p w:rsidR="001C3ADB" w:rsidRPr="001C3ADB" w:rsidRDefault="001C3ADB" w:rsidP="001C3ADB">
            <w:pPr>
              <w:spacing w:before="120"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aps/>
                <w:noProof/>
                <w:color w:val="404040"/>
                <w:spacing w:val="15"/>
                <w:lang w:eastAsia="ja-JP"/>
              </w:rPr>
            </w:pPr>
            <w:r w:rsidRPr="001C3ADB">
              <w:rPr>
                <w:rFonts w:ascii="Calibri" w:eastAsia="Times New Roman" w:hAnsi="Calibri" w:cs="Calibri"/>
                <w:caps/>
                <w:noProof/>
                <w:color w:val="404040"/>
                <w:spacing w:val="15"/>
                <w:lang w:eastAsia="ja-JP"/>
              </w:rPr>
              <w:t>II</w:t>
            </w:r>
          </w:p>
        </w:tc>
      </w:tr>
    </w:tbl>
    <w:p w:rsidR="001C3ADB" w:rsidRPr="001C3ADB" w:rsidRDefault="001C3ADB" w:rsidP="001C3ADB">
      <w:pPr>
        <w:spacing w:before="120" w:line="264" w:lineRule="auto"/>
        <w:rPr>
          <w:rFonts w:ascii="Calibri" w:eastAsia="Times New Roman" w:hAnsi="Calibri" w:cs="Calibri"/>
          <w:lang w:val="en-US" w:eastAsia="ja-JP"/>
        </w:rPr>
      </w:pPr>
    </w:p>
    <w:p w:rsidR="005E01B5" w:rsidRDefault="005E01B5" w:rsidP="00DF4705">
      <w:pPr>
        <w:rPr>
          <w:b/>
        </w:rPr>
      </w:pPr>
      <w:r>
        <w:rPr>
          <w:b/>
        </w:rPr>
        <w:t xml:space="preserve">ACTIVIDAD INTEGRADORA </w:t>
      </w:r>
    </w:p>
    <w:p w:rsidR="00DF4705" w:rsidRPr="00DF4705" w:rsidRDefault="00DF4705" w:rsidP="00DF4705">
      <w:pPr>
        <w:rPr>
          <w:b/>
        </w:rPr>
      </w:pPr>
      <w:proofErr w:type="spellStart"/>
      <w:r w:rsidRPr="00DF4705">
        <w:rPr>
          <w:b/>
        </w:rPr>
        <w:t>Jose</w:t>
      </w:r>
      <w:proofErr w:type="spellEnd"/>
      <w:r w:rsidRPr="00DF4705">
        <w:rPr>
          <w:b/>
        </w:rPr>
        <w:t xml:space="preserve"> Miguel Zamora </w:t>
      </w:r>
      <w:proofErr w:type="spellStart"/>
      <w:r w:rsidRPr="00DF4705">
        <w:rPr>
          <w:b/>
        </w:rPr>
        <w:t>Falomir</w:t>
      </w:r>
      <w:proofErr w:type="spellEnd"/>
    </w:p>
    <w:p w:rsidR="00DF4705" w:rsidRPr="00DF4705" w:rsidRDefault="00DF4705" w:rsidP="00DF4705">
      <w:pPr>
        <w:rPr>
          <w:b/>
        </w:rPr>
      </w:pPr>
      <w:r w:rsidRPr="00DF4705">
        <w:rPr>
          <w:b/>
        </w:rPr>
        <w:t>LME: 2973</w:t>
      </w:r>
    </w:p>
    <w:p w:rsidR="00DF4705" w:rsidRPr="00DF4705" w:rsidRDefault="00DF4705" w:rsidP="00DF4705">
      <w:pPr>
        <w:rPr>
          <w:b/>
        </w:rPr>
      </w:pPr>
      <w:r w:rsidRPr="00DF4705">
        <w:rPr>
          <w:b/>
        </w:rPr>
        <w:t>MEDICINA BASA EN EVIDENCIAS</w:t>
      </w:r>
    </w:p>
    <w:p w:rsidR="00DF4705" w:rsidRPr="00DF4705" w:rsidRDefault="00DF4705" w:rsidP="00DF4705">
      <w:pPr>
        <w:rPr>
          <w:b/>
        </w:rPr>
      </w:pPr>
      <w:r w:rsidRPr="00DF4705">
        <w:rPr>
          <w:b/>
        </w:rPr>
        <w:t xml:space="preserve">Dra. Sandra </w:t>
      </w:r>
      <w:proofErr w:type="spellStart"/>
      <w:r w:rsidRPr="00DF4705">
        <w:rPr>
          <w:b/>
        </w:rPr>
        <w:t>Senties</w:t>
      </w:r>
      <w:proofErr w:type="spellEnd"/>
    </w:p>
    <w:p w:rsidR="00C75BF2" w:rsidRPr="00DF4705" w:rsidRDefault="00A97101" w:rsidP="00DF4705">
      <w:pPr>
        <w:rPr>
          <w:b/>
        </w:rPr>
      </w:pPr>
      <w:r>
        <w:rPr>
          <w:b/>
        </w:rPr>
        <w:t>CICLO: 2014-B, 19</w:t>
      </w:r>
      <w:bookmarkStart w:id="0" w:name="_GoBack"/>
      <w:bookmarkEnd w:id="0"/>
      <w:r w:rsidR="00DF4705" w:rsidRPr="00DF4705">
        <w:rPr>
          <w:b/>
        </w:rPr>
        <w:t>/11/2014</w:t>
      </w:r>
    </w:p>
    <w:sectPr w:rsidR="00C75BF2" w:rsidRPr="00DF470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322" w:rsidRDefault="00EE2322" w:rsidP="001C3ADB">
      <w:pPr>
        <w:spacing w:after="0" w:line="240" w:lineRule="auto"/>
      </w:pPr>
      <w:r>
        <w:separator/>
      </w:r>
    </w:p>
  </w:endnote>
  <w:endnote w:type="continuationSeparator" w:id="0">
    <w:p w:rsidR="00EE2322" w:rsidRDefault="00EE2322" w:rsidP="001C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322" w:rsidRDefault="00EE2322" w:rsidP="001C3ADB">
      <w:pPr>
        <w:spacing w:after="0" w:line="240" w:lineRule="auto"/>
      </w:pPr>
      <w:r>
        <w:separator/>
      </w:r>
    </w:p>
  </w:footnote>
  <w:footnote w:type="continuationSeparator" w:id="0">
    <w:p w:rsidR="00EE2322" w:rsidRDefault="00EE2322" w:rsidP="001C3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16" w:rsidRPr="001B6016" w:rsidRDefault="00EE2322">
    <w:pPr>
      <w:pStyle w:val="Encabezado"/>
      <w:rPr>
        <w:lang w:val="es-ES"/>
      </w:rPr>
    </w:pPr>
  </w:p>
  <w:p w:rsidR="001C3ADB" w:rsidRDefault="001C3A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DB"/>
    <w:rsid w:val="00141D86"/>
    <w:rsid w:val="001C3ADB"/>
    <w:rsid w:val="002E7FCE"/>
    <w:rsid w:val="005E01B5"/>
    <w:rsid w:val="007870A4"/>
    <w:rsid w:val="00804D74"/>
    <w:rsid w:val="00A97101"/>
    <w:rsid w:val="00DF2F2D"/>
    <w:rsid w:val="00DF4705"/>
    <w:rsid w:val="00EE2322"/>
    <w:rsid w:val="00E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A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3ADB"/>
  </w:style>
  <w:style w:type="paragraph" w:styleId="Piedepgina">
    <w:name w:val="footer"/>
    <w:basedOn w:val="Normal"/>
    <w:link w:val="PiedepginaCar"/>
    <w:uiPriority w:val="99"/>
    <w:unhideWhenUsed/>
    <w:rsid w:val="001C3A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ADB"/>
  </w:style>
  <w:style w:type="table" w:customStyle="1" w:styleId="GridTable6Colorful">
    <w:name w:val="Grid Table 6 Colorful"/>
    <w:basedOn w:val="Tablanormal"/>
    <w:uiPriority w:val="51"/>
    <w:rsid w:val="001C3ADB"/>
    <w:pPr>
      <w:spacing w:after="0" w:line="240" w:lineRule="auto"/>
    </w:pPr>
    <w:rPr>
      <w:color w:val="000000"/>
      <w:lang w:val="es-E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A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3ADB"/>
  </w:style>
  <w:style w:type="paragraph" w:styleId="Piedepgina">
    <w:name w:val="footer"/>
    <w:basedOn w:val="Normal"/>
    <w:link w:val="PiedepginaCar"/>
    <w:uiPriority w:val="99"/>
    <w:unhideWhenUsed/>
    <w:rsid w:val="001C3A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ADB"/>
  </w:style>
  <w:style w:type="table" w:customStyle="1" w:styleId="GridTable6Colorful">
    <w:name w:val="Grid Table 6 Colorful"/>
    <w:basedOn w:val="Tablanormal"/>
    <w:uiPriority w:val="51"/>
    <w:rsid w:val="001C3ADB"/>
    <w:pPr>
      <w:spacing w:after="0" w:line="240" w:lineRule="auto"/>
    </w:pPr>
    <w:rPr>
      <w:color w:val="000000"/>
      <w:lang w:val="es-E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2014-11-20T01:57:00Z</dcterms:created>
  <dcterms:modified xsi:type="dcterms:W3CDTF">2014-11-20T02:55:00Z</dcterms:modified>
</cp:coreProperties>
</file>