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D0" w:rsidRDefault="00007593"/>
    <w:p w:rsidR="007F759C" w:rsidRDefault="007F759C"/>
    <w:tbl>
      <w:tblPr>
        <w:tblStyle w:val="Tablaconcuadrcula"/>
        <w:tblW w:w="0" w:type="auto"/>
        <w:tblInd w:w="766" w:type="dxa"/>
        <w:tblLook w:val="04A0"/>
      </w:tblPr>
      <w:tblGrid>
        <w:gridCol w:w="1549"/>
        <w:gridCol w:w="1599"/>
        <w:gridCol w:w="1307"/>
        <w:gridCol w:w="1001"/>
        <w:gridCol w:w="1375"/>
        <w:gridCol w:w="1457"/>
      </w:tblGrid>
      <w:tr w:rsidR="00007593" w:rsidTr="00007593">
        <w:tc>
          <w:tcPr>
            <w:tcW w:w="1496" w:type="dxa"/>
            <w:shd w:val="clear" w:color="auto" w:fill="C0504D" w:themeFill="accent2"/>
          </w:tcPr>
          <w:p w:rsidR="007F759C" w:rsidRPr="00007593" w:rsidRDefault="007F759C" w:rsidP="00007593">
            <w:pPr>
              <w:ind w:left="0" w:firstLine="0"/>
              <w:jc w:val="center"/>
              <w:rPr>
                <w:b/>
              </w:rPr>
            </w:pPr>
            <w:r w:rsidRPr="00007593">
              <w:rPr>
                <w:b/>
              </w:rPr>
              <w:t>ESTUDIO</w:t>
            </w:r>
          </w:p>
        </w:tc>
        <w:tc>
          <w:tcPr>
            <w:tcW w:w="1496" w:type="dxa"/>
            <w:shd w:val="clear" w:color="auto" w:fill="C0504D" w:themeFill="accent2"/>
          </w:tcPr>
          <w:p w:rsidR="007F759C" w:rsidRPr="00007593" w:rsidRDefault="007F759C" w:rsidP="00007593">
            <w:pPr>
              <w:ind w:left="0" w:firstLine="0"/>
              <w:jc w:val="center"/>
              <w:rPr>
                <w:b/>
              </w:rPr>
            </w:pPr>
            <w:r w:rsidRPr="00007593">
              <w:rPr>
                <w:b/>
              </w:rPr>
              <w:t>FORMA DE ESTUDIO</w:t>
            </w:r>
          </w:p>
        </w:tc>
        <w:tc>
          <w:tcPr>
            <w:tcW w:w="1496" w:type="dxa"/>
            <w:shd w:val="clear" w:color="auto" w:fill="C0504D" w:themeFill="accent2"/>
          </w:tcPr>
          <w:p w:rsidR="007F759C" w:rsidRPr="00007593" w:rsidRDefault="007F759C" w:rsidP="00007593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007593">
              <w:rPr>
                <w:b/>
                <w:sz w:val="16"/>
                <w:szCs w:val="16"/>
              </w:rPr>
              <w:t>SESGAMIENTO</w:t>
            </w:r>
          </w:p>
        </w:tc>
        <w:tc>
          <w:tcPr>
            <w:tcW w:w="1496" w:type="dxa"/>
            <w:shd w:val="clear" w:color="auto" w:fill="C0504D" w:themeFill="accent2"/>
          </w:tcPr>
          <w:p w:rsidR="007F759C" w:rsidRPr="00007593" w:rsidRDefault="007F759C" w:rsidP="00007593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07593">
              <w:rPr>
                <w:b/>
                <w:sz w:val="18"/>
                <w:szCs w:val="18"/>
              </w:rPr>
              <w:t>FORMULA</w:t>
            </w:r>
          </w:p>
        </w:tc>
        <w:tc>
          <w:tcPr>
            <w:tcW w:w="1497" w:type="dxa"/>
            <w:shd w:val="clear" w:color="auto" w:fill="C0504D" w:themeFill="accent2"/>
          </w:tcPr>
          <w:p w:rsidR="007F759C" w:rsidRPr="00007593" w:rsidRDefault="007F759C" w:rsidP="00007593">
            <w:pPr>
              <w:ind w:left="0" w:firstLine="0"/>
              <w:jc w:val="center"/>
              <w:rPr>
                <w:b/>
              </w:rPr>
            </w:pPr>
            <w:r w:rsidRPr="00007593">
              <w:rPr>
                <w:b/>
              </w:rPr>
              <w:t>NIVEL EVIDENCIAL</w:t>
            </w:r>
          </w:p>
        </w:tc>
        <w:tc>
          <w:tcPr>
            <w:tcW w:w="1497" w:type="dxa"/>
            <w:shd w:val="clear" w:color="auto" w:fill="C0504D" w:themeFill="accent2"/>
          </w:tcPr>
          <w:p w:rsidR="007F759C" w:rsidRPr="00007593" w:rsidRDefault="007F759C" w:rsidP="00007593">
            <w:pPr>
              <w:ind w:left="0" w:firstLine="0"/>
              <w:jc w:val="center"/>
              <w:rPr>
                <w:b/>
              </w:rPr>
            </w:pPr>
            <w:r w:rsidRPr="00007593">
              <w:rPr>
                <w:b/>
              </w:rPr>
              <w:t>MEDIDAS DE ASOSIACION</w:t>
            </w:r>
          </w:p>
        </w:tc>
      </w:tr>
      <w:tr w:rsidR="00007593" w:rsidTr="00007593">
        <w:tc>
          <w:tcPr>
            <w:tcW w:w="1496" w:type="dxa"/>
            <w:shd w:val="clear" w:color="auto" w:fill="7F7F7F" w:themeFill="text1" w:themeFillTint="80"/>
          </w:tcPr>
          <w:p w:rsidR="00007593" w:rsidRPr="00007593" w:rsidRDefault="00007593">
            <w:pPr>
              <w:ind w:left="0" w:firstLine="0"/>
              <w:rPr>
                <w:u w:val="single"/>
              </w:rPr>
            </w:pPr>
          </w:p>
          <w:p w:rsidR="00007593" w:rsidRPr="00007593" w:rsidRDefault="00007593">
            <w:pPr>
              <w:ind w:left="0" w:firstLine="0"/>
              <w:rPr>
                <w:u w:val="single"/>
              </w:rPr>
            </w:pPr>
          </w:p>
          <w:p w:rsidR="007F759C" w:rsidRPr="00007593" w:rsidRDefault="007F759C">
            <w:pPr>
              <w:ind w:left="0" w:firstLine="0"/>
              <w:rPr>
                <w:u w:val="single"/>
              </w:rPr>
            </w:pPr>
            <w:r w:rsidRPr="00007593">
              <w:rPr>
                <w:u w:val="single"/>
              </w:rPr>
              <w:t>METAANALISIS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007593" w:rsidRDefault="00007593">
            <w:pPr>
              <w:ind w:left="0" w:firstLine="0"/>
            </w:pPr>
          </w:p>
          <w:p w:rsidR="00007593" w:rsidRDefault="00007593">
            <w:pPr>
              <w:ind w:left="0" w:firstLine="0"/>
            </w:pPr>
          </w:p>
          <w:p w:rsidR="007F759C" w:rsidRDefault="007F759C">
            <w:pPr>
              <w:ind w:left="0" w:firstLine="0"/>
            </w:pPr>
            <w:r>
              <w:t>retrospectiva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007593" w:rsidRDefault="00007593">
            <w:pPr>
              <w:ind w:left="0" w:firstLine="0"/>
            </w:pPr>
          </w:p>
          <w:p w:rsidR="007F759C" w:rsidRDefault="007F759C">
            <w:pPr>
              <w:ind w:left="0" w:firstLine="0"/>
            </w:pPr>
            <w:r>
              <w:t>Población.</w:t>
            </w:r>
          </w:p>
          <w:p w:rsidR="007F759C" w:rsidRDefault="007F759C">
            <w:pPr>
              <w:ind w:left="0" w:firstLine="0"/>
            </w:pPr>
            <w:r>
              <w:t>Selección</w:t>
            </w:r>
          </w:p>
          <w:p w:rsidR="007F759C" w:rsidRDefault="00007593">
            <w:pPr>
              <w:ind w:left="0" w:firstLine="0"/>
            </w:pPr>
            <w:r>
              <w:t>Extracción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7F759C" w:rsidRPr="00007593" w:rsidRDefault="007F759C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</w:tcPr>
          <w:p w:rsidR="00007593" w:rsidRDefault="00007593">
            <w:pPr>
              <w:ind w:left="0" w:firstLine="0"/>
            </w:pPr>
          </w:p>
          <w:p w:rsidR="007F759C" w:rsidRDefault="00007593">
            <w:pPr>
              <w:ind w:left="0" w:firstLine="0"/>
            </w:pPr>
            <w:r>
              <w:t>1 con variación a dependencia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7F759C" w:rsidRDefault="00007593">
            <w:pPr>
              <w:ind w:left="0" w:firstLine="0"/>
            </w:pPr>
            <w:proofErr w:type="spellStart"/>
            <w:r>
              <w:t>Pba</w:t>
            </w:r>
            <w:proofErr w:type="spellEnd"/>
            <w:r>
              <w:t xml:space="preserve">. De </w:t>
            </w:r>
            <w:proofErr w:type="spellStart"/>
            <w:r>
              <w:t>homogenidad</w:t>
            </w:r>
            <w:proofErr w:type="spellEnd"/>
          </w:p>
          <w:p w:rsidR="00007593" w:rsidRDefault="00007593">
            <w:pPr>
              <w:ind w:left="0" w:firstLine="0"/>
            </w:pPr>
          </w:p>
          <w:p w:rsidR="00007593" w:rsidRDefault="00007593">
            <w:pPr>
              <w:ind w:left="0" w:firstLine="0"/>
            </w:pPr>
            <w:proofErr w:type="spellStart"/>
            <w:r>
              <w:t>Pba</w:t>
            </w:r>
            <w:proofErr w:type="spellEnd"/>
            <w:r>
              <w:t>. De efectos al azar</w:t>
            </w:r>
          </w:p>
        </w:tc>
      </w:tr>
      <w:tr w:rsidR="00007593" w:rsidTr="00007593">
        <w:tc>
          <w:tcPr>
            <w:tcW w:w="1496" w:type="dxa"/>
            <w:shd w:val="clear" w:color="auto" w:fill="7F7F7F" w:themeFill="text1" w:themeFillTint="80"/>
          </w:tcPr>
          <w:p w:rsidR="00007593" w:rsidRPr="00007593" w:rsidRDefault="00007593">
            <w:pPr>
              <w:ind w:left="0" w:firstLine="0"/>
              <w:rPr>
                <w:u w:val="single"/>
              </w:rPr>
            </w:pPr>
          </w:p>
          <w:p w:rsidR="00007593" w:rsidRPr="00007593" w:rsidRDefault="00007593">
            <w:pPr>
              <w:ind w:left="0" w:firstLine="0"/>
              <w:rPr>
                <w:u w:val="single"/>
              </w:rPr>
            </w:pPr>
          </w:p>
          <w:p w:rsidR="00007593" w:rsidRPr="00007593" w:rsidRDefault="00007593">
            <w:pPr>
              <w:ind w:left="0" w:firstLine="0"/>
              <w:rPr>
                <w:u w:val="single"/>
              </w:rPr>
            </w:pPr>
          </w:p>
          <w:p w:rsidR="007F759C" w:rsidRPr="00007593" w:rsidRDefault="007F759C">
            <w:pPr>
              <w:ind w:left="0" w:firstLine="0"/>
              <w:rPr>
                <w:u w:val="single"/>
              </w:rPr>
            </w:pPr>
            <w:r w:rsidRPr="00007593">
              <w:rPr>
                <w:u w:val="single"/>
              </w:rPr>
              <w:t>TAMIZAJE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007593" w:rsidRDefault="00007593">
            <w:pPr>
              <w:ind w:left="0" w:firstLine="0"/>
            </w:pPr>
          </w:p>
          <w:p w:rsidR="007F759C" w:rsidRDefault="007F759C">
            <w:pPr>
              <w:ind w:left="0" w:firstLine="0"/>
            </w:pPr>
            <w:r>
              <w:t>Ensayos clínicos controlados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007593" w:rsidRDefault="00007593">
            <w:pPr>
              <w:ind w:left="0" w:firstLine="0"/>
            </w:pPr>
          </w:p>
          <w:p w:rsidR="00007593" w:rsidRDefault="00007593">
            <w:pPr>
              <w:ind w:left="0" w:firstLine="0"/>
            </w:pPr>
          </w:p>
          <w:p w:rsidR="007F759C" w:rsidRDefault="00007593">
            <w:pPr>
              <w:ind w:left="0" w:firstLine="0"/>
            </w:pPr>
            <w:r>
              <w:t>Tiempo</w:t>
            </w:r>
          </w:p>
          <w:p w:rsidR="00007593" w:rsidRDefault="00007593">
            <w:pPr>
              <w:ind w:left="0" w:firstLine="0"/>
            </w:pPr>
            <w:r>
              <w:t>Adelantado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7F759C" w:rsidRDefault="007F759C">
            <w:pPr>
              <w:ind w:left="0" w:firstLine="0"/>
            </w:pPr>
          </w:p>
        </w:tc>
        <w:tc>
          <w:tcPr>
            <w:tcW w:w="1497" w:type="dxa"/>
            <w:shd w:val="clear" w:color="auto" w:fill="D9D9D9" w:themeFill="background1" w:themeFillShade="D9"/>
          </w:tcPr>
          <w:p w:rsidR="00007593" w:rsidRDefault="00007593">
            <w:pPr>
              <w:ind w:left="0" w:firstLine="0"/>
            </w:pPr>
          </w:p>
          <w:p w:rsidR="00007593" w:rsidRDefault="00007593">
            <w:pPr>
              <w:ind w:left="0" w:firstLine="0"/>
            </w:pPr>
          </w:p>
          <w:p w:rsidR="00007593" w:rsidRDefault="00007593">
            <w:pPr>
              <w:ind w:left="0" w:firstLine="0"/>
            </w:pPr>
          </w:p>
          <w:p w:rsidR="007F759C" w:rsidRDefault="00007593">
            <w:pPr>
              <w:ind w:left="0" w:firstLine="0"/>
            </w:pPr>
            <w:r>
              <w:t xml:space="preserve">      1 y 2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7F759C" w:rsidRDefault="00007593">
            <w:pPr>
              <w:ind w:left="0" w:firstLine="0"/>
            </w:pPr>
            <w:r>
              <w:t>Tipo especifico de prueba</w:t>
            </w:r>
          </w:p>
          <w:p w:rsidR="00007593" w:rsidRDefault="00007593">
            <w:pPr>
              <w:ind w:left="0" w:firstLine="0"/>
            </w:pPr>
          </w:p>
          <w:p w:rsidR="00007593" w:rsidRDefault="00007593">
            <w:pPr>
              <w:ind w:left="0" w:firstLine="0"/>
            </w:pPr>
            <w:r>
              <w:t>Incidencia de casos en la población.</w:t>
            </w:r>
          </w:p>
        </w:tc>
      </w:tr>
      <w:tr w:rsidR="00007593" w:rsidTr="00007593">
        <w:tc>
          <w:tcPr>
            <w:tcW w:w="1496" w:type="dxa"/>
            <w:shd w:val="clear" w:color="auto" w:fill="7F7F7F" w:themeFill="text1" w:themeFillTint="80"/>
          </w:tcPr>
          <w:p w:rsidR="007F759C" w:rsidRPr="00007593" w:rsidRDefault="007F759C">
            <w:pPr>
              <w:ind w:left="0" w:firstLine="0"/>
              <w:rPr>
                <w:u w:val="single"/>
              </w:rPr>
            </w:pPr>
            <w:r w:rsidRPr="00007593">
              <w:rPr>
                <w:u w:val="single"/>
              </w:rPr>
              <w:t>ENSAYOS CLINICOS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7F759C" w:rsidRDefault="007F759C">
            <w:pPr>
              <w:ind w:left="0" w:firstLine="0"/>
            </w:pPr>
            <w:r>
              <w:t>Análisis experimentales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7F759C" w:rsidRDefault="00007593">
            <w:pPr>
              <w:ind w:left="0" w:firstLine="0"/>
            </w:pPr>
            <w:r>
              <w:t>Información</w:t>
            </w:r>
          </w:p>
          <w:p w:rsidR="00007593" w:rsidRDefault="00007593">
            <w:pPr>
              <w:ind w:left="0" w:firstLine="0"/>
            </w:pPr>
            <w:r>
              <w:t>Selección</w:t>
            </w:r>
          </w:p>
          <w:p w:rsidR="00007593" w:rsidRDefault="00007593">
            <w:pPr>
              <w:ind w:left="0" w:firstLine="0"/>
            </w:pPr>
            <w:proofErr w:type="spellStart"/>
            <w:r>
              <w:t>Medicion</w:t>
            </w:r>
            <w:proofErr w:type="spellEnd"/>
          </w:p>
        </w:tc>
        <w:tc>
          <w:tcPr>
            <w:tcW w:w="1496" w:type="dxa"/>
            <w:shd w:val="clear" w:color="auto" w:fill="D9D9D9" w:themeFill="background1" w:themeFillShade="D9"/>
          </w:tcPr>
          <w:p w:rsidR="007F759C" w:rsidRDefault="00007593" w:rsidP="00007593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RRR=PC-PT/PC</w:t>
            </w:r>
          </w:p>
          <w:p w:rsidR="00007593" w:rsidRDefault="00007593" w:rsidP="00007593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RRA=PC-PT</w:t>
            </w:r>
          </w:p>
          <w:p w:rsidR="00007593" w:rsidRPr="00007593" w:rsidRDefault="00007593" w:rsidP="00007593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NNT=1/RRA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007593" w:rsidRDefault="00007593">
            <w:pPr>
              <w:ind w:left="0" w:firstLine="0"/>
            </w:pPr>
          </w:p>
          <w:p w:rsidR="007F759C" w:rsidRDefault="00007593">
            <w:pPr>
              <w:ind w:left="0" w:firstLine="0"/>
            </w:pPr>
            <w:r>
              <w:t xml:space="preserve">        1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7F759C" w:rsidRDefault="00007593" w:rsidP="00007593">
            <w:pPr>
              <w:ind w:left="0" w:firstLine="0"/>
              <w:jc w:val="center"/>
            </w:pPr>
            <w:r>
              <w:t>RA</w:t>
            </w:r>
          </w:p>
          <w:p w:rsidR="00007593" w:rsidRDefault="00007593" w:rsidP="00007593">
            <w:pPr>
              <w:ind w:left="0" w:firstLine="0"/>
              <w:jc w:val="center"/>
            </w:pPr>
            <w:r>
              <w:t>RR</w:t>
            </w:r>
          </w:p>
          <w:p w:rsidR="00007593" w:rsidRDefault="00007593" w:rsidP="00007593">
            <w:pPr>
              <w:ind w:left="0" w:firstLine="0"/>
              <w:jc w:val="center"/>
            </w:pPr>
            <w:r>
              <w:t>NNT</w:t>
            </w:r>
          </w:p>
        </w:tc>
      </w:tr>
    </w:tbl>
    <w:p w:rsidR="007F759C" w:rsidRDefault="007F759C"/>
    <w:p w:rsidR="00007593" w:rsidRDefault="00007593"/>
    <w:p w:rsidR="00007593" w:rsidRDefault="00007593">
      <w:r>
        <w:t xml:space="preserve">FRANCISCO JAVIER SOTO CHAVE. </w:t>
      </w:r>
    </w:p>
    <w:p w:rsidR="00007593" w:rsidRDefault="00007593">
      <w:r>
        <w:t>LME 2666    ISSSTE</w:t>
      </w:r>
    </w:p>
    <w:sectPr w:rsidR="00007593" w:rsidSect="00B861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59C"/>
    <w:rsid w:val="00007593"/>
    <w:rsid w:val="00365A63"/>
    <w:rsid w:val="007F759C"/>
    <w:rsid w:val="00880885"/>
    <w:rsid w:val="00883C74"/>
    <w:rsid w:val="00B86150"/>
    <w:rsid w:val="00F2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480" w:lineRule="auto"/>
        <w:ind w:left="766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7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javilin</dc:creator>
  <cp:lastModifiedBy>Dr. javilin</cp:lastModifiedBy>
  <cp:revision>1</cp:revision>
  <dcterms:created xsi:type="dcterms:W3CDTF">2012-11-15T04:53:00Z</dcterms:created>
  <dcterms:modified xsi:type="dcterms:W3CDTF">2012-11-15T05:14:00Z</dcterms:modified>
</cp:coreProperties>
</file>