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E" w:rsidRPr="004A46AC" w:rsidRDefault="004A46AC" w:rsidP="004A46AC">
      <w:pPr>
        <w:rPr>
          <w:rFonts w:asciiTheme="majorHAnsi" w:hAnsiTheme="majorHAnsi"/>
          <w:b/>
          <w:sz w:val="24"/>
          <w:szCs w:val="24"/>
        </w:rPr>
      </w:pPr>
      <w:r w:rsidRPr="004A46AC">
        <w:rPr>
          <w:rFonts w:asciiTheme="majorHAnsi" w:hAnsiTheme="majorHAnsi"/>
          <w:b/>
          <w:sz w:val="24"/>
          <w:szCs w:val="24"/>
        </w:rPr>
        <w:t>ALMA DELIA CAMACHO REYES</w:t>
      </w:r>
    </w:p>
    <w:p w:rsidR="0067574E" w:rsidRPr="004A46AC" w:rsidRDefault="004A46AC" w:rsidP="004A46AC">
      <w:pPr>
        <w:rPr>
          <w:rFonts w:asciiTheme="majorHAnsi" w:hAnsiTheme="majorHAnsi"/>
          <w:b/>
          <w:sz w:val="24"/>
          <w:szCs w:val="24"/>
        </w:rPr>
      </w:pPr>
      <w:r w:rsidRPr="004A46AC">
        <w:rPr>
          <w:rFonts w:asciiTheme="majorHAnsi" w:hAnsiTheme="majorHAnsi"/>
          <w:b/>
          <w:sz w:val="24"/>
          <w:szCs w:val="24"/>
        </w:rPr>
        <w:t>ACTIVIDAD</w:t>
      </w:r>
    </w:p>
    <w:p w:rsidR="0067574E" w:rsidRPr="004A46AC" w:rsidRDefault="0067574E" w:rsidP="004A46AC">
      <w:pPr>
        <w:rPr>
          <w:rFonts w:asciiTheme="majorHAnsi" w:hAnsiTheme="majorHAnsi"/>
          <w:b/>
          <w:sz w:val="24"/>
          <w:szCs w:val="24"/>
        </w:rPr>
      </w:pPr>
      <w:r w:rsidRPr="004A46AC">
        <w:rPr>
          <w:rFonts w:asciiTheme="majorHAnsi" w:hAnsiTheme="majorHAnsi"/>
          <w:b/>
          <w:sz w:val="24"/>
          <w:szCs w:val="24"/>
        </w:rPr>
        <w:t>8° Semestre</w:t>
      </w:r>
    </w:p>
    <w:p w:rsidR="0067574E" w:rsidRPr="004A46AC" w:rsidRDefault="004A46AC" w:rsidP="004A46AC">
      <w:pPr>
        <w:rPr>
          <w:rFonts w:asciiTheme="majorHAnsi" w:hAnsiTheme="majorHAnsi"/>
          <w:b/>
          <w:sz w:val="24"/>
          <w:szCs w:val="24"/>
        </w:rPr>
      </w:pPr>
      <w:r w:rsidRPr="004A46AC">
        <w:rPr>
          <w:rFonts w:asciiTheme="majorHAnsi" w:hAnsiTheme="majorHAnsi"/>
          <w:b/>
          <w:sz w:val="24"/>
          <w:szCs w:val="24"/>
        </w:rPr>
        <w:t>MEDICINA BASADA EN EVIDENCIAS</w:t>
      </w:r>
    </w:p>
    <w:p w:rsidR="0067574E" w:rsidRDefault="00A219C0" w:rsidP="0067574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26" style="position:absolute;left:0;text-align:left;margin-left:261.4pt;margin-top:15pt;width:120pt;height:28.5pt;z-index:251658240" arcsize="10923f">
            <v:textbox>
              <w:txbxContent>
                <w:p w:rsidR="0067574E" w:rsidRDefault="00D67405">
                  <w:r>
                    <w:t xml:space="preserve"> TIPOS DE </w:t>
                  </w:r>
                  <w:r w:rsidR="0067574E">
                    <w:t>ESTUDIOS</w:t>
                  </w:r>
                </w:p>
              </w:txbxContent>
            </v:textbox>
          </v:roundrect>
        </w:pict>
      </w:r>
    </w:p>
    <w:p w:rsidR="005A7499" w:rsidRDefault="00A219C0" w:rsidP="00294C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13.65pt;margin-top:354.8pt;width:0;height:27pt;z-index:2516828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9" type="#_x0000_t32" style="position:absolute;margin-left:-4.1pt;margin-top:354.8pt;width:237pt;height:0;z-index:251692032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1" type="#_x0000_t32" style="position:absolute;margin-left:232.9pt;margin-top:322.55pt;width:0;height:32.25pt;z-index:2516838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9" type="#_x0000_t32" style="position:absolute;margin-left:-4.1pt;margin-top:304.55pt;width:0;height:50.25pt;z-index:25168179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8" type="#_x0000_t32" style="position:absolute;margin-left:228.4pt;margin-top:173.3pt;width:0;height:12pt;z-index:2516807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9" type="#_x0000_t32" style="position:absolute;margin-left:7.9pt;margin-top:173.3pt;width:220.5pt;height:0;z-index:251671552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2" type="#_x0000_t32" style="position:absolute;margin-left:7.9pt;margin-top:174.05pt;width:0;height:12pt;z-index:2516746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8" type="#_x0000_t32" style="position:absolute;margin-left:87.4pt;margin-top:162.05pt;width:0;height:12pt;z-index:2516705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3" style="position:absolute;margin-left:43.9pt;margin-top:125.3pt;width:91.5pt;height:36.75pt;z-index:251665408" arcsize="10923f">
            <v:textbox style="mso-next-textbox:#_x0000_s1033">
              <w:txbxContent>
                <w:p w:rsidR="00D67405" w:rsidRDefault="00D67405">
                  <w:r>
                    <w:t>Ensayos clínicos  controlados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4" style="position:absolute;margin-left:45.4pt;margin-top:91.55pt;width:90pt;height:21pt;z-index:251666432" arcsize="10923f">
            <v:textbox style="mso-next-textbox:#_x0000_s1034">
              <w:txbxContent>
                <w:p w:rsidR="00D67405" w:rsidRDefault="00D67405">
                  <w:r>
                    <w:t>Experimentales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7" type="#_x0000_t32" style="position:absolute;margin-left:89.65pt;margin-top:112.55pt;width:0;height:12pt;z-index:2516695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2" style="position:absolute;margin-left:46.9pt;margin-top:60.05pt;width:90pt;height:20.25pt;z-index:251664384" arcsize="10923f">
            <v:textbox style="mso-next-textbox:#_x0000_s1032">
              <w:txbxContent>
                <w:p w:rsidR="00D67405" w:rsidRDefault="00D67405" w:rsidP="00D67405">
                  <w:pPr>
                    <w:jc w:val="center"/>
                  </w:pPr>
                  <w:r>
                    <w:t>Analítico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6" type="#_x0000_t32" style="position:absolute;margin-left:91.15pt;margin-top:80.3pt;width:0;height:12pt;z-index:2516684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1" type="#_x0000_t32" style="position:absolute;margin-left:92.65pt;margin-top:38.3pt;width:.05pt;height:21pt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8" type="#_x0000_t32" style="position:absolute;margin-left:94.15pt;margin-top:39.05pt;width:498pt;height:.05pt;z-index:251660288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0" type="#_x0000_t32" style="position:absolute;margin-left:592.15pt;margin-top:39.05pt;width:0;height:21pt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9" type="#_x0000_t32" style="position:absolute;margin-left:323.65pt;margin-top:39.05pt;width:0;height:21pt;z-index:25166131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7" type="#_x0000_t32" style="position:absolute;margin-left:322.9pt;margin-top:17.3pt;width:0;height:21pt;z-index:251659264" o:connectortype="straight">
            <v:stroke endarrow="block"/>
          </v:shape>
        </w:pict>
      </w:r>
    </w:p>
    <w:p w:rsidR="005A7499" w:rsidRPr="005A7499" w:rsidRDefault="005A7499" w:rsidP="005A7499">
      <w:pPr>
        <w:rPr>
          <w:rFonts w:asciiTheme="majorHAnsi" w:hAnsiTheme="majorHAnsi"/>
          <w:sz w:val="24"/>
          <w:szCs w:val="24"/>
        </w:rPr>
      </w:pPr>
    </w:p>
    <w:p w:rsidR="005A7499" w:rsidRDefault="00A219C0" w:rsidP="005A74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8" style="position:absolute;margin-left:523.15pt;margin-top:9.2pt;width:138pt;height:51pt;z-index:251842560" arcsize="10923f">
            <v:textbox>
              <w:txbxContent>
                <w:p w:rsidR="006D6888" w:rsidRDefault="006D6888" w:rsidP="006D6888">
                  <w:pPr>
                    <w:jc w:val="center"/>
                  </w:pPr>
                  <w:r>
                    <w:t>Metaanálisis</w:t>
                  </w:r>
                </w:p>
                <w:p w:rsidR="006D6888" w:rsidRDefault="006D6888" w:rsidP="006D6888">
                  <w:pPr>
                    <w:jc w:val="center"/>
                  </w:pPr>
                  <w:r>
                    <w:t>(Revisión sistemática)</w:t>
                  </w:r>
                </w:p>
                <w:p w:rsidR="006D6888" w:rsidRDefault="006D6888" w:rsidP="006D688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3" style="position:absolute;margin-left:266.65pt;margin-top:6.95pt;width:118.5pt;height:33pt;z-index:251737088" arcsize="10923f">
            <v:textbox style="mso-next-textbox:#_x0000_s1103">
              <w:txbxContent>
                <w:p w:rsidR="00E24F48" w:rsidRPr="00E24F48" w:rsidRDefault="00E24F48" w:rsidP="00E24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Métodos de diagnostico temprano </w:t>
                  </w:r>
                </w:p>
              </w:txbxContent>
            </v:textbox>
          </v:roundrect>
        </w:pict>
      </w:r>
    </w:p>
    <w:p w:rsidR="0067574E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5" style="position:absolute;left:0;text-align:left;margin-left:261.4pt;margin-top:25.75pt;width:118.5pt;height:33pt;z-index:251739136" arcsize="10923f">
            <v:textbox style="mso-next-textbox:#_x0000_s1105">
              <w:txbxContent>
                <w:p w:rsidR="00E24F48" w:rsidRPr="00E24F48" w:rsidRDefault="00E24F48" w:rsidP="00E24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Etapa Subclínica consta de 3 mecanismos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4" type="#_x0000_t32" style="position:absolute;left:0;text-align:left;margin-left:323.65pt;margin-top:13.75pt;width:0;height:12pt;z-index:251738112" o:connectortype="straight">
            <v:stroke endarrow="block"/>
          </v:shape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0" style="position:absolute;left:0;text-align:left;margin-left:528.4pt;margin-top:23.6pt;width:140.25pt;height:60pt;z-index:251844608" arcsize="10923f">
            <v:textbox style="mso-next-textbox:#_x0000_s1210">
              <w:txbxContent>
                <w:p w:rsidR="006D6888" w:rsidRPr="00E24F48" w:rsidRDefault="006D6888" w:rsidP="006D68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Combina los resultados de diferentes estudios de investigación con una hipótesis en común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09" type="#_x0000_t32" style="position:absolute;left:0;text-align:left;margin-left:587.65pt;margin-top:9.35pt;width:0;height:15pt;z-index:251843584" o:connectortype="straight">
            <v:stroke endarrow="block"/>
          </v:shape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9" type="#_x0000_t32" style="position:absolute;left:0;text-align:left;margin-left:352.15pt;margin-top:16.9pt;width:0;height:12pt;z-index:2517432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0" type="#_x0000_t32" style="position:absolute;left:0;text-align:left;margin-left:406.15pt;margin-top:17.65pt;width:0;height:12pt;z-index:2517442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7" type="#_x0000_t32" style="position:absolute;left:0;text-align:left;margin-left:289.9pt;margin-top:18.4pt;width:116.25pt;height:.05pt;z-index:251741184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8" type="#_x0000_t32" style="position:absolute;left:0;text-align:left;margin-left:289.9pt;margin-top:18.4pt;width:0;height:12pt;z-index:25174220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6" type="#_x0000_t32" style="position:absolute;left:0;text-align:left;margin-left:322.9pt;margin-top:6.4pt;width:0;height:12pt;z-index:251740160" o:connectortype="straight">
            <v:stroke endarrow="block"/>
          </v:shape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3" style="position:absolute;left:0;text-align:left;margin-left:417.4pt;margin-top:2.75pt;width:66pt;height:35.25pt;z-index:251747328" arcsize="10923f">
            <v:textbox style="mso-next-textbox:#_x0000_s1113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3° Encontrar casos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2" style="position:absolute;left:0;text-align:left;margin-left:340.15pt;margin-top:2.75pt;width:74.25pt;height:78pt;z-index:251746304" arcsize="10923f">
            <v:textbox style="mso-next-textbox:#_x0000_s1112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2°Examenes Medico  Periódicos en pacientes sanos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1" style="position:absolute;left:0;text-align:left;margin-left:267.4pt;margin-top:4.25pt;width:66pt;height:26.25pt;z-index:251745280" arcsize="10923f">
            <v:textbox style="mso-next-textbox:#_x0000_s1111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 w:rsidRPr="00A23118">
                    <w:rPr>
                      <w:sz w:val="18"/>
                      <w:szCs w:val="18"/>
                    </w:rPr>
                    <w:t>1° Tamizaje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1" type="#_x0000_t32" style="position:absolute;left:0;text-align:left;margin-left:132.4pt;margin-top:17pt;width:0;height:12pt;z-index:2516736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0" type="#_x0000_t32" style="position:absolute;left:0;text-align:left;margin-left:65.65pt;margin-top:17.75pt;width:0;height:12pt;z-index:251672576" o:connectortype="straight">
            <v:stroke endarrow="block"/>
          </v:shape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2" style="position:absolute;left:0;text-align:left;margin-left:538.15pt;margin-top:20.05pt;width:112.5pt;height:19.5pt;z-index:251846656" arcsize="10923f">
            <v:textbox>
              <w:txbxContent>
                <w:p w:rsidR="00862738" w:rsidRPr="00862738" w:rsidRDefault="00862738" w:rsidP="008627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Errores en las Hipótesis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1" type="#_x0000_t32" style="position:absolute;left:0;text-align:left;margin-left:592.15pt;margin-top:5.05pt;width:0;height:15pt;z-index:2518456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5" type="#_x0000_t32" style="position:absolute;left:0;text-align:left;margin-left:430.15pt;margin-top:11.8pt;width:0;height:75.75pt;z-index:25174937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28" style="position:absolute;left:0;text-align:left;margin-left:256.15pt;margin-top:17.05pt;width:84pt;height:57.75pt;z-index:251761664" arcsize="10923f">
            <v:textbox style="mso-next-textbox:#_x0000_s1128">
              <w:txbxContent>
                <w:p w:rsidR="0054400D" w:rsidRPr="0054400D" w:rsidRDefault="0054400D" w:rsidP="0054400D">
                  <w:pPr>
                    <w:rPr>
                      <w:sz w:val="17"/>
                      <w:szCs w:val="17"/>
                    </w:rPr>
                  </w:pPr>
                  <w:r w:rsidRPr="0054400D">
                    <w:rPr>
                      <w:sz w:val="17"/>
                      <w:szCs w:val="17"/>
                    </w:rPr>
                    <w:t>Población sana es sometida a una prueba dx para dx una enfermedad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7" type="#_x0000_t32" style="position:absolute;left:0;text-align:left;margin-left:289.15pt;margin-top:5.05pt;width:0;height:12pt;z-index:2517606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2" type="#_x0000_t32" style="position:absolute;left:0;text-align:left;margin-left:-8.6pt;margin-top:22.3pt;width:0;height:12pt;z-index:25168486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7" style="position:absolute;left:0;text-align:left;margin-left:172.15pt;margin-top:2.8pt;width:66pt;height:22.5pt;z-index:251679744" arcsize="10923f">
            <v:textbox style="mso-next-textbox:#_x0000_s1047">
              <w:txbxContent>
                <w:p w:rsidR="00294CD8" w:rsidRDefault="00294CD8" w:rsidP="00294CD8">
                  <w:r>
                    <w:t>Cruzados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6" style="position:absolute;left:0;text-align:left;margin-left:103.9pt;margin-top:4.3pt;width:66pt;height:22.5pt;z-index:251678720" arcsize="10923f">
            <v:textbox style="mso-next-textbox:#_x0000_s1046">
              <w:txbxContent>
                <w:p w:rsidR="00294CD8" w:rsidRDefault="00294CD8" w:rsidP="00294CD8">
                  <w:r>
                    <w:t>Factorial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4" style="position:absolute;left:0;text-align:left;margin-left:31.15pt;margin-top:4.3pt;width:66pt;height:22.5pt;z-index:251676672" arcsize="10923f">
            <v:textbox style="mso-next-textbox:#_x0000_s1044">
              <w:txbxContent>
                <w:p w:rsidR="00294CD8" w:rsidRDefault="00294CD8">
                  <w:r>
                    <w:t>Paralelos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5" style="position:absolute;left:0;text-align:left;margin-left:-37.85pt;margin-top:2.8pt;width:66pt;height:19.5pt;z-index:251677696" arcsize="10923f">
            <v:textbox>
              <w:txbxContent>
                <w:p w:rsidR="00294CD8" w:rsidRDefault="00294CD8" w:rsidP="00294CD8">
                  <w:pPr>
                    <w:jc w:val="center"/>
                  </w:pPr>
                  <w:r>
                    <w:t>Historia</w:t>
                  </w:r>
                </w:p>
              </w:txbxContent>
            </v:textbox>
          </v:roundrect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3" type="#_x0000_t32" style="position:absolute;left:0;text-align:left;margin-left:592.15pt;margin-top:13.4pt;width:0;height:15pt;z-index:2518476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5" type="#_x0000_t32" style="position:absolute;left:0;text-align:left;margin-left:216.4pt;margin-top:.65pt;width:0;height:12pt;z-index:25168793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3" type="#_x0000_t32" style="position:absolute;left:0;text-align:left;margin-left:65.65pt;margin-top:.65pt;width:0;height:12pt;z-index:25168588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4" type="#_x0000_t32" style="position:absolute;left:0;text-align:left;margin-left:133.9pt;margin-top:.65pt;width:0;height:12pt;z-index:25168691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8" style="position:absolute;left:0;text-align:left;margin-left:172.9pt;margin-top:13.4pt;width:85.5pt;height:99.75pt;z-index:251691008" arcsize="10923f"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Los dos grupos reciben ambos tratamientos secuencialmente pero de una forma </w:t>
                  </w:r>
                  <w:proofErr w:type="spellStart"/>
                  <w:r>
                    <w:rPr>
                      <w:sz w:val="18"/>
                      <w:szCs w:val="18"/>
                    </w:rPr>
                    <w:t>aleatorizada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7" style="position:absolute;left:0;text-align:left;margin-left:99.4pt;margin-top:13.4pt;width:1in;height:86.25pt;z-index:251689984" arcsize="10923f"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Los grupos son aleatorizados para recibir dos o </w:t>
                  </w:r>
                  <w:proofErr w:type="gramStart"/>
                  <w:r>
                    <w:rPr>
                      <w:sz w:val="18"/>
                      <w:szCs w:val="18"/>
                    </w:rPr>
                    <w:t>mas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tratamientos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5" style="position:absolute;left:0;text-align:left;margin-left:24.4pt;margin-top:12.65pt;width:74.25pt;height:126pt;z-index:251667456" arcsize="10923f"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Los pacientes son  asignados por el investigador a recibir de forma aleatoria uno de los tratamientos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6" style="position:absolute;left:0;text-align:left;margin-left:-62.6pt;margin-top:8.15pt;width:84.75pt;height:87pt;z-index:251688960" arcsize="10923f">
            <v:textbox>
              <w:txbxContent>
                <w:p w:rsidR="00294CD8" w:rsidRPr="00294CD8" w:rsidRDefault="00294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compara un grupo control </w:t>
                  </w:r>
                  <w:r w:rsidR="00E55000">
                    <w:rPr>
                      <w:sz w:val="18"/>
                      <w:szCs w:val="18"/>
                    </w:rPr>
                    <w:t>que es el grupo histórico con un grupo experimental</w:t>
                  </w:r>
                </w:p>
              </w:txbxContent>
            </v:textbox>
          </v:roundrect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5" type="#_x0000_t32" style="position:absolute;left:0;text-align:left;margin-left:556.15pt;margin-top:2.2pt;width:0;height:105pt;z-index:251849728" o:connectortype="straight">
            <v:stroke endarrow="block"/>
          </v:shape>
        </w:pict>
      </w:r>
      <w:r w:rsidRPr="00A219C0">
        <w:rPr>
          <w:rFonts w:asciiTheme="majorHAnsi" w:hAnsiTheme="majorHAnsi"/>
          <w:noProof/>
          <w:sz w:val="18"/>
          <w:szCs w:val="18"/>
          <w:lang w:eastAsia="es-MX"/>
        </w:rPr>
        <w:pict>
          <v:roundrect id="_x0000_s1217" style="position:absolute;left:0;text-align:left;margin-left:567.4pt;margin-top:6.7pt;width:123.75pt;height:62.25pt;z-index:251851776" arcsize="10923f">
            <v:textbox>
              <w:txbxContent>
                <w:p w:rsidR="00862738" w:rsidRPr="00862738" w:rsidRDefault="008627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 tipo I: Estudio A no encuentra asociación y el estudio B muestra una asociación falsa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4" type="#_x0000_t32" style="position:absolute;left:0;text-align:left;margin-left:556.15pt;margin-top:2.2pt;width:36pt;height:0;flip:x;z-index:2518487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9" type="#_x0000_t32" style="position:absolute;left:0;text-align:left;margin-left:289.9pt;margin-top:22.45pt;width:0;height:12pt;z-index:251762688" o:connectortype="straight">
            <v:stroke endarrow="block"/>
          </v:shape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6" type="#_x0000_t32" style="position:absolute;left:0;text-align:left;margin-left:556.15pt;margin-top:7.5pt;width:11.25pt;height:0;z-index:25185075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8" style="position:absolute;left:0;text-align:left;margin-left:300.4pt;margin-top:21.75pt;width:133.5pt;height:35.25pt;z-index:251752448" arcsize="10923f">
            <v:textbox>
              <w:txbxContent>
                <w:p w:rsidR="00A23118" w:rsidRPr="00A23118" w:rsidRDefault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Evolución Natural de la enfermedad (Periodos)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7" type="#_x0000_t32" style="position:absolute;left:0;text-align:left;margin-left:360.4pt;margin-top:9.75pt;width:0;height:12pt;z-index:2517514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6" type="#_x0000_t32" style="position:absolute;left:0;text-align:left;margin-left:289.15pt;margin-top:9pt;width:141pt;height:0;z-index:251750400" o:connectortype="straight"/>
        </w:pict>
      </w:r>
    </w:p>
    <w:p w:rsidR="005A7499" w:rsidRDefault="00A219C0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0" type="#_x0000_t32" style="position:absolute;left:0;text-align:left;margin-left:630.4pt;margin-top:71.35pt;width:0;height:15pt;z-index:25185484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9" style="position:absolute;left:0;text-align:left;margin-left:569.65pt;margin-top:16.6pt;width:123.75pt;height:54.75pt;z-index:251853824" arcsize="10923f">
            <v:textbox>
              <w:txbxContent>
                <w:p w:rsidR="00862738" w:rsidRPr="00862738" w:rsidRDefault="00862738" w:rsidP="008627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 tipo II: A (asociación real) B (erróneamente no encuentra asociación)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8" type="#_x0000_t32" style="position:absolute;left:0;text-align:left;margin-left:558.4pt;margin-top:49.6pt;width:11.25pt;height:0;z-index:2518528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2" style="position:absolute;left:0;text-align:left;margin-left:448.15pt;margin-top:54.85pt;width:86.25pt;height:21pt;z-index:251765760" arcsize="10923f">
            <v:textbox style="mso-next-textbox:#_x0000_s1132">
              <w:txbxContent>
                <w:p w:rsidR="0054400D" w:rsidRPr="0054400D" w:rsidRDefault="00836BFE" w:rsidP="005440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4° Consecuencias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0" style="position:absolute;left:0;text-align:left;margin-left:300.4pt;margin-top:56.35pt;width:76.5pt;height:38.25pt;z-index:251763712" arcsize="10923f">
            <v:textbox style="mso-next-textbox:#_x0000_s1130">
              <w:txbxContent>
                <w:p w:rsidR="0054400D" w:rsidRPr="0054400D" w:rsidRDefault="0054400D" w:rsidP="0054400D">
                  <w:pPr>
                    <w:rPr>
                      <w:sz w:val="18"/>
                      <w:szCs w:val="18"/>
                    </w:rPr>
                  </w:pPr>
                  <w:r w:rsidRPr="00836BFE">
                    <w:rPr>
                      <w:sz w:val="17"/>
                      <w:szCs w:val="17"/>
                    </w:rPr>
                    <w:t>2°</w:t>
                  </w:r>
                  <w:r w:rsidR="00836BFE" w:rsidRPr="00836BFE">
                    <w:rPr>
                      <w:sz w:val="17"/>
                      <w:szCs w:val="17"/>
                    </w:rPr>
                    <w:t xml:space="preserve"> Diagnostico temprano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26" style="position:absolute;left:0;text-align:left;margin-left:238.9pt;margin-top:55.6pt;width:61.5pt;height:24.75pt;z-index:251759616" arcsize="10923f">
            <v:textbox style="mso-next-textbox:#_x0000_s1126">
              <w:txbxContent>
                <w:p w:rsidR="00A23118" w:rsidRPr="0054400D" w:rsidRDefault="0054400D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1° </w:t>
                  </w:r>
                  <w:r w:rsidR="00836BFE">
                    <w:rPr>
                      <w:sz w:val="18"/>
                      <w:szCs w:val="18"/>
                    </w:rPr>
                    <w:t>Biológico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1" style="position:absolute;left:0;text-align:left;margin-left:376.15pt;margin-top:56.35pt;width:66pt;height:38.25pt;z-index:251764736" arcsize="10923f">
            <v:textbox style="mso-next-textbox:#_x0000_s1131">
              <w:txbxContent>
                <w:p w:rsidR="0054400D" w:rsidRPr="0054400D" w:rsidRDefault="00836BFE" w:rsidP="005440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3° Sintomático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3" type="#_x0000_t32" style="position:absolute;left:0;text-align:left;margin-left:462.4pt;margin-top:42.85pt;width:0;height:12pt;z-index:25175654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4" type="#_x0000_t32" style="position:absolute;left:0;text-align:left;margin-left:412.15pt;margin-top:44.35pt;width:0;height:12pt;z-index:2517575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2" type="#_x0000_t32" style="position:absolute;left:0;text-align:left;margin-left:360.4pt;margin-top:44.35pt;width:0;height:12pt;z-index:25175552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5" type="#_x0000_t32" style="position:absolute;left:0;text-align:left;margin-left:289.9pt;margin-top:43.6pt;width:0;height:12pt;z-index:25175859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1" type="#_x0000_t32" style="position:absolute;left:0;text-align:left;margin-left:289.9pt;margin-top:42.85pt;width:172.5pt;height:0;z-index:251754496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9" type="#_x0000_t32" style="position:absolute;left:0;text-align:left;margin-left:360.4pt;margin-top:30.85pt;width:0;height:12pt;z-index:251753472" o:connectortype="straight">
            <v:stroke endarrow="block"/>
          </v:shape>
        </w:pict>
      </w:r>
      <w:proofErr w:type="gramStart"/>
      <w:r w:rsidR="0054400D">
        <w:rPr>
          <w:rFonts w:asciiTheme="majorHAnsi" w:hAnsiTheme="majorHAnsi"/>
          <w:sz w:val="24"/>
          <w:szCs w:val="24"/>
        </w:rPr>
        <w:t>z</w:t>
      </w:r>
      <w:proofErr w:type="gramEnd"/>
    </w:p>
    <w:p w:rsidR="005A7499" w:rsidRDefault="00A219C0" w:rsidP="005A74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lastRenderedPageBreak/>
        <w:pict>
          <v:shape id="_x0000_s1225" type="#_x0000_t32" style="position:absolute;margin-left:628.9pt;margin-top:16.95pt;width:0;height:15pt;z-index:2518599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4" style="position:absolute;margin-left:566.65pt;margin-top:-4.75pt;width:123.75pt;height:20.95pt;z-index:251858944" arcsize="10923f">
            <v:textbox>
              <w:txbxContent>
                <w:p w:rsidR="00E82BC0" w:rsidRPr="00862738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Homogeneidad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3" type="#_x0000_t32" style="position:absolute;margin-left:628.9pt;margin-top:-19pt;width:0;height:15pt;z-index:25185792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2" style="position:absolute;margin-left:568.15pt;margin-top:-46.75pt;width:123.75pt;height:27.75pt;z-index:251856896" arcsize="10923f">
            <v:textbox>
              <w:txbxContent>
                <w:p w:rsidR="00E82BC0" w:rsidRPr="00862738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Estadístico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1" type="#_x0000_t32" style="position:absolute;margin-left:628.9pt;margin-top:-61.75pt;width:0;height:15pt;z-index:25185587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oval id="_x0000_s1136" style="position:absolute;margin-left:288.4pt;margin-top:-41.55pt;width:141pt;height:37.55pt;z-index:251769856">
            <v:textbox>
              <w:txbxContent>
                <w:p w:rsidR="00836BFE" w:rsidRDefault="00836BFE" w:rsidP="00836BFE">
                  <w:pPr>
                    <w:jc w:val="center"/>
                  </w:pPr>
                  <w:r>
                    <w:t>Punto Crítico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2" style="position:absolute;margin-left:262.15pt;margin-top:14.7pt;width:97.5pt;height:54pt;z-index:251776000" arcsize="10923f">
            <v:textbox style="mso-next-textbox:#_x0000_s1142">
              <w:txbxContent>
                <w:p w:rsidR="00836BFE" w:rsidRPr="0054400D" w:rsidRDefault="00836BFE" w:rsidP="00836B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Tamizaje es </w:t>
                  </w:r>
                  <w:r w:rsidR="00030FEB">
                    <w:rPr>
                      <w:sz w:val="18"/>
                      <w:szCs w:val="18"/>
                    </w:rPr>
                    <w:t>demasiado</w:t>
                  </w:r>
                  <w:r>
                    <w:rPr>
                      <w:sz w:val="18"/>
                      <w:szCs w:val="18"/>
                    </w:rPr>
                    <w:t xml:space="preserve"> tarde para ser de utilidad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1" style="position:absolute;margin-left:362.65pt;margin-top:16.2pt;width:97.5pt;height:40.5pt;z-index:251774976" arcsize="10923f">
            <v:textbox style="mso-next-textbox:#_x0000_s1141">
              <w:txbxContent>
                <w:p w:rsidR="00836BFE" w:rsidRPr="0054400D" w:rsidRDefault="00836BFE" w:rsidP="00836B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hay beneficio adicional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9" type="#_x0000_t32" style="position:absolute;margin-left:403.15pt;margin-top:-4pt;width:0;height:20.2pt;z-index:2517729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0" type="#_x0000_t32" style="position:absolute;margin-left:318.4pt;margin-top:-4pt;width:0;height:20.2pt;z-index:25177395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7" type="#_x0000_t32" style="position:absolute;margin-left:403.15pt;margin-top:-61.75pt;width:0;height:20.2pt;z-index:2517708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8" type="#_x0000_t32" style="position:absolute;margin-left:337.15pt;margin-top:-61.75pt;width:0;height:20.2pt;z-index:2517719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5" type="#_x0000_t32" style="position:absolute;margin-left:304.15pt;margin-top:-61.75pt;width:0;height:20.2pt;z-index:2517688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1" type="#_x0000_t32" style="position:absolute;margin-left:38.65pt;margin-top:-49.8pt;width:134.25pt;height:.05pt;z-index:251694080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3" type="#_x0000_t32" style="position:absolute;margin-left:172.9pt;margin-top:-49.8pt;width:0;height:12pt;z-index:2516961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2" type="#_x0000_t32" style="position:absolute;margin-left:38.65pt;margin-top:-49.8pt;width:0;height:12pt;z-index:2516951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6" type="#_x0000_t32" style="position:absolute;margin-left:36.4pt;margin-top:4.95pt;width:0;height:12pt;z-index:2516992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7" type="#_x0000_t32" style="position:absolute;margin-left:172.9pt;margin-top:4.2pt;width:0;height:12pt;z-index:2517002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5" style="position:absolute;margin-left:121.9pt;margin-top:-37.8pt;width:98.25pt;height:42.75pt;z-index:251698176" arcsize="10923f">
            <v:textbox style="mso-next-textbox:#_x0000_s1065">
              <w:txbxContent>
                <w:p w:rsidR="005A7499" w:rsidRDefault="005A7499">
                  <w:r>
                    <w:t>Asignación del tratamiento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9" style="position:absolute;margin-left:126.4pt;margin-top:16.95pt;width:111.75pt;height:21pt;z-index:251702272" arcsize="10923f">
            <v:textbox>
              <w:txbxContent>
                <w:p w:rsidR="004B2B6C" w:rsidRDefault="004B2B6C" w:rsidP="004B2B6C">
                  <w:pPr>
                    <w:jc w:val="center"/>
                  </w:pPr>
                  <w:r>
                    <w:t>Aleatoria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8" style="position:absolute;margin-left:-7.1pt;margin-top:18.45pt;width:91.5pt;height:26.25pt;z-index:251701248" arcsize="10923f">
            <v:textbox>
              <w:txbxContent>
                <w:p w:rsidR="004B2B6C" w:rsidRDefault="004B2B6C">
                  <w:r>
                    <w:t>Validez Interna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4" style="position:absolute;margin-left:-10.1pt;margin-top:-37.8pt;width:91.5pt;height:42.75pt;z-index:251697152" arcsize="10923f">
            <v:textbox style="mso-next-textbox:#_x0000_s1064">
              <w:txbxContent>
                <w:p w:rsidR="005A7499" w:rsidRDefault="005A7499" w:rsidP="005A7499">
                  <w:pPr>
                    <w:jc w:val="center"/>
                  </w:pPr>
                  <w:r>
                    <w:t>Selección de los pacientes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0" type="#_x0000_t32" style="position:absolute;margin-left:115.15pt;margin-top:-77.55pt;width:0;height:27.75pt;z-index:251693056" o:connectortype="straight">
            <v:stroke endarrow="block"/>
          </v:shape>
        </w:pict>
      </w:r>
    </w:p>
    <w:p w:rsidR="004B2B6C" w:rsidRDefault="00A219C0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30" style="position:absolute;left:0;text-align:left;margin-left:613.15pt;margin-top:21.5pt;width:100.5pt;height:61.5pt;z-index:251865088" arcsize="10923f">
            <v:textbox>
              <w:txbxContent>
                <w:p w:rsidR="00E82BC0" w:rsidRPr="00E82BC0" w:rsidRDefault="00E82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Efectos fijos: Homogeneidad estadísticamente no significativa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9" style="position:absolute;left:0;text-align:left;margin-left:503.65pt;margin-top:24.5pt;width:109.5pt;height:68.25pt;z-index:251864064" arcsize="10923f">
            <v:textbox>
              <w:txbxContent>
                <w:p w:rsidR="00E82BC0" w:rsidRPr="00E82BC0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efectos al azar: Homogeneidad estadísticamente significativa</w:t>
                  </w:r>
                </w:p>
                <w:p w:rsidR="00E82BC0" w:rsidRDefault="00E82BC0"/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8" type="#_x0000_t32" style="position:absolute;left:0;text-align:left;margin-left:676.15pt;margin-top:6.5pt;width:0;height:15pt;z-index:2518630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7" type="#_x0000_t32" style="position:absolute;left:0;text-align:left;margin-left:573.4pt;margin-top:6.5pt;width:0;height:15pt;z-index:2518620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6" type="#_x0000_t32" style="position:absolute;left:0;text-align:left;margin-left:573.4pt;margin-top:5.75pt;width:102.75pt;height:0;flip:x;z-index:251860992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2" type="#_x0000_t32" style="position:absolute;left:0;text-align:left;margin-left:173.65pt;margin-top:12.5pt;width:0;height:12pt;z-index:25170534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0" type="#_x0000_t32" style="position:absolute;left:0;text-align:left;margin-left:35.65pt;margin-top:18.5pt;width:0;height:12pt;z-index:25170329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3" style="position:absolute;left:0;text-align:left;margin-left:122.65pt;margin-top:24.5pt;width:108pt;height:92.25pt;z-index:251706368" arcsize="10923f">
            <v:textbox>
              <w:txbxContent>
                <w:p w:rsidR="004B2B6C" w:rsidRPr="004B2B6C" w:rsidRDefault="004B2B6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Aleatorización en bloques:</w:t>
                  </w:r>
                  <w:r w:rsidR="0098059C">
                    <w:rPr>
                      <w:sz w:val="18"/>
                      <w:szCs w:val="18"/>
                    </w:rPr>
                    <w:t xml:space="preserve"> formas bloques de todas las combinaciones posibles del tratamiento</w:t>
                  </w:r>
                </w:p>
              </w:txbxContent>
            </v:textbox>
          </v:roundrect>
        </w:pict>
      </w:r>
    </w:p>
    <w:p w:rsidR="004B2B6C" w:rsidRDefault="00A219C0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4" type="#_x0000_t32" style="position:absolute;left:0;text-align:left;margin-left:406.9pt;margin-top:5.9pt;width:0;height:24.7pt;z-index:25177804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3" type="#_x0000_t32" style="position:absolute;left:0;text-align:left;margin-left:308.65pt;margin-top:16.35pt;width:0;height:14.25pt;z-index:2517770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1" style="position:absolute;left:0;text-align:left;margin-left:-22.1pt;margin-top:5.85pt;width:125.25pt;height:102.75pt;z-index:251704320" arcsize="10923f">
            <v:textbox>
              <w:txbxContent>
                <w:p w:rsidR="004B2B6C" w:rsidRPr="004B2B6C" w:rsidRDefault="004B2B6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Depende de la distribución de los factores que influencian los resultados que se están estudiando sea similar en el grupo control y en el experimental</w:t>
                  </w:r>
                </w:p>
              </w:txbxContent>
            </v:textbox>
          </v:roundrect>
        </w:pict>
      </w:r>
    </w:p>
    <w:p w:rsidR="004B2B6C" w:rsidRDefault="00A219C0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7" style="position:absolute;left:0;text-align:left;margin-left:316.9pt;margin-top:18.65pt;width:72.75pt;height:21.75pt;z-index:251781120" arcsize="10923f">
            <v:textbox>
              <w:txbxContent>
                <w:p w:rsidR="007C2310" w:rsidRDefault="007C2310" w:rsidP="007C2310">
                  <w:pPr>
                    <w:jc w:val="center"/>
                  </w:pPr>
                  <w:r>
                    <w:t>Sesgos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6" type="#_x0000_t32" style="position:absolute;left:0;text-align:left;margin-left:354.4pt;margin-top:4.4pt;width:0;height:14.25pt;z-index:25178009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5" type="#_x0000_t32" style="position:absolute;left:0;text-align:left;margin-left:308.65pt;margin-top:4.4pt;width:98.25pt;height:0;z-index:251779072" o:connectortype="straight"/>
        </w:pict>
      </w:r>
    </w:p>
    <w:p w:rsidR="004B2B6C" w:rsidRDefault="00A219C0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3" type="#_x0000_t32" style="position:absolute;left:0;text-align:left;margin-left:665.65pt;margin-top:4.5pt;width:0;height:24pt;z-index:25186816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2" type="#_x0000_t32" style="position:absolute;left:0;text-align:left;margin-left:560.65pt;margin-top:14.25pt;width:0;height:15pt;z-index:25186713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8" type="#_x0000_t32" style="position:absolute;left:0;text-align:left;margin-left:354.4pt;margin-top:14.25pt;width:0;height:14.25pt;z-index:251782144" o:connectortype="straight">
            <v:stroke endarrow="block"/>
          </v:shape>
        </w:pict>
      </w:r>
    </w:p>
    <w:p w:rsidR="004B2B6C" w:rsidRDefault="00A219C0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35" style="position:absolute;left:0;text-align:left;margin-left:572.65pt;margin-top:18.05pt;width:93pt;height:23.15pt;z-index:251870208" arcsize="10923f">
            <v:textbox>
              <w:txbxContent>
                <w:p w:rsidR="00E82BC0" w:rsidRDefault="00E82BC0" w:rsidP="00E82BC0">
                  <w:pPr>
                    <w:jc w:val="center"/>
                  </w:pPr>
                  <w:r>
                    <w:t>Sesgos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1" type="#_x0000_t32" style="position:absolute;left:0;text-align:left;margin-left:619.15pt;margin-top:2.3pt;width:0;height:15pt;z-index:25186611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4" type="#_x0000_t32" style="position:absolute;left:0;text-align:left;margin-left:560.65pt;margin-top:2.3pt;width:105pt;height:0;z-index:251869184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3" style="position:absolute;left:0;text-align:left;margin-left:406.9pt;margin-top:16.55pt;width:81pt;height:125.25pt;z-index:251787264" arcsize="10923f">
            <v:textbox>
              <w:txbxContent>
                <w:p w:rsidR="007C2310" w:rsidRPr="007C2310" w:rsidRDefault="007C2310" w:rsidP="007C23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3° Longitud- Tiempo: Prevalencia es mayor porque la evolución natural es </w:t>
                  </w:r>
                  <w:proofErr w:type="gramStart"/>
                  <w:r>
                    <w:rPr>
                      <w:sz w:val="18"/>
                      <w:szCs w:val="18"/>
                    </w:rPr>
                    <w:t>mas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prolongada que la del px enfermo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4" style="position:absolute;left:0;text-align:left;margin-left:334.15pt;margin-top:16.55pt;width:72.75pt;height:91.5pt;z-index:251788288" arcsize="10923f">
            <v:textbox>
              <w:txbxContent>
                <w:p w:rsidR="007C2310" w:rsidRPr="007C2310" w:rsidRDefault="007C2310" w:rsidP="007C23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2° Adelanto: Cuando se sabe que el paciente ya tiene la enfermedad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5" style="position:absolute;left:0;text-align:left;margin-left:262.15pt;margin-top:17.3pt;width:72.75pt;height:83.15pt;z-index:251789312" arcsize="10923f">
            <v:textbox>
              <w:txbxContent>
                <w:p w:rsidR="007C2310" w:rsidRPr="007C2310" w:rsidRDefault="007C2310" w:rsidP="007C23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1° Los pacientes son mas sanos y con mas conciencia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9" type="#_x0000_t32" style="position:absolute;left:0;text-align:left;margin-left:294.4pt;margin-top:2.35pt;width:142.5pt;height:0;z-index:251783168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2" type="#_x0000_t32" style="position:absolute;left:0;text-align:left;margin-left:436.9pt;margin-top:3.05pt;width:0;height:14.25pt;z-index:2517862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1" type="#_x0000_t32" style="position:absolute;left:0;text-align:left;margin-left:354.4pt;margin-top:3.8pt;width:0;height:14.25pt;z-index:2517852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0" type="#_x0000_t32" style="position:absolute;left:0;text-align:left;margin-left:294.4pt;margin-top:2.3pt;width:0;height:14.25pt;z-index:25178419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4" type="#_x0000_t32" style="position:absolute;left:0;text-align:left;margin-left:211.9pt;margin-top:11.3pt;width:0;height:30.75pt;z-index:251707392" o:connectortype="straight">
            <v:stroke endarrow="block"/>
          </v:shape>
        </w:pict>
      </w:r>
    </w:p>
    <w:p w:rsidR="00060F07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6" type="#_x0000_t32" style="position:absolute;left:0;text-align:left;margin-left:619.15pt;margin-top:15.9pt;width:0;height:15pt;z-index:2518712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7" type="#_x0000_t32" style="position:absolute;left:0;text-align:left;margin-left:115.15pt;margin-top:15.05pt;width:0;height:12.75pt;z-index:25171046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6" type="#_x0000_t32" style="position:absolute;left:0;text-align:left;margin-left:13.9pt;margin-top:15.05pt;width:198pt;height:0;z-index:251709440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5" type="#_x0000_t32" style="position:absolute;left:0;text-align:left;margin-left:13.9pt;margin-top:4.55pt;width:0;height:12pt;z-index:251708416" o:connectortype="straight">
            <v:stroke endarrow="block"/>
          </v:shape>
        </w:pict>
      </w:r>
    </w:p>
    <w:p w:rsidR="00060F07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3" style="position:absolute;left:0;text-align:left;margin-left:643.15pt;margin-top:19.7pt;width:70.5pt;height:159pt;z-index:251878400" arcsize="10923f"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Extracción de datos: Cuando los investigadores no son ciegos a los autores o a las fuentes de publicación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1" style="position:absolute;left:0;text-align:left;margin-left:571.9pt;margin-top:19.7pt;width:69.75pt;height:137.25pt;z-index:251876352" arcsize="10923f"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selección: Cuando los artículos se tomar solo por los resultados de los artículos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2" style="position:absolute;left:0;text-align:left;margin-left:493.15pt;margin-top:19.6pt;width:76.5pt;height:115.5pt;z-index:251877376" arcsize="10923f"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publicación: Menos probable que se publiquen estudios con resultados negativos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40" type="#_x0000_t32" style="position:absolute;left:0;text-align:left;margin-left:684.35pt;margin-top:4.7pt;width:.05pt;height:15pt;z-index:2518753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9" type="#_x0000_t32" style="position:absolute;left:0;text-align:left;margin-left:598.15pt;margin-top:4.6pt;width:.05pt;height:15pt;z-index:2518743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8" type="#_x0000_t32" style="position:absolute;left:0;text-align:left;margin-left:526.9pt;margin-top:4.6pt;width:.05pt;height:15pt;z-index:2518732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7" type="#_x0000_t32" style="position:absolute;left:0;text-align:left;margin-left:526.9pt;margin-top:4.7pt;width:157.5pt;height:.05pt;z-index:251872256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9" type="#_x0000_t32" style="position:absolute;left:0;text-align:left;margin-left:115.15pt;margin-top:22.6pt;width:0;height:12.75pt;z-index:25171251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8" style="position:absolute;left:0;text-align:left;margin-left:78.4pt;margin-top:.85pt;width:72.75pt;height:21.75pt;z-index:251711488" arcsize="10923f">
            <v:textbox>
              <w:txbxContent>
                <w:p w:rsidR="0098059C" w:rsidRDefault="0098059C">
                  <w:r>
                    <w:t>Cegamiento</w:t>
                  </w:r>
                </w:p>
              </w:txbxContent>
            </v:textbox>
          </v:roundrect>
        </w:pict>
      </w:r>
    </w:p>
    <w:p w:rsidR="00060F07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6" type="#_x0000_t32" style="position:absolute;left:0;text-align:left;margin-left:294.4pt;margin-top:22pt;width:0;height:55.5pt;z-index:25179033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9" type="#_x0000_t32" style="position:absolute;left:0;text-align:left;margin-left:-25.1pt;margin-top:9.15pt;width:253.5pt;height:0;z-index:251722752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2" type="#_x0000_t32" style="position:absolute;left:0;text-align:left;margin-left:228.4pt;margin-top:9.15pt;width:0;height:12.75pt;z-index:2517155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8" style="position:absolute;left:0;text-align:left;margin-left:182.65pt;margin-top:21.9pt;width:83.25pt;height:75.35pt;z-index:251721728" arcsize="10923f">
            <v:textbox>
              <w:txbxContent>
                <w:p w:rsidR="00060F07" w:rsidRDefault="00060F07" w:rsidP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Abiertos (Open u open label)</w:t>
                  </w:r>
                </w:p>
                <w:p w:rsidR="00060F07" w:rsidRPr="00060F07" w:rsidRDefault="00060F07" w:rsidP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se realiza cegamiento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5" style="position:absolute;left:0;text-align:left;margin-left:97.9pt;margin-top:21.9pt;width:83.25pt;height:87pt;z-index:251718656" arcsize="10923f">
            <v:textbox>
              <w:txbxContent>
                <w:p w:rsidR="0098059C" w:rsidRPr="00060F07" w:rsidRDefault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Triple ciego: Ni el investigador, pacientes o administrador saben cuál es el tratamiento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6" style="position:absolute;left:0;text-align:left;margin-left:13.9pt;margin-top:21.9pt;width:83.25pt;height:100.5pt;z-index:251719680" arcsize="10923f">
            <v:textbox>
              <w:txbxContent>
                <w:p w:rsidR="0098059C" w:rsidRPr="0098059C" w:rsidRDefault="009805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Doble ciego: Tanto el paciente como el investigador o el administrador están ciegos a la información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4" style="position:absolute;left:0;text-align:left;margin-left:-61.85pt;margin-top:21.9pt;width:76.5pt;height:79.5pt;z-index:251717632" arcsize="10923f">
            <v:textbox>
              <w:txbxContent>
                <w:p w:rsidR="0098059C" w:rsidRPr="0098059C" w:rsidRDefault="0098059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Ciego: El paciente no conoce a que grupo pertenece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1" type="#_x0000_t32" style="position:absolute;left:0;text-align:left;margin-left:49.15pt;margin-top:9.15pt;width:0;height:12.75pt;z-index:25171456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7" type="#_x0000_t32" style="position:absolute;left:0;text-align:left;margin-left:151.15pt;margin-top:9.15pt;width:0;height:12.75pt;z-index:2517207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3" type="#_x0000_t32" style="position:absolute;left:0;text-align:left;margin-left:-25.1pt;margin-top:9.15pt;width:0;height:12.75pt;z-index:251716608" o:connectortype="straight">
            <v:stroke endarrow="block"/>
          </v:shape>
        </w:pict>
      </w: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9" type="#_x0000_t32" style="position:absolute;left:0;text-align:left;margin-left:376.15pt;margin-top:25.15pt;width:0;height:14.25pt;z-index:25179340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8" type="#_x0000_t32" style="position:absolute;left:0;text-align:left;margin-left:294.4pt;margin-top:25.15pt;width:150.75pt;height:0;z-index:251792384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7" type="#_x0000_t32" style="position:absolute;left:0;text-align:left;margin-left:445.15pt;margin-top:10.9pt;width:0;height:14.25pt;z-index:251791360" o:connectortype="straight">
            <v:stroke endarrow="block"/>
          </v:shape>
        </w:pict>
      </w:r>
    </w:p>
    <w:p w:rsidR="00060F07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60" style="position:absolute;left:0;text-align:left;margin-left:298.15pt;margin-top:13.25pt;width:166.5pt;height:39pt;z-index:251794432" arcsize="10923f">
            <v:textbox>
              <w:txbxContent>
                <w:p w:rsidR="00D313E9" w:rsidRPr="00D313E9" w:rsidRDefault="00D313E9" w:rsidP="00D313E9">
                  <w:pPr>
                    <w:jc w:val="center"/>
                    <w:rPr>
                      <w:sz w:val="18"/>
                      <w:szCs w:val="18"/>
                    </w:rPr>
                  </w:pPr>
                  <w:r w:rsidRPr="00D313E9">
                    <w:rPr>
                      <w:sz w:val="18"/>
                      <w:szCs w:val="18"/>
                    </w:rPr>
                    <w:t>Decisión de tomar estudios por el método Heurístico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0" type="#_x0000_t32" style="position:absolute;left:0;text-align:left;margin-left:-22.1pt;margin-top:22.9pt;width:0;height:30.1pt;z-index:25172377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1" type="#_x0000_t32" style="position:absolute;left:0;text-align:left;margin-left:224.65pt;margin-top:18.75pt;width:0;height:34.25pt;z-index:251724800" o:connectortype="straight">
            <v:stroke endarrow="block"/>
          </v:shape>
        </w:pict>
      </w: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1" type="#_x0000_t32" style="position:absolute;left:0;text-align:left;margin-left:376.15pt;margin-top:.65pt;width:0;height:34.4pt;z-index:2517954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4" style="position:absolute;left:0;text-align:left;margin-left:24.4pt;margin-top:13.3pt;width:166.5pt;height:21.75pt;z-index:251727872" arcsize="10923f">
            <v:textbox>
              <w:txbxContent>
                <w:p w:rsidR="009D2788" w:rsidRDefault="009D2788" w:rsidP="009D2788">
                  <w:pPr>
                    <w:jc w:val="center"/>
                  </w:pPr>
                  <w:r>
                    <w:t>Análisis de los Resultados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3" type="#_x0000_t32" style="position:absolute;left:0;text-align:left;margin-left:109.15pt;margin-top:.55pt;width:0;height:12.75pt;z-index:25172684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2" type="#_x0000_t32" style="position:absolute;left:0;text-align:left;margin-left:-22.1pt;margin-top:-.1pt;width:246.75pt;height:0;z-index:251725824" o:connectortype="straight"/>
        </w:pict>
      </w:r>
    </w:p>
    <w:p w:rsidR="009D2788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2" type="#_x0000_t32" style="position:absolute;left:0;text-align:left;margin-left:265.15pt;margin-top:20.95pt;width:0;height:12.75pt;z-index:25173606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6" type="#_x0000_t32" style="position:absolute;left:0;text-align:left;margin-left:-18.35pt;margin-top:20.85pt;width:284.25pt;height:.75pt;flip:y;z-index:251729920" o:connectortype="straight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0" type="#_x0000_t32" style="position:absolute;left:0;text-align:left;margin-left:133.15pt;margin-top:23.2pt;width:0;height:12.75pt;z-index:2517340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8" type="#_x0000_t32" style="position:absolute;left:0;text-align:left;margin-left:-18.35pt;margin-top:20.85pt;width:0;height:12.75pt;z-index:2517319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5" type="#_x0000_t32" style="position:absolute;left:0;text-align:left;margin-left:109.15pt;margin-top:8.85pt;width:0;height:12.75pt;z-index:251728896" o:connectortype="straight">
            <v:stroke endarrow="block"/>
          </v:shape>
        </w:pict>
      </w:r>
    </w:p>
    <w:p w:rsidR="009D2788" w:rsidRDefault="00A219C0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1" style="position:absolute;left:0;text-align:left;margin-left:199.9pt;margin-top:7.4pt;width:250.5pt;height:113.35pt;z-index:251735040" arcsize="10923f">
            <v:textbox style="mso-next-textbox:#_x0000_s1101">
              <w:txbxContent>
                <w:p w:rsidR="00E24F48" w:rsidRDefault="00E24F48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Fases </w:t>
                  </w:r>
                  <w:r w:rsidR="00C00202">
                    <w:rPr>
                      <w:sz w:val="18"/>
                      <w:szCs w:val="18"/>
                    </w:rPr>
                    <w:t>Farmacológicas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175529" w:rsidRPr="0098059C" w:rsidRDefault="00175529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1°Establece el rango de dosis única </w:t>
                  </w:r>
                  <w:r w:rsidR="00E24F48">
                    <w:rPr>
                      <w:sz w:val="18"/>
                      <w:szCs w:val="18"/>
                    </w:rPr>
                    <w:t>o repetida que</w:t>
                  </w:r>
                  <w:r w:rsidR="00C00202">
                    <w:rPr>
                      <w:sz w:val="18"/>
                      <w:szCs w:val="18"/>
                    </w:rPr>
                    <w:t xml:space="preserve"> es tolerada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2° </w:t>
                  </w:r>
                  <w:r w:rsidR="00C00202">
                    <w:rPr>
                      <w:sz w:val="18"/>
                      <w:szCs w:val="18"/>
                    </w:rPr>
                    <w:t>Evaluación</w:t>
                  </w:r>
                  <w:r>
                    <w:rPr>
                      <w:sz w:val="18"/>
                      <w:szCs w:val="18"/>
                    </w:rPr>
                    <w:t xml:space="preserve"> inicial de la eficacia del medicamento</w:t>
                  </w:r>
                  <w:r w:rsidR="00E24F48">
                    <w:rPr>
                      <w:sz w:val="18"/>
                      <w:szCs w:val="18"/>
                    </w:rPr>
                    <w:t xml:space="preserve">                                                             3° prueba de forma definitiva que el medi</w:t>
                  </w:r>
                  <w:r w:rsidR="00030FEB">
                    <w:rPr>
                      <w:sz w:val="18"/>
                      <w:szCs w:val="18"/>
                    </w:rPr>
                    <w:t>c</w:t>
                  </w:r>
                  <w:r w:rsidR="00E24F48">
                    <w:rPr>
                      <w:sz w:val="18"/>
                      <w:szCs w:val="18"/>
                    </w:rPr>
                    <w:t>amento es eficaz + efectos secundarios      4°Efectos secundarios inusuales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9" style="position:absolute;left:0;text-align:left;margin-left:64.15pt;margin-top:9.75pt;width:135.75pt;height:106.5pt;z-index:251732992" arcsize="10923f">
            <v:textbox style="mso-next-textbox:#_x0000_s1099">
              <w:txbxContent>
                <w:p w:rsidR="00175529" w:rsidRPr="0098059C" w:rsidRDefault="00030FEB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</w:t>
                  </w:r>
                  <w:r w:rsidR="00175529">
                    <w:rPr>
                      <w:sz w:val="18"/>
                      <w:szCs w:val="18"/>
                    </w:rPr>
                    <w:t xml:space="preserve"> de </w:t>
                  </w:r>
                  <w:r>
                    <w:rPr>
                      <w:sz w:val="18"/>
                      <w:szCs w:val="18"/>
                    </w:rPr>
                    <w:t>Intención</w:t>
                  </w:r>
                  <w:r w:rsidR="00175529">
                    <w:rPr>
                      <w:sz w:val="18"/>
                      <w:szCs w:val="18"/>
                    </w:rPr>
                    <w:t xml:space="preserve"> a tratar: Ofrece resultados mas cercanos en lo que ocurre en la </w:t>
                  </w:r>
                  <w:r>
                    <w:rPr>
                      <w:sz w:val="18"/>
                      <w:szCs w:val="18"/>
                    </w:rPr>
                    <w:t>práctica</w:t>
                  </w:r>
                  <w:r w:rsidR="00175529">
                    <w:rPr>
                      <w:sz w:val="18"/>
                      <w:szCs w:val="18"/>
                    </w:rPr>
                    <w:t xml:space="preserve"> clínica diaria, pero tiene la desventaja de que se puede obtener un resultado falso negativo 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7" style="position:absolute;left:0;text-align:left;margin-left:-65.6pt;margin-top:7.5pt;width:128.25pt;height:100.5pt;z-index:251730944" arcsize="10923f">
            <v:textbox style="mso-next-textbox:#_x0000_s1097">
              <w:txbxContent>
                <w:p w:rsidR="00E352F5" w:rsidRDefault="009D2788" w:rsidP="009D27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Reducción de riesgo </w:t>
                  </w:r>
                  <w:r w:rsidR="00030FEB">
                    <w:rPr>
                      <w:sz w:val="18"/>
                      <w:szCs w:val="18"/>
                    </w:rPr>
                    <w:t>Relativo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E352F5">
                    <w:rPr>
                      <w:sz w:val="18"/>
                      <w:szCs w:val="18"/>
                    </w:rPr>
                    <w:t xml:space="preserve"> Pc- Pt/ Pc</w:t>
                  </w:r>
                  <w:r w:rsidR="00030FE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Reducción de riesgo Absoluto</w:t>
                  </w:r>
                  <w:r w:rsidR="00E352F5">
                    <w:rPr>
                      <w:sz w:val="18"/>
                      <w:szCs w:val="18"/>
                    </w:rPr>
                    <w:t>: Pc-Pt</w:t>
                  </w:r>
                </w:p>
                <w:p w:rsidR="009D2788" w:rsidRPr="0098059C" w:rsidRDefault="009D2788" w:rsidP="009D27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Numero Necesarios a tratar</w:t>
                  </w:r>
                  <w:r w:rsidR="00E352F5">
                    <w:rPr>
                      <w:sz w:val="18"/>
                      <w:szCs w:val="18"/>
                    </w:rPr>
                    <w:t>: 1/ RRA</w:t>
                  </w:r>
                </w:p>
              </w:txbxContent>
            </v:textbox>
          </v:roundrect>
        </w:pict>
      </w: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B16463">
      <w:pPr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5A7499" w:rsidRDefault="005A7499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Pr="005A7499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sectPr w:rsidR="009D2788" w:rsidRPr="005A7499" w:rsidSect="006757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55" w:rsidRDefault="00935955" w:rsidP="005A7499">
      <w:pPr>
        <w:spacing w:after="0" w:line="240" w:lineRule="auto"/>
      </w:pPr>
      <w:r>
        <w:separator/>
      </w:r>
    </w:p>
  </w:endnote>
  <w:endnote w:type="continuationSeparator" w:id="0">
    <w:p w:rsidR="00935955" w:rsidRDefault="00935955" w:rsidP="005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55" w:rsidRDefault="00935955" w:rsidP="005A7499">
      <w:pPr>
        <w:spacing w:after="0" w:line="240" w:lineRule="auto"/>
      </w:pPr>
      <w:r>
        <w:separator/>
      </w:r>
    </w:p>
  </w:footnote>
  <w:footnote w:type="continuationSeparator" w:id="0">
    <w:p w:rsidR="00935955" w:rsidRDefault="00935955" w:rsidP="005A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4E"/>
    <w:rsid w:val="00030FEB"/>
    <w:rsid w:val="00060F07"/>
    <w:rsid w:val="00145BC0"/>
    <w:rsid w:val="00175529"/>
    <w:rsid w:val="00294CD8"/>
    <w:rsid w:val="00417C34"/>
    <w:rsid w:val="004830B3"/>
    <w:rsid w:val="004A46AC"/>
    <w:rsid w:val="004B2B6C"/>
    <w:rsid w:val="0054400D"/>
    <w:rsid w:val="005A7499"/>
    <w:rsid w:val="0067574E"/>
    <w:rsid w:val="006D6888"/>
    <w:rsid w:val="007C2310"/>
    <w:rsid w:val="007E1B85"/>
    <w:rsid w:val="00836BFE"/>
    <w:rsid w:val="00862738"/>
    <w:rsid w:val="00935955"/>
    <w:rsid w:val="0098059C"/>
    <w:rsid w:val="009D2788"/>
    <w:rsid w:val="00A219C0"/>
    <w:rsid w:val="00A23118"/>
    <w:rsid w:val="00B16463"/>
    <w:rsid w:val="00B97D35"/>
    <w:rsid w:val="00C00202"/>
    <w:rsid w:val="00D313E9"/>
    <w:rsid w:val="00D67405"/>
    <w:rsid w:val="00E24F48"/>
    <w:rsid w:val="00E352F5"/>
    <w:rsid w:val="00E55000"/>
    <w:rsid w:val="00E82BC0"/>
    <w:rsid w:val="00EE05B6"/>
    <w:rsid w:val="00F2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8" type="connector" idref="#_x0000_s1144"/>
        <o:r id="V:Rule109" type="connector" idref="#_x0000_s1145"/>
        <o:r id="V:Rule110" type="connector" idref="#_x0000_s1091"/>
        <o:r id="V:Rule111" type="connector" idref="#_x0000_s1239"/>
        <o:r id="V:Rule112" type="connector" idref="#_x0000_s1223"/>
        <o:r id="V:Rule113" type="connector" idref="#_x0000_s1119"/>
        <o:r id="V:Rule114" type="connector" idref="#_x0000_s1231"/>
        <o:r id="V:Rule115" type="connector" idref="#_x0000_s1238"/>
        <o:r id="V:Rule116" type="connector" idref="#_x0000_s1156"/>
        <o:r id="V:Rule117" type="connector" idref="#_x0000_s1036"/>
        <o:r id="V:Rule118" type="connector" idref="#_x0000_s1108"/>
        <o:r id="V:Rule119" type="connector" idref="#_x0000_s1146"/>
        <o:r id="V:Rule120" type="connector" idref="#_x0000_s1092"/>
        <o:r id="V:Rule121" type="connector" idref="#_x0000_s1139"/>
        <o:r id="V:Rule122" type="connector" idref="#_x0000_s1054"/>
        <o:r id="V:Rule123" type="connector" idref="#_x0000_s1213"/>
        <o:r id="V:Rule124" type="connector" idref="#_x0000_s1106"/>
        <o:r id="V:Rule125" type="connector" idref="#_x0000_s1081"/>
        <o:r id="V:Rule126" type="connector" idref="#_x0000_s1075"/>
        <o:r id="V:Rule127" type="connector" idref="#_x0000_s1150"/>
        <o:r id="V:Rule128" type="connector" idref="#_x0000_s1228"/>
        <o:r id="V:Rule129" type="connector" idref="#_x0000_s1151"/>
        <o:r id="V:Rule130" type="connector" idref="#_x0000_s1140"/>
        <o:r id="V:Rule131" type="connector" idref="#_x0000_s1048"/>
        <o:r id="V:Rule132" type="connector" idref="#_x0000_s1215"/>
        <o:r id="V:Rule133" type="connector" idref="#_x0000_s1135"/>
        <o:r id="V:Rule134" type="connector" idref="#_x0000_s1161"/>
        <o:r id="V:Rule135" type="connector" idref="#_x0000_s1138"/>
        <o:r id="V:Rule136" type="connector" idref="#_x0000_s1121"/>
        <o:r id="V:Rule137" type="connector" idref="#_x0000_s1039"/>
        <o:r id="V:Rule138" type="connector" idref="#_x0000_s1232"/>
        <o:r id="V:Rule139" type="connector" idref="#_x0000_s1117"/>
        <o:r id="V:Rule140" type="connector" idref="#_x0000_s1061"/>
        <o:r id="V:Rule141" type="connector" idref="#_x0000_s1129"/>
        <o:r id="V:Rule142" type="connector" idref="#_x0000_s1104"/>
        <o:r id="V:Rule143" type="connector" idref="#_x0000_s1040"/>
        <o:r id="V:Rule144" type="connector" idref="#_x0000_s1062"/>
        <o:r id="V:Rule145" type="connector" idref="#_x0000_s1038"/>
        <o:r id="V:Rule146" type="connector" idref="#_x0000_s1233"/>
        <o:r id="V:Rule147" type="connector" idref="#_x0000_s1053"/>
        <o:r id="V:Rule148" type="connector" idref="#_x0000_s1067"/>
        <o:r id="V:Rule149" type="connector" idref="#_x0000_s1049"/>
        <o:r id="V:Rule150" type="connector" idref="#_x0000_s1037"/>
        <o:r id="V:Rule151" type="connector" idref="#_x0000_s1227"/>
        <o:r id="V:Rule152" type="connector" idref="#_x0000_s1115"/>
        <o:r id="V:Rule153" type="connector" idref="#_x0000_s1157"/>
        <o:r id="V:Rule154" type="connector" idref="#_x0000_s1225"/>
        <o:r id="V:Rule155" type="connector" idref="#_x0000_s1077"/>
        <o:r id="V:Rule156" type="connector" idref="#_x0000_s1152"/>
        <o:r id="V:Rule157" type="connector" idref="#_x0000_s1030"/>
        <o:r id="V:Rule158" type="connector" idref="#_x0000_s1122"/>
        <o:r id="V:Rule159" type="connector" idref="#_x0000_s1079"/>
        <o:r id="V:Rule160" type="connector" idref="#_x0000_s1060"/>
        <o:r id="V:Rule161" type="connector" idref="#_x0000_s1123"/>
        <o:r id="V:Rule162" type="connector" idref="#_x0000_s1029"/>
        <o:r id="V:Rule163" type="connector" idref="#_x0000_s1159"/>
        <o:r id="V:Rule164" type="connector" idref="#_x0000_s1095"/>
        <o:r id="V:Rule165" type="connector" idref="#_x0000_s1209"/>
        <o:r id="V:Rule166" type="connector" idref="#_x0000_s1090"/>
        <o:r id="V:Rule167" type="connector" idref="#_x0000_s1098"/>
        <o:r id="V:Rule168" type="connector" idref="#_x0000_s1055"/>
        <o:r id="V:Rule169" type="connector" idref="#_x0000_s1234"/>
        <o:r id="V:Rule170" type="connector" idref="#_x0000_s1087"/>
        <o:r id="V:Rule171" type="connector" idref="#_x0000_s1093"/>
        <o:r id="V:Rule172" type="connector" idref="#_x0000_s1031"/>
        <o:r id="V:Rule173" type="connector" idref="#_x0000_s1028"/>
        <o:r id="V:Rule174" type="connector" idref="#_x0000_s1116"/>
        <o:r id="V:Rule175" type="connector" idref="#_x0000_s1226"/>
        <o:r id="V:Rule176" type="connector" idref="#_x0000_s1125"/>
        <o:r id="V:Rule177" type="connector" idref="#_x0000_s1070"/>
        <o:r id="V:Rule178" type="connector" idref="#_x0000_s1211"/>
        <o:r id="V:Rule179" type="connector" idref="#_x0000_s1221"/>
        <o:r id="V:Rule180" type="connector" idref="#_x0000_s1216"/>
        <o:r id="V:Rule181" type="connector" idref="#_x0000_s1149"/>
        <o:r id="V:Rule182" type="connector" idref="#_x0000_s1102"/>
        <o:r id="V:Rule183" type="connector" idref="#_x0000_s1076"/>
        <o:r id="V:Rule184" type="connector" idref="#_x0000_s1051"/>
        <o:r id="V:Rule185" type="connector" idref="#_x0000_s1052"/>
        <o:r id="V:Rule186" type="connector" idref="#_x0000_s1109"/>
        <o:r id="V:Rule187" type="connector" idref="#_x0000_s1218"/>
        <o:r id="V:Rule188" type="connector" idref="#_x0000_s1237"/>
        <o:r id="V:Rule189" type="connector" idref="#_x0000_s1063"/>
        <o:r id="V:Rule190" type="connector" idref="#_x0000_s1059"/>
        <o:r id="V:Rule191" type="connector" idref="#_x0000_s1050"/>
        <o:r id="V:Rule192" type="connector" idref="#_x0000_s1074"/>
        <o:r id="V:Rule193" type="connector" idref="#_x0000_s1137"/>
        <o:r id="V:Rule194" type="connector" idref="#_x0000_s1027"/>
        <o:r id="V:Rule195" type="connector" idref="#_x0000_s1236"/>
        <o:r id="V:Rule196" type="connector" idref="#_x0000_s1148"/>
        <o:r id="V:Rule197" type="connector" idref="#_x0000_s1096"/>
        <o:r id="V:Rule198" type="connector" idref="#_x0000_s1083"/>
        <o:r id="V:Rule199" type="connector" idref="#_x0000_s1143"/>
        <o:r id="V:Rule200" type="connector" idref="#_x0000_s1072"/>
        <o:r id="V:Rule201" type="connector" idref="#_x0000_s1041"/>
        <o:r id="V:Rule202" type="connector" idref="#_x0000_s1066"/>
        <o:r id="V:Rule203" type="connector" idref="#_x0000_s1127"/>
        <o:r id="V:Rule204" type="connector" idref="#_x0000_s1158"/>
        <o:r id="V:Rule205" type="connector" idref="#_x0000_s1042"/>
        <o:r id="V:Rule206" type="connector" idref="#_x0000_s1100"/>
        <o:r id="V:Rule207" type="connector" idref="#_x0000_s1214"/>
        <o:r id="V:Rule208" type="connector" idref="#_x0000_s1089"/>
        <o:r id="V:Rule209" type="connector" idref="#_x0000_s1240"/>
        <o:r id="V:Rule210" type="connector" idref="#_x0000_s1110"/>
        <o:r id="V:Rule211" type="connector" idref="#_x0000_s1124"/>
        <o:r id="V:Rule212" type="connector" idref="#_x0000_s1107"/>
        <o:r id="V:Rule213" type="connector" idref="#_x0000_s1220"/>
        <o:r id="V:Rule21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7499"/>
  </w:style>
  <w:style w:type="paragraph" w:styleId="Piedepgina">
    <w:name w:val="footer"/>
    <w:basedOn w:val="Normal"/>
    <w:link w:val="PiedepginaCar"/>
    <w:uiPriority w:val="99"/>
    <w:semiHidden/>
    <w:unhideWhenUsed/>
    <w:rsid w:val="005A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7499"/>
  </w:style>
  <w:style w:type="paragraph" w:styleId="Textodeglobo">
    <w:name w:val="Balloon Text"/>
    <w:basedOn w:val="Normal"/>
    <w:link w:val="TextodegloboCar"/>
    <w:uiPriority w:val="99"/>
    <w:semiHidden/>
    <w:unhideWhenUsed/>
    <w:rsid w:val="006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jaz</cp:lastModifiedBy>
  <cp:revision>2</cp:revision>
  <dcterms:created xsi:type="dcterms:W3CDTF">2012-11-16T15:59:00Z</dcterms:created>
  <dcterms:modified xsi:type="dcterms:W3CDTF">2012-11-16T15:59:00Z</dcterms:modified>
</cp:coreProperties>
</file>