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C7" w:rsidRDefault="007B4BC7" w:rsidP="007B4BC7">
      <w:pPr>
        <w:pStyle w:val="Default"/>
        <w:jc w:val="center"/>
      </w:pPr>
      <w:r>
        <w:t>Universidad de Guada</w:t>
      </w:r>
      <w:bookmarkStart w:id="0" w:name="_GoBack"/>
      <w:bookmarkEnd w:id="0"/>
      <w:r>
        <w:t>lajara Lamar.</w:t>
      </w:r>
    </w:p>
    <w:p w:rsidR="007B4BC7" w:rsidRDefault="007B4BC7" w:rsidP="007B4BC7">
      <w:pPr>
        <w:pStyle w:val="Default"/>
      </w:pPr>
    </w:p>
    <w:p w:rsidR="007B4BC7" w:rsidRDefault="007B4BC7" w:rsidP="007B4BC7">
      <w:pPr>
        <w:pStyle w:val="Default"/>
        <w:jc w:val="center"/>
      </w:pPr>
      <w:r>
        <w:t xml:space="preserve">Jorge Pablo Napoleón López </w:t>
      </w:r>
      <w:proofErr w:type="spellStart"/>
      <w:r>
        <w:t>López</w:t>
      </w:r>
      <w:proofErr w:type="spellEnd"/>
    </w:p>
    <w:p w:rsidR="007B4BC7" w:rsidRDefault="007B4BC7" w:rsidP="007B4BC7">
      <w:pPr>
        <w:pStyle w:val="Default"/>
      </w:pPr>
      <w:r>
        <w:t xml:space="preserve"> </w:t>
      </w:r>
    </w:p>
    <w:p w:rsidR="007B4BC7" w:rsidRPr="007B4BC7" w:rsidRDefault="007B4BC7" w:rsidP="007B4BC7">
      <w:pPr>
        <w:pStyle w:val="Default"/>
      </w:pPr>
      <w:r>
        <w:t xml:space="preserve"> </w:t>
      </w:r>
      <w:r>
        <w:rPr>
          <w:sz w:val="22"/>
          <w:szCs w:val="22"/>
        </w:rPr>
        <w:t xml:space="preserve">Conteste correctamente los siguientes espacios con letra roja: </w:t>
      </w:r>
    </w:p>
    <w:p w:rsidR="007B4BC7" w:rsidRDefault="007B4BC7" w:rsidP="007B4BC7">
      <w:pPr>
        <w:pStyle w:val="Default"/>
        <w:rPr>
          <w:sz w:val="22"/>
          <w:szCs w:val="22"/>
        </w:rPr>
      </w:pPr>
      <w:r>
        <w:rPr>
          <w:sz w:val="22"/>
          <w:szCs w:val="22"/>
        </w:rPr>
        <w:t xml:space="preserve">a) Menciones los tres factores que pueden ocasionar diferencias en los resultados de un ensayo clínico aleatorizado: </w:t>
      </w:r>
    </w:p>
    <w:p w:rsidR="007B4BC7" w:rsidRPr="00735D63" w:rsidRDefault="007B4BC7" w:rsidP="007B4BC7">
      <w:pPr>
        <w:pStyle w:val="Default"/>
        <w:rPr>
          <w:color w:val="FF0000"/>
          <w:sz w:val="22"/>
          <w:szCs w:val="22"/>
        </w:rPr>
      </w:pPr>
      <w:r w:rsidRPr="00735D63">
        <w:rPr>
          <w:color w:val="FF0000"/>
          <w:sz w:val="22"/>
          <w:szCs w:val="22"/>
        </w:rPr>
        <w:t xml:space="preserve">1.- </w:t>
      </w:r>
      <w:r w:rsidR="00735D63" w:rsidRPr="00735D63">
        <w:rPr>
          <w:color w:val="FF0000"/>
          <w:sz w:val="22"/>
          <w:szCs w:val="22"/>
        </w:rPr>
        <w:t>SESGOS Y FACTORES DE CONFUSION</w:t>
      </w:r>
    </w:p>
    <w:p w:rsidR="007B4BC7" w:rsidRPr="00735D63" w:rsidRDefault="007B4BC7" w:rsidP="007B4BC7">
      <w:pPr>
        <w:pStyle w:val="Default"/>
        <w:rPr>
          <w:color w:val="FF0000"/>
          <w:sz w:val="22"/>
          <w:szCs w:val="22"/>
        </w:rPr>
      </w:pPr>
      <w:r w:rsidRPr="00735D63">
        <w:rPr>
          <w:color w:val="FF0000"/>
          <w:sz w:val="22"/>
          <w:szCs w:val="22"/>
        </w:rPr>
        <w:t xml:space="preserve">2.- </w:t>
      </w:r>
      <w:r w:rsidR="00735D63" w:rsidRPr="00735D63">
        <w:rPr>
          <w:color w:val="FF0000"/>
          <w:sz w:val="22"/>
          <w:szCs w:val="22"/>
        </w:rPr>
        <w:t>DIFERENCIAS DEBIDAS AL AZAR</w:t>
      </w:r>
    </w:p>
    <w:p w:rsidR="007B4BC7" w:rsidRPr="00735D63" w:rsidRDefault="007B4BC7" w:rsidP="007B4BC7">
      <w:pPr>
        <w:pStyle w:val="Default"/>
        <w:rPr>
          <w:color w:val="FF0000"/>
          <w:sz w:val="22"/>
          <w:szCs w:val="22"/>
        </w:rPr>
      </w:pPr>
      <w:r w:rsidRPr="00735D63">
        <w:rPr>
          <w:color w:val="FF0000"/>
          <w:sz w:val="22"/>
          <w:szCs w:val="22"/>
        </w:rPr>
        <w:t xml:space="preserve">3.- </w:t>
      </w:r>
      <w:r w:rsidR="00735D63" w:rsidRPr="00735D63">
        <w:rPr>
          <w:color w:val="FF0000"/>
          <w:sz w:val="22"/>
          <w:szCs w:val="22"/>
        </w:rPr>
        <w:t>EXISTENCIA DE VERDADERAS DIFERENCIAS ATRIBUIBLES A LA MANIOBRA</w:t>
      </w:r>
    </w:p>
    <w:p w:rsidR="00735D63" w:rsidRDefault="00735D63" w:rsidP="007B4BC7">
      <w:pPr>
        <w:pStyle w:val="Default"/>
        <w:rPr>
          <w:sz w:val="22"/>
          <w:szCs w:val="22"/>
        </w:rPr>
      </w:pPr>
    </w:p>
    <w:p w:rsidR="00735D63" w:rsidRDefault="007B4BC7" w:rsidP="007B4BC7">
      <w:pPr>
        <w:pStyle w:val="Default"/>
        <w:rPr>
          <w:sz w:val="22"/>
          <w:szCs w:val="22"/>
        </w:rPr>
      </w:pPr>
      <w:r>
        <w:rPr>
          <w:sz w:val="22"/>
          <w:szCs w:val="22"/>
        </w:rPr>
        <w:t xml:space="preserve">b) Cuando se interpreta al valor de p pueden existir 2 tipos de errores, ¿Como se le llama al error que considera azar a un mayor número de asociaciones reales? </w:t>
      </w:r>
      <w:r w:rsidR="00735D63" w:rsidRPr="00735D63">
        <w:rPr>
          <w:color w:val="FF0000"/>
          <w:sz w:val="22"/>
          <w:szCs w:val="22"/>
        </w:rPr>
        <w:t>DE TIPO 2</w:t>
      </w:r>
    </w:p>
    <w:p w:rsidR="00735D63" w:rsidRDefault="00735D63" w:rsidP="007B4BC7">
      <w:pPr>
        <w:pStyle w:val="Default"/>
        <w:rPr>
          <w:sz w:val="22"/>
          <w:szCs w:val="22"/>
        </w:rPr>
      </w:pPr>
    </w:p>
    <w:p w:rsidR="00735D63" w:rsidRDefault="00735D63" w:rsidP="007B4BC7">
      <w:pPr>
        <w:pStyle w:val="Default"/>
        <w:rPr>
          <w:color w:val="FF0000"/>
          <w:sz w:val="22"/>
          <w:szCs w:val="22"/>
        </w:rPr>
      </w:pPr>
      <w:r>
        <w:rPr>
          <w:sz w:val="22"/>
          <w:szCs w:val="22"/>
        </w:rPr>
        <w:t xml:space="preserve">c) ¿Cual estudio es mejor? </w:t>
      </w:r>
      <w:r w:rsidRPr="00735D63">
        <w:rPr>
          <w:color w:val="FF0000"/>
          <w:sz w:val="22"/>
          <w:szCs w:val="22"/>
        </w:rPr>
        <w:t>N EL NUMERO 2 SE VE QUE LOS PACIENTES TIENEN MAS BENEFICIOS PORQUE NO HUBO MUCHAS COMPLICACIONES</w:t>
      </w:r>
    </w:p>
    <w:p w:rsidR="00735D63" w:rsidRDefault="00735D63" w:rsidP="007B4BC7">
      <w:pPr>
        <w:pStyle w:val="Default"/>
        <w:rPr>
          <w:color w:val="FF0000"/>
          <w:sz w:val="22"/>
          <w:szCs w:val="22"/>
        </w:rPr>
      </w:pPr>
    </w:p>
    <w:p w:rsidR="00735D63" w:rsidRDefault="00735D63" w:rsidP="007B4BC7">
      <w:pPr>
        <w:pStyle w:val="Default"/>
        <w:rPr>
          <w:sz w:val="22"/>
          <w:szCs w:val="22"/>
        </w:rPr>
      </w:pPr>
    </w:p>
    <w:p w:rsidR="007B4BC7" w:rsidRDefault="007B4BC7" w:rsidP="007B4BC7">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7B4BC7" w:rsidRDefault="007B4BC7" w:rsidP="007B4BC7">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w:t>
      </w:r>
      <w:proofErr w:type="spellStart"/>
      <w:r>
        <w:rPr>
          <w:sz w:val="22"/>
          <w:szCs w:val="22"/>
        </w:rPr>
        <w:t>acido</w:t>
      </w:r>
      <w:proofErr w:type="spellEnd"/>
      <w:r>
        <w:rPr>
          <w:sz w:val="22"/>
          <w:szCs w:val="22"/>
        </w:rPr>
        <w:t xml:space="preserve"> </w:t>
      </w:r>
      <w:proofErr w:type="spellStart"/>
      <w:r>
        <w:rPr>
          <w:sz w:val="22"/>
          <w:szCs w:val="22"/>
        </w:rPr>
        <w:t>clavulanico</w:t>
      </w:r>
      <w:proofErr w:type="spellEnd"/>
      <w:r>
        <w:rPr>
          <w:sz w:val="22"/>
          <w:szCs w:val="22"/>
        </w:rPr>
        <w:t xml:space="preserve"> vs amoxicilina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735D63" w:rsidRDefault="00735D63" w:rsidP="007B4BC7">
      <w:pPr>
        <w:pStyle w:val="Default"/>
        <w:rPr>
          <w:sz w:val="22"/>
          <w:szCs w:val="22"/>
        </w:rPr>
      </w:pPr>
    </w:p>
    <w:p w:rsidR="007B4BC7" w:rsidRPr="00321A41" w:rsidRDefault="007B4BC7" w:rsidP="007B4BC7">
      <w:pPr>
        <w:pStyle w:val="Default"/>
        <w:rPr>
          <w:color w:val="FF0000"/>
          <w:sz w:val="22"/>
          <w:szCs w:val="22"/>
        </w:rPr>
      </w:pPr>
      <w:r>
        <w:rPr>
          <w:sz w:val="22"/>
          <w:szCs w:val="22"/>
        </w:rPr>
        <w:t>d) ¿Cual de los dos ejemplos tiene mayor signific</w:t>
      </w:r>
      <w:r w:rsidR="00735D63">
        <w:rPr>
          <w:sz w:val="22"/>
          <w:szCs w:val="22"/>
        </w:rPr>
        <w:t>ancia estadística</w:t>
      </w:r>
      <w:r w:rsidR="00735D63" w:rsidRPr="00321A41">
        <w:rPr>
          <w:color w:val="FF0000"/>
          <w:sz w:val="22"/>
          <w:szCs w:val="22"/>
        </w:rPr>
        <w:t xml:space="preserve">? EL NUMERO 1 POR LA  P 0.01 TIENE MAYOR </w:t>
      </w:r>
      <w:r w:rsidR="00321A41" w:rsidRPr="00321A41">
        <w:rPr>
          <w:color w:val="FF0000"/>
          <w:sz w:val="22"/>
          <w:szCs w:val="22"/>
        </w:rPr>
        <w:t>VALIDEZ</w:t>
      </w:r>
    </w:p>
    <w:p w:rsidR="00735D63" w:rsidRDefault="00735D63" w:rsidP="007B4BC7">
      <w:pPr>
        <w:pStyle w:val="Default"/>
        <w:rPr>
          <w:sz w:val="22"/>
          <w:szCs w:val="22"/>
        </w:rPr>
      </w:pPr>
    </w:p>
    <w:p w:rsidR="007B4BC7" w:rsidRDefault="007B4BC7" w:rsidP="007B4BC7">
      <w:pPr>
        <w:pStyle w:val="Default"/>
        <w:rPr>
          <w:sz w:val="22"/>
          <w:szCs w:val="22"/>
        </w:rPr>
      </w:pPr>
      <w:r>
        <w:rPr>
          <w:sz w:val="22"/>
          <w:szCs w:val="22"/>
        </w:rPr>
        <w:t xml:space="preserve">e) En el siguiente ejemplo calcule el riesgo relativo, el riesgo absoluto y el NNT </w:t>
      </w:r>
    </w:p>
    <w:p w:rsidR="007B4BC7" w:rsidRDefault="007B4BC7" w:rsidP="007B4BC7">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321A41" w:rsidRPr="00B47567" w:rsidRDefault="00321A41" w:rsidP="00321A41">
      <w:pPr>
        <w:rPr>
          <w:color w:val="FF0000"/>
        </w:rPr>
      </w:pPr>
      <w:r>
        <w:rPr>
          <w:color w:val="FF0000"/>
        </w:rPr>
        <w:t xml:space="preserve">1.- RRR </w:t>
      </w:r>
      <w:r w:rsidRPr="00B47567">
        <w:rPr>
          <w:rFonts w:cstheme="minorHAnsi"/>
          <w:color w:val="FF0000"/>
          <w:shd w:val="clear" w:color="auto" w:fill="FFFFFF"/>
        </w:rPr>
        <w:t>0.60-0.45/0.60= 0.25</w:t>
      </w:r>
    </w:p>
    <w:p w:rsidR="00321A41" w:rsidRPr="00D46AA2" w:rsidRDefault="00321A41" w:rsidP="00321A41">
      <w:pPr>
        <w:rPr>
          <w:color w:val="FF0000"/>
        </w:rPr>
      </w:pPr>
      <w:r w:rsidRPr="00D46AA2">
        <w:rPr>
          <w:color w:val="FF0000"/>
        </w:rPr>
        <w:t>2.- RRA</w:t>
      </w:r>
      <w:r>
        <w:rPr>
          <w:color w:val="FF0000"/>
        </w:rPr>
        <w:t xml:space="preserve"> 0.60-0.45= 0.15</w:t>
      </w:r>
    </w:p>
    <w:p w:rsidR="00321A41" w:rsidRPr="00D46AA2" w:rsidRDefault="00321A41" w:rsidP="00321A41">
      <w:pPr>
        <w:rPr>
          <w:color w:val="FF0000"/>
        </w:rPr>
      </w:pPr>
      <w:r w:rsidRPr="00D46AA2">
        <w:rPr>
          <w:color w:val="FF0000"/>
        </w:rPr>
        <w:t>3.- NNT</w:t>
      </w:r>
      <w:r>
        <w:rPr>
          <w:color w:val="FF0000"/>
        </w:rPr>
        <w:t xml:space="preserve"> 1/0.15= 6.66</w:t>
      </w:r>
    </w:p>
    <w:p w:rsidR="009168AE" w:rsidRDefault="007B4BC7" w:rsidP="007B4BC7">
      <w:r>
        <w:t xml:space="preserve">f) De acuerdo al ejemplo hipotético anterior usaría usted </w:t>
      </w:r>
      <w:proofErr w:type="spellStart"/>
      <w:r>
        <w:t>losartan</w:t>
      </w:r>
      <w:proofErr w:type="spellEnd"/>
      <w:r>
        <w:t xml:space="preserve"> en sus pacientes pos infartados y ¿</w:t>
      </w:r>
      <w:proofErr w:type="spellStart"/>
      <w:r>
        <w:t>por que</w:t>
      </w:r>
      <w:proofErr w:type="spellEnd"/>
      <w:r>
        <w:t>?</w:t>
      </w:r>
      <w:r w:rsidR="00321A41">
        <w:t xml:space="preserve"> </w:t>
      </w:r>
    </w:p>
    <w:p w:rsidR="00321A41" w:rsidRPr="00321A41" w:rsidRDefault="00321A41" w:rsidP="007B4BC7">
      <w:pPr>
        <w:rPr>
          <w:color w:val="FF0000"/>
        </w:rPr>
      </w:pPr>
      <w:r>
        <w:rPr>
          <w:color w:val="FF0000"/>
        </w:rPr>
        <w:t xml:space="preserve">NO PORQUE EL RESULTADO NO ES VALIDO ENTONCES LO QUE HARIA ES VER A CADA PACIENTE POR SEPARADO Y VER SUS FACTORES DE RIESGO, Y NO DICE QUE EN CUANTOS PACIENTES SE REALIZO NI QUE FACTORES ACOMPAÑANTES TENIAN </w:t>
      </w:r>
    </w:p>
    <w:sectPr w:rsidR="00321A41" w:rsidRPr="00321A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C7"/>
    <w:rsid w:val="00321A41"/>
    <w:rsid w:val="00735D63"/>
    <w:rsid w:val="007B4BC7"/>
    <w:rsid w:val="009168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4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4BC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4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4B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cp:revision>
  <dcterms:created xsi:type="dcterms:W3CDTF">2012-10-24T21:21:00Z</dcterms:created>
  <dcterms:modified xsi:type="dcterms:W3CDTF">2012-10-24T21:46:00Z</dcterms:modified>
</cp:coreProperties>
</file>