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AC" w:rsidRDefault="00DB3EAC" w:rsidP="007A07C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B3EAC">
        <w:rPr>
          <w:rFonts w:ascii="Arial" w:hAnsi="Arial" w:cs="Arial"/>
          <w:b/>
          <w:i/>
          <w:sz w:val="24"/>
          <w:szCs w:val="24"/>
        </w:rPr>
        <w:drawing>
          <wp:inline distT="0" distB="0" distL="0" distR="0">
            <wp:extent cx="1661160" cy="518160"/>
            <wp:effectExtent l="0" t="0" r="0" b="0"/>
            <wp:docPr id="1" name="Imagen 1" descr="https://encrypted-tbn1.gstatic.com/images?q=tbn:ANd9GcSWx4Dkv-ywcBVNGg2IV3P134dWYHQG5AzHT1th0empgq9Rwk5gd99MKS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Wx4Dkv-ywcBVNGg2IV3P134dWYHQG5AzHT1th0empgq9Rwk5gd99MKSb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C8" w:rsidRDefault="00DB3EAC" w:rsidP="007A07C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B3EAC">
        <w:rPr>
          <w:rFonts w:ascii="Arial" w:hAnsi="Arial" w:cs="Arial"/>
          <w:b/>
          <w:i/>
          <w:sz w:val="24"/>
          <w:szCs w:val="24"/>
        </w:rPr>
        <w:t>UNIVERSIDAD GUADALAJ</w:t>
      </w:r>
      <w:r w:rsidR="007A07C8">
        <w:rPr>
          <w:rFonts w:ascii="Arial" w:hAnsi="Arial" w:cs="Arial"/>
          <w:b/>
          <w:i/>
          <w:sz w:val="24"/>
          <w:szCs w:val="24"/>
        </w:rPr>
        <w:t xml:space="preserve">ARA LAMAR LME3393 ISSSTE TAREA </w:t>
      </w:r>
      <w:r w:rsidR="000F7187">
        <w:rPr>
          <w:rFonts w:ascii="Arial" w:hAnsi="Arial" w:cs="Arial"/>
          <w:b/>
          <w:i/>
          <w:sz w:val="24"/>
          <w:szCs w:val="24"/>
        </w:rPr>
        <w:t>4</w:t>
      </w:r>
      <w:bookmarkStart w:id="0" w:name="_GoBack"/>
      <w:bookmarkEnd w:id="0"/>
    </w:p>
    <w:p w:rsidR="007A07C8" w:rsidRDefault="007A07C8" w:rsidP="007A07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D0D0C" wp14:editId="59AA6D95">
                <wp:simplePos x="0" y="0"/>
                <wp:positionH relativeFrom="column">
                  <wp:posOffset>3444240</wp:posOffset>
                </wp:positionH>
                <wp:positionV relativeFrom="paragraph">
                  <wp:posOffset>81915</wp:posOffset>
                </wp:positionV>
                <wp:extent cx="0" cy="1950720"/>
                <wp:effectExtent l="0" t="0" r="19050" b="1143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0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1.2pt,6.45pt" to="271.2pt,1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" strokecolor="#4579b8 [3044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               FA (enfermos)        FA (no enfermos)</w:t>
      </w:r>
    </w:p>
    <w:p w:rsidR="007A07C8" w:rsidRDefault="007A07C8" w:rsidP="007A07C8">
      <w:pPr>
        <w:jc w:val="both"/>
        <w:rPr>
          <w:rFonts w:ascii="Arial" w:hAnsi="Arial" w:cs="Arial"/>
          <w:sz w:val="24"/>
          <w:szCs w:val="24"/>
        </w:rPr>
      </w:pPr>
    </w:p>
    <w:p w:rsidR="007A07C8" w:rsidRDefault="007A07C8" w:rsidP="007A07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9648E" wp14:editId="12E384F0">
                <wp:simplePos x="0" y="0"/>
                <wp:positionH relativeFrom="column">
                  <wp:posOffset>2606040</wp:posOffset>
                </wp:positionH>
                <wp:positionV relativeFrom="paragraph">
                  <wp:posOffset>384810</wp:posOffset>
                </wp:positionV>
                <wp:extent cx="1783080" cy="0"/>
                <wp:effectExtent l="0" t="0" r="2667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3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2pt,30.3pt" to="345.6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" strokecolor="#4579b8 [3044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                +          350   </w:t>
      </w:r>
      <w:r w:rsidRPr="007A07C8">
        <w:rPr>
          <w:rFonts w:ascii="Arial" w:hAnsi="Arial" w:cs="Arial"/>
          <w:b/>
          <w:sz w:val="24"/>
          <w:szCs w:val="24"/>
        </w:rPr>
        <w:t>a       b</w:t>
      </w:r>
      <w:r>
        <w:rPr>
          <w:rFonts w:ascii="Arial" w:hAnsi="Arial" w:cs="Arial"/>
          <w:sz w:val="24"/>
          <w:szCs w:val="24"/>
        </w:rPr>
        <w:t xml:space="preserve">   1000</w:t>
      </w:r>
    </w:p>
    <w:p w:rsidR="007A07C8" w:rsidRDefault="007A07C8" w:rsidP="007A07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Exposición a riesgo coronario</w:t>
      </w:r>
    </w:p>
    <w:p w:rsidR="007A07C8" w:rsidRDefault="007A07C8" w:rsidP="007A07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-           50   </w:t>
      </w:r>
      <w:r w:rsidRPr="007A07C8">
        <w:rPr>
          <w:rFonts w:ascii="Arial" w:hAnsi="Arial" w:cs="Arial"/>
          <w:b/>
          <w:sz w:val="24"/>
          <w:szCs w:val="24"/>
        </w:rPr>
        <w:t>c        d</w:t>
      </w:r>
      <w:r>
        <w:rPr>
          <w:rFonts w:ascii="Arial" w:hAnsi="Arial" w:cs="Arial"/>
          <w:sz w:val="24"/>
          <w:szCs w:val="24"/>
        </w:rPr>
        <w:t xml:space="preserve">   300</w:t>
      </w:r>
    </w:p>
    <w:p w:rsidR="007A07C8" w:rsidRDefault="007A07C8" w:rsidP="007A07C8">
      <w:pPr>
        <w:jc w:val="both"/>
        <w:rPr>
          <w:rFonts w:ascii="Arial" w:hAnsi="Arial" w:cs="Arial"/>
          <w:sz w:val="24"/>
          <w:szCs w:val="24"/>
        </w:rPr>
      </w:pPr>
    </w:p>
    <w:p w:rsidR="007A07C8" w:rsidRDefault="007A07C8" w:rsidP="007A07C8">
      <w:pPr>
        <w:jc w:val="both"/>
        <w:rPr>
          <w:rFonts w:ascii="Arial" w:hAnsi="Arial" w:cs="Arial"/>
          <w:sz w:val="24"/>
          <w:szCs w:val="24"/>
        </w:rPr>
      </w:pPr>
    </w:p>
    <w:p w:rsidR="00961A7B" w:rsidRDefault="00961A7B" w:rsidP="007A07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RAZON DE MOMIOS: ad/</w:t>
      </w:r>
      <w:proofErr w:type="spellStart"/>
      <w:r>
        <w:rPr>
          <w:rFonts w:ascii="Arial" w:hAnsi="Arial" w:cs="Arial"/>
          <w:sz w:val="24"/>
          <w:szCs w:val="24"/>
        </w:rPr>
        <w:t>cb</w:t>
      </w:r>
      <w:proofErr w:type="spellEnd"/>
      <w:r>
        <w:rPr>
          <w:rFonts w:ascii="Arial" w:hAnsi="Arial" w:cs="Arial"/>
          <w:sz w:val="24"/>
          <w:szCs w:val="24"/>
        </w:rPr>
        <w:t xml:space="preserve">= 350x300/50x1000= 105000/50000= 2.1 </w:t>
      </w:r>
    </w:p>
    <w:p w:rsidR="008B30CB" w:rsidRPr="008B30CB" w:rsidRDefault="00961A7B" w:rsidP="008B30C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961A7B">
        <w:rPr>
          <w:rFonts w:ascii="Arial" w:hAnsi="Arial" w:cs="Arial"/>
          <w:sz w:val="24"/>
          <w:szCs w:val="24"/>
        </w:rPr>
        <w:t>iene 2 veces más de desarrollar Fibrilación auricular por la exposición</w:t>
      </w:r>
      <w:r>
        <w:rPr>
          <w:rFonts w:ascii="Arial" w:hAnsi="Arial" w:cs="Arial"/>
          <w:sz w:val="24"/>
          <w:szCs w:val="24"/>
        </w:rPr>
        <w:t xml:space="preserve"> al riesgo coronario.</w:t>
      </w:r>
    </w:p>
    <w:p w:rsidR="008B30CB" w:rsidRPr="008B30CB" w:rsidRDefault="007E403F" w:rsidP="007E403F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Se obtuvo un valor de P &lt;0.05- esto es estadísticamente significativo</w:t>
      </w:r>
    </w:p>
    <w:p w:rsidR="008B30CB" w:rsidRPr="002E15AC" w:rsidRDefault="008B30CB" w:rsidP="00961A7B">
      <w:pPr>
        <w:jc w:val="both"/>
        <w:rPr>
          <w:rFonts w:ascii="Arial" w:hAnsi="Arial" w:cs="Arial"/>
          <w:sz w:val="24"/>
          <w:szCs w:val="24"/>
          <w:u w:val="single"/>
        </w:rPr>
      </w:pPr>
      <w:r w:rsidRPr="002E15AC">
        <w:rPr>
          <w:rFonts w:ascii="Arial" w:hAnsi="Arial" w:cs="Arial"/>
          <w:b/>
          <w:sz w:val="24"/>
          <w:szCs w:val="24"/>
        </w:rPr>
        <w:t>¿</w:t>
      </w:r>
      <w:r w:rsidR="00961A7B" w:rsidRPr="002E15AC">
        <w:rPr>
          <w:rFonts w:ascii="Arial" w:hAnsi="Arial" w:cs="Arial"/>
          <w:b/>
          <w:sz w:val="24"/>
          <w:szCs w:val="24"/>
        </w:rPr>
        <w:t xml:space="preserve">Fueron los casos </w:t>
      </w:r>
      <w:r w:rsidRPr="002E15AC">
        <w:rPr>
          <w:rFonts w:ascii="Arial" w:hAnsi="Arial" w:cs="Arial"/>
          <w:b/>
          <w:sz w:val="24"/>
          <w:szCs w:val="24"/>
        </w:rPr>
        <w:t>definidos adecuadamente?</w:t>
      </w:r>
      <w:r w:rsidR="002E15AC">
        <w:rPr>
          <w:rFonts w:ascii="Arial" w:hAnsi="Arial" w:cs="Arial"/>
          <w:b/>
          <w:sz w:val="24"/>
          <w:szCs w:val="24"/>
        </w:rPr>
        <w:t xml:space="preserve"> </w:t>
      </w:r>
      <w:r w:rsidR="002E15AC">
        <w:rPr>
          <w:rFonts w:ascii="Arial" w:hAnsi="Arial" w:cs="Arial"/>
          <w:sz w:val="24"/>
          <w:szCs w:val="24"/>
          <w:u w:val="single"/>
        </w:rPr>
        <w:t xml:space="preserve">Si, </w:t>
      </w:r>
      <w:r w:rsidR="00FE28D4">
        <w:rPr>
          <w:rFonts w:ascii="Arial" w:hAnsi="Arial" w:cs="Arial"/>
          <w:sz w:val="24"/>
          <w:szCs w:val="24"/>
          <w:u w:val="single"/>
        </w:rPr>
        <w:t>se asoció fuertemente la FA con la edad el sexo y los determinados factores de riesgo cardiovascular o ya la existencia de una enfermedad de base.</w:t>
      </w:r>
    </w:p>
    <w:p w:rsidR="008B30CB" w:rsidRPr="007E403F" w:rsidRDefault="008B30CB" w:rsidP="00961A7B">
      <w:pPr>
        <w:jc w:val="both"/>
        <w:rPr>
          <w:rFonts w:ascii="Arial" w:hAnsi="Arial" w:cs="Arial"/>
          <w:sz w:val="24"/>
          <w:szCs w:val="24"/>
          <w:u w:val="single"/>
        </w:rPr>
      </w:pPr>
      <w:r w:rsidRPr="002E15AC">
        <w:rPr>
          <w:rFonts w:ascii="Arial" w:hAnsi="Arial" w:cs="Arial"/>
          <w:b/>
          <w:sz w:val="24"/>
          <w:szCs w:val="24"/>
        </w:rPr>
        <w:t>¿Fueron los casos incidentes o prevalentes?</w:t>
      </w:r>
      <w:r w:rsidR="007E403F">
        <w:rPr>
          <w:rFonts w:ascii="Arial" w:hAnsi="Arial" w:cs="Arial"/>
          <w:sz w:val="24"/>
          <w:szCs w:val="24"/>
        </w:rPr>
        <w:t xml:space="preserve"> </w:t>
      </w:r>
      <w:r w:rsidR="007E403F" w:rsidRPr="007E403F">
        <w:rPr>
          <w:rFonts w:ascii="Arial" w:hAnsi="Arial" w:cs="Arial"/>
          <w:sz w:val="24"/>
          <w:szCs w:val="24"/>
          <w:u w:val="single"/>
        </w:rPr>
        <w:t>Prevalentes: se encontraron diferencias significativas para ambos grupos en la etiología de factores de riesgo cardiovas</w:t>
      </w:r>
      <w:r w:rsidR="007E403F">
        <w:rPr>
          <w:rFonts w:ascii="Arial" w:hAnsi="Arial" w:cs="Arial"/>
          <w:sz w:val="24"/>
          <w:szCs w:val="24"/>
          <w:u w:val="single"/>
        </w:rPr>
        <w:t>c</w:t>
      </w:r>
      <w:r w:rsidR="007E403F" w:rsidRPr="007E403F">
        <w:rPr>
          <w:rFonts w:ascii="Arial" w:hAnsi="Arial" w:cs="Arial"/>
          <w:sz w:val="24"/>
          <w:szCs w:val="24"/>
          <w:u w:val="single"/>
        </w:rPr>
        <w:t>ulares.</w:t>
      </w:r>
    </w:p>
    <w:p w:rsidR="008B30CB" w:rsidRDefault="008B30CB" w:rsidP="00961A7B">
      <w:pPr>
        <w:jc w:val="both"/>
        <w:rPr>
          <w:rFonts w:ascii="Arial" w:hAnsi="Arial" w:cs="Arial"/>
          <w:sz w:val="24"/>
          <w:szCs w:val="24"/>
        </w:rPr>
      </w:pPr>
      <w:r w:rsidRPr="002E15AC">
        <w:rPr>
          <w:rFonts w:ascii="Arial" w:hAnsi="Arial" w:cs="Arial"/>
          <w:b/>
          <w:sz w:val="24"/>
          <w:szCs w:val="24"/>
        </w:rPr>
        <w:t>¿Fueron los controles seleccionados de la misma población/cohorte de los casos?</w:t>
      </w:r>
      <w:r w:rsidR="007E403F">
        <w:rPr>
          <w:rFonts w:ascii="Arial" w:hAnsi="Arial" w:cs="Arial"/>
          <w:sz w:val="24"/>
          <w:szCs w:val="24"/>
        </w:rPr>
        <w:t xml:space="preserve"> </w:t>
      </w:r>
      <w:r w:rsidR="004C7E49" w:rsidRPr="002E15AC">
        <w:rPr>
          <w:rFonts w:ascii="Arial" w:hAnsi="Arial" w:cs="Arial"/>
          <w:sz w:val="24"/>
          <w:szCs w:val="24"/>
          <w:u w:val="single"/>
        </w:rPr>
        <w:t xml:space="preserve">La población fue entre edades de 57 y 65 años </w:t>
      </w:r>
      <w:r w:rsidR="002E15AC" w:rsidRPr="002E15AC">
        <w:rPr>
          <w:rFonts w:ascii="Arial" w:hAnsi="Arial" w:cs="Arial"/>
          <w:sz w:val="24"/>
          <w:szCs w:val="24"/>
          <w:u w:val="single"/>
        </w:rPr>
        <w:t>entre jóvenes y ancianos o adultos con lo que creo que no fueron de la misma población cohorte de los casos</w:t>
      </w:r>
      <w:r w:rsidR="002E15AC">
        <w:rPr>
          <w:rFonts w:ascii="Arial" w:hAnsi="Arial" w:cs="Arial"/>
          <w:sz w:val="24"/>
          <w:szCs w:val="24"/>
          <w:u w:val="single"/>
        </w:rPr>
        <w:t>.</w:t>
      </w:r>
    </w:p>
    <w:p w:rsidR="008B30CB" w:rsidRDefault="008B30CB" w:rsidP="00961A7B">
      <w:pPr>
        <w:jc w:val="both"/>
        <w:rPr>
          <w:rFonts w:ascii="Arial" w:hAnsi="Arial" w:cs="Arial"/>
          <w:sz w:val="24"/>
          <w:szCs w:val="24"/>
        </w:rPr>
      </w:pPr>
      <w:r w:rsidRPr="002E15AC">
        <w:rPr>
          <w:rFonts w:ascii="Arial" w:hAnsi="Arial" w:cs="Arial"/>
          <w:b/>
          <w:sz w:val="24"/>
          <w:szCs w:val="24"/>
        </w:rPr>
        <w:t>¿Fue la medición de la exposición al factor de riesgo similar en los casos y en los controles?</w:t>
      </w:r>
      <w:r w:rsidR="002E15AC">
        <w:rPr>
          <w:rFonts w:ascii="Arial" w:hAnsi="Arial" w:cs="Arial"/>
          <w:b/>
          <w:sz w:val="24"/>
          <w:szCs w:val="24"/>
        </w:rPr>
        <w:t xml:space="preserve"> </w:t>
      </w:r>
      <w:r w:rsidR="002E15AC" w:rsidRPr="002E15AC">
        <w:rPr>
          <w:rFonts w:ascii="Arial" w:hAnsi="Arial" w:cs="Arial"/>
          <w:sz w:val="24"/>
          <w:szCs w:val="24"/>
          <w:u w:val="single"/>
        </w:rPr>
        <w:t>Si, la medición de la exposición al factor de riesgo con el grupo de FA y el grupo control fue similar en cuanto a edad entre 66 y 65 años. Con V-P &lt;0.05 estadísticamente significativo</w:t>
      </w:r>
      <w:r w:rsidR="002E15AC">
        <w:rPr>
          <w:rFonts w:ascii="Arial" w:hAnsi="Arial" w:cs="Arial"/>
          <w:sz w:val="24"/>
          <w:szCs w:val="24"/>
        </w:rPr>
        <w:t>.</w:t>
      </w:r>
    </w:p>
    <w:p w:rsidR="008B30CB" w:rsidRDefault="008B30CB" w:rsidP="00961A7B">
      <w:pPr>
        <w:jc w:val="both"/>
        <w:rPr>
          <w:rFonts w:ascii="Arial" w:hAnsi="Arial" w:cs="Arial"/>
          <w:sz w:val="24"/>
          <w:szCs w:val="24"/>
        </w:rPr>
      </w:pPr>
      <w:r w:rsidRPr="002E15AC">
        <w:rPr>
          <w:rFonts w:ascii="Arial" w:hAnsi="Arial" w:cs="Arial"/>
          <w:b/>
          <w:sz w:val="24"/>
          <w:szCs w:val="24"/>
        </w:rPr>
        <w:t>¿Qué tan comparables son los casos y los controles con la excepción de la exposición al factor de riesgo?</w:t>
      </w:r>
      <w:r w:rsidR="004C7E49">
        <w:rPr>
          <w:rFonts w:ascii="Arial" w:hAnsi="Arial" w:cs="Arial"/>
          <w:sz w:val="24"/>
          <w:szCs w:val="24"/>
        </w:rPr>
        <w:t xml:space="preserve"> </w:t>
      </w:r>
      <w:r w:rsidR="004C7E49">
        <w:rPr>
          <w:rFonts w:ascii="Arial" w:hAnsi="Arial" w:cs="Arial"/>
          <w:sz w:val="24"/>
          <w:szCs w:val="24"/>
          <w:u w:val="single"/>
        </w:rPr>
        <w:t>Se comparan mucho los casos sobre todo la edad de l</w:t>
      </w:r>
      <w:r w:rsidR="002E15AC">
        <w:rPr>
          <w:rFonts w:ascii="Arial" w:hAnsi="Arial" w:cs="Arial"/>
          <w:sz w:val="24"/>
          <w:szCs w:val="24"/>
          <w:u w:val="single"/>
        </w:rPr>
        <w:t>o</w:t>
      </w:r>
      <w:r w:rsidR="004C7E49">
        <w:rPr>
          <w:rFonts w:ascii="Arial" w:hAnsi="Arial" w:cs="Arial"/>
          <w:sz w:val="24"/>
          <w:szCs w:val="24"/>
          <w:u w:val="single"/>
        </w:rPr>
        <w:t xml:space="preserve">s pacientes con relación a la fibrilación auricular pero de ahí en </w:t>
      </w:r>
      <w:proofErr w:type="gramStart"/>
      <w:r w:rsidR="004C7E49">
        <w:rPr>
          <w:rFonts w:ascii="Arial" w:hAnsi="Arial" w:cs="Arial"/>
          <w:sz w:val="24"/>
          <w:szCs w:val="24"/>
          <w:u w:val="single"/>
        </w:rPr>
        <w:t>mas</w:t>
      </w:r>
      <w:proofErr w:type="gramEnd"/>
      <w:r w:rsidR="004C7E49">
        <w:rPr>
          <w:rFonts w:ascii="Arial" w:hAnsi="Arial" w:cs="Arial"/>
          <w:sz w:val="24"/>
          <w:szCs w:val="24"/>
          <w:u w:val="single"/>
        </w:rPr>
        <w:t xml:space="preserve"> no encontré comparación de uno y de otro </w:t>
      </w:r>
      <w:r w:rsidR="002E15AC">
        <w:rPr>
          <w:rFonts w:ascii="Arial" w:hAnsi="Arial" w:cs="Arial"/>
          <w:sz w:val="24"/>
          <w:szCs w:val="24"/>
          <w:u w:val="single"/>
        </w:rPr>
        <w:t>más</w:t>
      </w:r>
      <w:r w:rsidR="004C7E49">
        <w:rPr>
          <w:rFonts w:ascii="Arial" w:hAnsi="Arial" w:cs="Arial"/>
          <w:sz w:val="24"/>
          <w:szCs w:val="24"/>
          <w:u w:val="single"/>
        </w:rPr>
        <w:t xml:space="preserve"> que a la </w:t>
      </w:r>
      <w:r w:rsidR="002E15AC">
        <w:rPr>
          <w:rFonts w:ascii="Arial" w:hAnsi="Arial" w:cs="Arial"/>
          <w:sz w:val="24"/>
          <w:szCs w:val="24"/>
          <w:u w:val="single"/>
        </w:rPr>
        <w:t>exposición</w:t>
      </w:r>
      <w:r w:rsidR="004C7E49">
        <w:rPr>
          <w:rFonts w:ascii="Arial" w:hAnsi="Arial" w:cs="Arial"/>
          <w:sz w:val="24"/>
          <w:szCs w:val="24"/>
          <w:u w:val="single"/>
        </w:rPr>
        <w:t xml:space="preserve"> de riesgo coronario.</w:t>
      </w:r>
    </w:p>
    <w:p w:rsidR="007E403F" w:rsidRPr="00FE28D4" w:rsidRDefault="008B30CB" w:rsidP="00961A7B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2E15AC">
        <w:rPr>
          <w:rFonts w:ascii="Arial" w:hAnsi="Arial" w:cs="Arial"/>
          <w:b/>
          <w:sz w:val="24"/>
          <w:szCs w:val="24"/>
        </w:rPr>
        <w:t>¿Fueron los métodos para controlar los sesgos de selección e información adecuados?</w:t>
      </w:r>
      <w:r w:rsidR="00FE28D4">
        <w:rPr>
          <w:rFonts w:ascii="Arial" w:hAnsi="Arial" w:cs="Arial"/>
          <w:b/>
          <w:sz w:val="24"/>
          <w:szCs w:val="24"/>
        </w:rPr>
        <w:t xml:space="preserve">  </w:t>
      </w:r>
      <w:r w:rsidR="00FE28D4" w:rsidRPr="00FE28D4">
        <w:rPr>
          <w:rFonts w:ascii="Arial" w:hAnsi="Arial" w:cs="Arial"/>
          <w:sz w:val="24"/>
          <w:szCs w:val="24"/>
          <w:u w:val="single"/>
        </w:rPr>
        <w:t>Los sesgos de selección fueron los métodos adecuados pero en el de información no necesariamente representaban el estudio de casos y controles revisado.</w:t>
      </w:r>
    </w:p>
    <w:sectPr w:rsidR="007E403F" w:rsidRPr="00FE28D4" w:rsidSect="007A07C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02C" w:rsidRDefault="0074402C" w:rsidP="00DB3EAC">
      <w:pPr>
        <w:spacing w:after="0" w:line="240" w:lineRule="auto"/>
      </w:pPr>
      <w:r>
        <w:separator/>
      </w:r>
    </w:p>
  </w:endnote>
  <w:endnote w:type="continuationSeparator" w:id="0">
    <w:p w:rsidR="0074402C" w:rsidRDefault="0074402C" w:rsidP="00DB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02C" w:rsidRDefault="0074402C" w:rsidP="00DB3EAC">
      <w:pPr>
        <w:spacing w:after="0" w:line="240" w:lineRule="auto"/>
      </w:pPr>
      <w:r>
        <w:separator/>
      </w:r>
    </w:p>
  </w:footnote>
  <w:footnote w:type="continuationSeparator" w:id="0">
    <w:p w:rsidR="0074402C" w:rsidRDefault="0074402C" w:rsidP="00DB3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2D3"/>
    <w:multiLevelType w:val="hybridMultilevel"/>
    <w:tmpl w:val="563A4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AC"/>
    <w:rsid w:val="000F7187"/>
    <w:rsid w:val="002E15AC"/>
    <w:rsid w:val="004C7E49"/>
    <w:rsid w:val="0074402C"/>
    <w:rsid w:val="007A07C8"/>
    <w:rsid w:val="007E403F"/>
    <w:rsid w:val="008B30CB"/>
    <w:rsid w:val="00961A7B"/>
    <w:rsid w:val="00DB3EAC"/>
    <w:rsid w:val="00F416D8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E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EAC"/>
  </w:style>
  <w:style w:type="paragraph" w:styleId="Piedepgina">
    <w:name w:val="footer"/>
    <w:basedOn w:val="Normal"/>
    <w:link w:val="PiedepginaCar"/>
    <w:uiPriority w:val="99"/>
    <w:unhideWhenUsed/>
    <w:rsid w:val="00DB3E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EAC"/>
  </w:style>
  <w:style w:type="paragraph" w:styleId="Textodeglobo">
    <w:name w:val="Balloon Text"/>
    <w:basedOn w:val="Normal"/>
    <w:link w:val="TextodegloboCar"/>
    <w:uiPriority w:val="99"/>
    <w:semiHidden/>
    <w:unhideWhenUsed/>
    <w:rsid w:val="00DB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EA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1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E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EAC"/>
  </w:style>
  <w:style w:type="paragraph" w:styleId="Piedepgina">
    <w:name w:val="footer"/>
    <w:basedOn w:val="Normal"/>
    <w:link w:val="PiedepginaCar"/>
    <w:uiPriority w:val="99"/>
    <w:unhideWhenUsed/>
    <w:rsid w:val="00DB3E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EAC"/>
  </w:style>
  <w:style w:type="paragraph" w:styleId="Textodeglobo">
    <w:name w:val="Balloon Text"/>
    <w:basedOn w:val="Normal"/>
    <w:link w:val="TextodegloboCar"/>
    <w:uiPriority w:val="99"/>
    <w:semiHidden/>
    <w:unhideWhenUsed/>
    <w:rsid w:val="00DB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EA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1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González</dc:creator>
  <cp:lastModifiedBy>Javier González</cp:lastModifiedBy>
  <cp:revision>2</cp:revision>
  <dcterms:created xsi:type="dcterms:W3CDTF">2015-03-10T23:34:00Z</dcterms:created>
  <dcterms:modified xsi:type="dcterms:W3CDTF">2015-03-10T23:34:00Z</dcterms:modified>
</cp:coreProperties>
</file>