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E2" w:rsidRPr="001A1DE2" w:rsidRDefault="001A1DE2" w:rsidP="001A1DE2">
      <w:pPr>
        <w:pStyle w:val="Ttulo1"/>
        <w:rPr>
          <w:color w:val="auto"/>
        </w:rPr>
      </w:pPr>
      <w:r w:rsidRPr="001A1DE2">
        <w:rPr>
          <w:color w:val="auto"/>
        </w:rPr>
        <w:t xml:space="preserve">Alan </w:t>
      </w:r>
      <w:proofErr w:type="spellStart"/>
      <w:r w:rsidRPr="001A1DE2">
        <w:rPr>
          <w:color w:val="auto"/>
        </w:rPr>
        <w:t>Gonzalez</w:t>
      </w:r>
      <w:proofErr w:type="spellEnd"/>
      <w:r w:rsidRPr="001A1DE2">
        <w:rPr>
          <w:color w:val="auto"/>
        </w:rPr>
        <w:t xml:space="preserve"> </w:t>
      </w:r>
      <w:proofErr w:type="spellStart"/>
      <w:r w:rsidRPr="001A1DE2">
        <w:rPr>
          <w:color w:val="auto"/>
        </w:rPr>
        <w:t>Villagomez</w:t>
      </w:r>
      <w:proofErr w:type="spellEnd"/>
      <w:r w:rsidRPr="001A1DE2">
        <w:rPr>
          <w:color w:val="auto"/>
        </w:rPr>
        <w:t xml:space="preserve">                                                                             HGZ</w:t>
      </w:r>
    </w:p>
    <w:p w:rsidR="001A1DE2" w:rsidRPr="001A1DE2" w:rsidRDefault="001A1DE2" w:rsidP="001A1DE2"/>
    <w:p w:rsidR="004605C4" w:rsidRPr="001A1DE2" w:rsidRDefault="004605C4" w:rsidP="001A1DE2">
      <w:pPr>
        <w:pStyle w:val="Ttulo1"/>
        <w:jc w:val="center"/>
        <w:rPr>
          <w:color w:val="auto"/>
        </w:rPr>
      </w:pPr>
      <w:r w:rsidRPr="001A1DE2">
        <w:rPr>
          <w:color w:val="auto"/>
        </w:rPr>
        <w:t>Actividad 4</w:t>
      </w:r>
    </w:p>
    <w:p w:rsidR="004605C4" w:rsidRPr="001A1DE2" w:rsidRDefault="004605C4"/>
    <w:tbl>
      <w:tblPr>
        <w:tblStyle w:val="Sombreadoclaro-nfasis1"/>
        <w:tblW w:w="0" w:type="auto"/>
        <w:tblInd w:w="2210" w:type="dxa"/>
        <w:tblLook w:val="04A0" w:firstRow="1" w:lastRow="0" w:firstColumn="1" w:lastColumn="0" w:noHBand="0" w:noVBand="1"/>
      </w:tblPr>
      <w:tblGrid>
        <w:gridCol w:w="2215"/>
        <w:gridCol w:w="2210"/>
      </w:tblGrid>
      <w:tr w:rsidR="001A1DE2" w:rsidRPr="001A1DE2" w:rsidTr="001A1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:rsidR="0019378F" w:rsidRPr="001A1DE2" w:rsidRDefault="004605C4" w:rsidP="004605C4">
            <w:pPr>
              <w:jc w:val="center"/>
              <w:rPr>
                <w:b w:val="0"/>
                <w:color w:val="auto"/>
              </w:rPr>
            </w:pPr>
            <w:r w:rsidRPr="001A1DE2">
              <w:rPr>
                <w:b w:val="0"/>
                <w:color w:val="auto"/>
              </w:rPr>
              <w:t>150</w:t>
            </w:r>
          </w:p>
          <w:p w:rsidR="004605C4" w:rsidRPr="001A1DE2" w:rsidRDefault="004605C4" w:rsidP="004605C4">
            <w:pPr>
              <w:jc w:val="right"/>
              <w:rPr>
                <w:b w:val="0"/>
                <w:color w:val="auto"/>
              </w:rPr>
            </w:pPr>
            <w:r w:rsidRPr="001A1DE2">
              <w:rPr>
                <w:b w:val="0"/>
                <w:color w:val="auto"/>
              </w:rPr>
              <w:t>a</w:t>
            </w:r>
          </w:p>
        </w:tc>
        <w:tc>
          <w:tcPr>
            <w:tcW w:w="2210" w:type="dxa"/>
          </w:tcPr>
          <w:p w:rsidR="0019378F" w:rsidRPr="001A1DE2" w:rsidRDefault="004605C4" w:rsidP="00460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1A1DE2">
              <w:rPr>
                <w:b w:val="0"/>
                <w:color w:val="auto"/>
              </w:rPr>
              <w:t>252</w:t>
            </w:r>
          </w:p>
          <w:p w:rsidR="004605C4" w:rsidRPr="001A1DE2" w:rsidRDefault="004605C4" w:rsidP="004605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1A1DE2">
              <w:rPr>
                <w:b w:val="0"/>
                <w:color w:val="auto"/>
              </w:rPr>
              <w:t>b</w:t>
            </w:r>
          </w:p>
        </w:tc>
      </w:tr>
      <w:tr w:rsidR="001A1DE2" w:rsidRPr="001A1DE2" w:rsidTr="001A1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:rsidR="0019378F" w:rsidRPr="001A1DE2" w:rsidRDefault="004605C4" w:rsidP="004605C4">
            <w:pPr>
              <w:jc w:val="center"/>
              <w:rPr>
                <w:b w:val="0"/>
                <w:color w:val="auto"/>
              </w:rPr>
            </w:pPr>
            <w:r w:rsidRPr="001A1DE2">
              <w:rPr>
                <w:b w:val="0"/>
                <w:color w:val="auto"/>
              </w:rPr>
              <w:t>150</w:t>
            </w:r>
          </w:p>
          <w:p w:rsidR="004605C4" w:rsidRPr="001A1DE2" w:rsidRDefault="004605C4" w:rsidP="004605C4">
            <w:pPr>
              <w:jc w:val="right"/>
              <w:rPr>
                <w:b w:val="0"/>
                <w:color w:val="auto"/>
              </w:rPr>
            </w:pPr>
            <w:r w:rsidRPr="001A1DE2">
              <w:rPr>
                <w:b w:val="0"/>
                <w:color w:val="auto"/>
              </w:rPr>
              <w:t>c</w:t>
            </w:r>
          </w:p>
        </w:tc>
        <w:tc>
          <w:tcPr>
            <w:tcW w:w="2210" w:type="dxa"/>
          </w:tcPr>
          <w:p w:rsidR="0019378F" w:rsidRPr="001A1DE2" w:rsidRDefault="004605C4" w:rsidP="00460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A1DE2">
              <w:rPr>
                <w:color w:val="auto"/>
              </w:rPr>
              <w:t>448</w:t>
            </w:r>
          </w:p>
          <w:p w:rsidR="004605C4" w:rsidRPr="001A1DE2" w:rsidRDefault="004605C4" w:rsidP="0046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A1DE2">
              <w:rPr>
                <w:color w:val="auto"/>
              </w:rPr>
              <w:t>d</w:t>
            </w:r>
          </w:p>
        </w:tc>
      </w:tr>
    </w:tbl>
    <w:p w:rsidR="00F84B85" w:rsidRDefault="001A1DE2"/>
    <w:p w:rsidR="001A1DE2" w:rsidRDefault="001A1DE2"/>
    <w:p w:rsidR="004605C4" w:rsidRPr="001A1DE2" w:rsidRDefault="004605C4" w:rsidP="004605C4">
      <w:pPr>
        <w:pStyle w:val="Subttulo"/>
        <w:rPr>
          <w:rFonts w:asciiTheme="minorHAnsi" w:hAnsiTheme="minorHAnsi"/>
          <w:b/>
          <w:i w:val="0"/>
          <w:color w:val="auto"/>
        </w:rPr>
      </w:pPr>
      <w:r w:rsidRPr="001A1DE2">
        <w:rPr>
          <w:b/>
          <w:i w:val="0"/>
          <w:color w:val="auto"/>
        </w:rPr>
        <w:t>Formula</w:t>
      </w:r>
      <w:r w:rsidR="001A1DE2">
        <w:rPr>
          <w:b/>
          <w:i w:val="0"/>
          <w:color w:val="auto"/>
        </w:rPr>
        <w:t>:</w:t>
      </w:r>
      <w:r w:rsidRPr="001A1DE2">
        <w:rPr>
          <w:b/>
          <w:i w:val="0"/>
          <w:color w:val="auto"/>
        </w:rPr>
        <w:t xml:space="preserve"> </w:t>
      </w:r>
    </w:p>
    <w:p w:rsidR="004605C4" w:rsidRPr="001A1DE2" w:rsidRDefault="004605C4" w:rsidP="004605C4">
      <w:pPr>
        <w:pStyle w:val="Sinespaciado"/>
        <w:rPr>
          <w:shd w:val="clear" w:color="auto" w:fill="FFFFFF"/>
        </w:rPr>
      </w:pPr>
      <w:r w:rsidRPr="001A1DE2">
        <w:rPr>
          <w:color w:val="FF0000"/>
          <w:shd w:val="clear" w:color="auto" w:fill="FFFFFF"/>
        </w:rPr>
        <w:t xml:space="preserve">RM= </w:t>
      </w:r>
      <w:r w:rsidRPr="001A1DE2">
        <w:rPr>
          <w:shd w:val="clear" w:color="auto" w:fill="FFFFFF"/>
          <w:vertAlign w:val="superscript"/>
        </w:rPr>
        <w:t>a*d</w:t>
      </w:r>
      <w:r w:rsidRPr="001A1DE2">
        <w:rPr>
          <w:shd w:val="clear" w:color="auto" w:fill="FFFFFF"/>
        </w:rPr>
        <w:t>/</w:t>
      </w:r>
      <w:r w:rsidRPr="001A1DE2">
        <w:rPr>
          <w:shd w:val="clear" w:color="auto" w:fill="FFFFFF"/>
          <w:vertAlign w:val="subscript"/>
        </w:rPr>
        <w:t>c*b</w:t>
      </w:r>
      <w:r w:rsidRPr="001A1DE2">
        <w:rPr>
          <w:shd w:val="clear" w:color="auto" w:fill="FFFFFF"/>
        </w:rPr>
        <w:t xml:space="preserve"> = </w:t>
      </w:r>
      <w:r w:rsidRPr="001A1DE2">
        <w:rPr>
          <w:shd w:val="clear" w:color="auto" w:fill="FFFFFF"/>
          <w:vertAlign w:val="superscript"/>
        </w:rPr>
        <w:t>150*448</w:t>
      </w:r>
      <w:r w:rsidRPr="001A1DE2">
        <w:rPr>
          <w:shd w:val="clear" w:color="auto" w:fill="FFFFFF"/>
        </w:rPr>
        <w:t>/</w:t>
      </w:r>
      <w:r w:rsidRPr="001A1DE2">
        <w:rPr>
          <w:shd w:val="clear" w:color="auto" w:fill="FFFFFF"/>
          <w:vertAlign w:val="subscript"/>
        </w:rPr>
        <w:t xml:space="preserve">150*252 </w:t>
      </w:r>
      <w:r w:rsidRPr="001A1DE2">
        <w:rPr>
          <w:shd w:val="clear" w:color="auto" w:fill="FFFFFF"/>
        </w:rPr>
        <w:t>=</w:t>
      </w:r>
      <w:r w:rsidRPr="001A1DE2">
        <w:rPr>
          <w:shd w:val="clear" w:color="auto" w:fill="FFFFFF"/>
          <w:vertAlign w:val="superscript"/>
        </w:rPr>
        <w:t xml:space="preserve">67200 </w:t>
      </w:r>
      <w:r w:rsidRPr="001A1DE2">
        <w:rPr>
          <w:shd w:val="clear" w:color="auto" w:fill="FFFFFF"/>
        </w:rPr>
        <w:t xml:space="preserve">/ </w:t>
      </w:r>
      <w:r w:rsidRPr="001A1DE2">
        <w:rPr>
          <w:shd w:val="clear" w:color="auto" w:fill="FFFFFF"/>
          <w:vertAlign w:val="subscript"/>
        </w:rPr>
        <w:t xml:space="preserve">37600  </w:t>
      </w:r>
      <w:r w:rsidRPr="001A1DE2">
        <w:rPr>
          <w:shd w:val="clear" w:color="auto" w:fill="FFFFFF"/>
        </w:rPr>
        <w:t>= 1.77</w:t>
      </w:r>
    </w:p>
    <w:p w:rsidR="004605C4" w:rsidRPr="001A1DE2" w:rsidRDefault="004605C4" w:rsidP="004605C4">
      <w:pPr>
        <w:pStyle w:val="Sinespaciado"/>
        <w:rPr>
          <w:shd w:val="clear" w:color="auto" w:fill="FFFFFF"/>
        </w:rPr>
      </w:pPr>
    </w:p>
    <w:p w:rsidR="004605C4" w:rsidRPr="001A1DE2" w:rsidRDefault="004605C4" w:rsidP="004605C4">
      <w:pPr>
        <w:pStyle w:val="Subttulo"/>
        <w:rPr>
          <w:rFonts w:asciiTheme="minorHAnsi" w:hAnsiTheme="minorHAnsi" w:cs="Arial"/>
          <w:b/>
          <w:i w:val="0"/>
          <w:color w:val="auto"/>
          <w:sz w:val="21"/>
          <w:szCs w:val="21"/>
          <w:shd w:val="clear" w:color="auto" w:fill="FFFFFF"/>
        </w:rPr>
      </w:pPr>
      <w:r w:rsidRPr="001A1DE2">
        <w:rPr>
          <w:b/>
          <w:i w:val="0"/>
          <w:color w:val="auto"/>
          <w:shd w:val="clear" w:color="auto" w:fill="FFFFFF"/>
        </w:rPr>
        <w:t>Preguntas</w:t>
      </w:r>
      <w:r w:rsidR="001A1DE2">
        <w:rPr>
          <w:b/>
          <w:i w:val="0"/>
          <w:color w:val="auto"/>
          <w:shd w:val="clear" w:color="auto" w:fill="FFFFFF"/>
        </w:rPr>
        <w:t>:</w:t>
      </w:r>
      <w:bookmarkStart w:id="0" w:name="_GoBack"/>
      <w:bookmarkEnd w:id="0"/>
      <w:r w:rsidRPr="001A1DE2">
        <w:rPr>
          <w:b/>
          <w:i w:val="0"/>
          <w:color w:val="auto"/>
          <w:shd w:val="clear" w:color="auto" w:fill="FFFFFF"/>
        </w:rPr>
        <w:t xml:space="preserve"> </w:t>
      </w:r>
    </w:p>
    <w:p w:rsidR="001A1DE2" w:rsidRDefault="007E0FA0">
      <w:pPr>
        <w:rPr>
          <w:rFonts w:cs="Arial"/>
          <w:sz w:val="21"/>
          <w:szCs w:val="21"/>
          <w:shd w:val="clear" w:color="auto" w:fill="FFFFFF"/>
        </w:rPr>
      </w:pPr>
      <w:r w:rsidRPr="001A1DE2">
        <w:rPr>
          <w:rFonts w:cs="Arial"/>
          <w:sz w:val="21"/>
          <w:szCs w:val="21"/>
          <w:shd w:val="clear" w:color="auto" w:fill="FFFFFF"/>
        </w:rPr>
        <w:t>¿Se definió adecuadamente los casos</w:t>
      </w:r>
      <w:r w:rsidR="002607AA" w:rsidRPr="001A1DE2">
        <w:rPr>
          <w:rFonts w:cs="Arial"/>
          <w:sz w:val="21"/>
          <w:szCs w:val="21"/>
          <w:shd w:val="clear" w:color="auto" w:fill="FFFFFF"/>
        </w:rPr>
        <w:t xml:space="preserve">? </w:t>
      </w:r>
    </w:p>
    <w:p w:rsidR="007E0FA0" w:rsidRPr="001A1DE2" w:rsidRDefault="002607AA">
      <w:pPr>
        <w:rPr>
          <w:rFonts w:cs="Arial"/>
          <w:sz w:val="21"/>
          <w:szCs w:val="21"/>
          <w:shd w:val="clear" w:color="auto" w:fill="FFFFFF"/>
        </w:rPr>
      </w:pPr>
      <w:r w:rsidRPr="001A1DE2">
        <w:rPr>
          <w:rFonts w:cs="Arial"/>
          <w:sz w:val="21"/>
          <w:szCs w:val="21"/>
          <w:shd w:val="clear" w:color="auto" w:fill="FFFFFF"/>
        </w:rPr>
        <w:t>No se definieron adecuadamente</w:t>
      </w:r>
    </w:p>
    <w:p w:rsidR="001A1DE2" w:rsidRDefault="007E0FA0">
      <w:pPr>
        <w:rPr>
          <w:rFonts w:cs="Arial"/>
          <w:sz w:val="21"/>
          <w:szCs w:val="21"/>
          <w:shd w:val="clear" w:color="auto" w:fill="FFFFFF"/>
        </w:rPr>
      </w:pPr>
      <w:r w:rsidRPr="001A1DE2">
        <w:rPr>
          <w:rFonts w:cs="Arial"/>
          <w:sz w:val="21"/>
          <w:szCs w:val="21"/>
          <w:shd w:val="clear" w:color="auto" w:fill="FFFFFF"/>
        </w:rPr>
        <w:t>¿Estos fueron incidentes o prevalentes</w:t>
      </w:r>
      <w:r w:rsidR="002607AA" w:rsidRPr="001A1DE2">
        <w:rPr>
          <w:rFonts w:cs="Arial"/>
          <w:sz w:val="21"/>
          <w:szCs w:val="21"/>
          <w:shd w:val="clear" w:color="auto" w:fill="FFFFFF"/>
        </w:rPr>
        <w:t xml:space="preserve">? </w:t>
      </w:r>
    </w:p>
    <w:p w:rsidR="007E0FA0" w:rsidRPr="001A1DE2" w:rsidRDefault="002607AA">
      <w:pPr>
        <w:rPr>
          <w:rFonts w:cs="Arial"/>
          <w:sz w:val="21"/>
          <w:szCs w:val="21"/>
          <w:shd w:val="clear" w:color="auto" w:fill="FFFFFF"/>
        </w:rPr>
      </w:pPr>
      <w:r w:rsidRPr="001A1DE2">
        <w:rPr>
          <w:rFonts w:cs="Arial"/>
          <w:sz w:val="21"/>
          <w:szCs w:val="21"/>
          <w:shd w:val="clear" w:color="auto" w:fill="FFFFFF"/>
        </w:rPr>
        <w:t>Fueron prevalentes</w:t>
      </w:r>
    </w:p>
    <w:p w:rsidR="001A1DE2" w:rsidRDefault="007E0FA0">
      <w:pPr>
        <w:rPr>
          <w:rFonts w:cs="Arial"/>
          <w:sz w:val="21"/>
          <w:szCs w:val="21"/>
          <w:shd w:val="clear" w:color="auto" w:fill="FFFFFF"/>
        </w:rPr>
      </w:pPr>
      <w:r w:rsidRPr="001A1DE2">
        <w:rPr>
          <w:rFonts w:cs="Arial"/>
          <w:sz w:val="21"/>
          <w:szCs w:val="21"/>
          <w:shd w:val="clear" w:color="auto" w:fill="FFFFFF"/>
        </w:rPr>
        <w:t>¿Los controles fueron seleccionados de la misma población/cohorte que los casos</w:t>
      </w:r>
      <w:r w:rsidR="002607AA" w:rsidRPr="001A1DE2">
        <w:rPr>
          <w:rFonts w:cs="Arial"/>
          <w:sz w:val="21"/>
          <w:szCs w:val="21"/>
          <w:shd w:val="clear" w:color="auto" w:fill="FFFFFF"/>
        </w:rPr>
        <w:t xml:space="preserve">? </w:t>
      </w:r>
    </w:p>
    <w:p w:rsidR="007E0FA0" w:rsidRPr="001A1DE2" w:rsidRDefault="002607AA">
      <w:pPr>
        <w:rPr>
          <w:rFonts w:cs="Arial"/>
          <w:sz w:val="21"/>
          <w:szCs w:val="21"/>
          <w:shd w:val="clear" w:color="auto" w:fill="FFFFFF"/>
        </w:rPr>
      </w:pPr>
      <w:r w:rsidRPr="001A1DE2">
        <w:rPr>
          <w:rFonts w:cs="Arial"/>
          <w:sz w:val="21"/>
          <w:szCs w:val="21"/>
          <w:shd w:val="clear" w:color="auto" w:fill="FFFFFF"/>
        </w:rPr>
        <w:t>No, fueron un grupo a parte</w:t>
      </w:r>
    </w:p>
    <w:p w:rsidR="001A1DE2" w:rsidRDefault="007E0FA0">
      <w:pPr>
        <w:rPr>
          <w:rFonts w:cs="Arial"/>
          <w:sz w:val="21"/>
          <w:szCs w:val="21"/>
          <w:shd w:val="clear" w:color="auto" w:fill="FFFFFF"/>
        </w:rPr>
      </w:pPr>
      <w:r w:rsidRPr="001A1DE2">
        <w:rPr>
          <w:rFonts w:cs="Arial"/>
          <w:sz w:val="21"/>
          <w:szCs w:val="21"/>
          <w:shd w:val="clear" w:color="auto" w:fill="FFFFFF"/>
        </w:rPr>
        <w:t>¿La medición de la exposición al factor de riesgo fue similar en los casos que en los controles</w:t>
      </w:r>
      <w:r w:rsidR="002607AA" w:rsidRPr="001A1DE2">
        <w:rPr>
          <w:rFonts w:cs="Arial"/>
          <w:sz w:val="21"/>
          <w:szCs w:val="21"/>
          <w:shd w:val="clear" w:color="auto" w:fill="FFFFFF"/>
        </w:rPr>
        <w:t xml:space="preserve">? </w:t>
      </w:r>
    </w:p>
    <w:p w:rsidR="007E0FA0" w:rsidRPr="001A1DE2" w:rsidRDefault="002607AA">
      <w:pPr>
        <w:rPr>
          <w:rFonts w:cs="Arial"/>
          <w:sz w:val="21"/>
          <w:szCs w:val="21"/>
          <w:shd w:val="clear" w:color="auto" w:fill="FFFFFF"/>
        </w:rPr>
      </w:pPr>
      <w:r w:rsidRPr="001A1DE2">
        <w:rPr>
          <w:rFonts w:cs="Arial"/>
          <w:sz w:val="21"/>
          <w:szCs w:val="21"/>
          <w:shd w:val="clear" w:color="auto" w:fill="FFFFFF"/>
        </w:rPr>
        <w:t>Si lo fue</w:t>
      </w:r>
    </w:p>
    <w:p w:rsidR="001A1DE2" w:rsidRDefault="007E0FA0">
      <w:pPr>
        <w:rPr>
          <w:rFonts w:cs="Arial"/>
          <w:sz w:val="21"/>
          <w:szCs w:val="21"/>
          <w:shd w:val="clear" w:color="auto" w:fill="FFFFFF"/>
        </w:rPr>
      </w:pPr>
      <w:r w:rsidRPr="001A1DE2">
        <w:rPr>
          <w:rFonts w:cs="Arial"/>
          <w:sz w:val="21"/>
          <w:szCs w:val="21"/>
          <w:shd w:val="clear" w:color="auto" w:fill="FFFFFF"/>
        </w:rPr>
        <w:t>¿Qué tan comparables son los casos y los controles con la exposición al factor de riesgo</w:t>
      </w:r>
      <w:r w:rsidR="002607AA" w:rsidRPr="001A1DE2">
        <w:rPr>
          <w:rFonts w:cs="Arial"/>
          <w:sz w:val="21"/>
          <w:szCs w:val="21"/>
          <w:shd w:val="clear" w:color="auto" w:fill="FFFFFF"/>
        </w:rPr>
        <w:t xml:space="preserve">? </w:t>
      </w:r>
    </w:p>
    <w:p w:rsidR="007E0FA0" w:rsidRPr="001A1DE2" w:rsidRDefault="002607AA">
      <w:pPr>
        <w:rPr>
          <w:rFonts w:cs="Arial"/>
          <w:sz w:val="21"/>
          <w:szCs w:val="21"/>
          <w:shd w:val="clear" w:color="auto" w:fill="FFFFFF"/>
        </w:rPr>
      </w:pPr>
      <w:r w:rsidRPr="001A1DE2">
        <w:rPr>
          <w:rFonts w:cs="Arial"/>
          <w:sz w:val="21"/>
          <w:szCs w:val="21"/>
          <w:shd w:val="clear" w:color="auto" w:fill="FFFFFF"/>
        </w:rPr>
        <w:t>No son ampliamente comparables</w:t>
      </w:r>
    </w:p>
    <w:p w:rsidR="001A1DE2" w:rsidRDefault="007E0FA0">
      <w:pPr>
        <w:rPr>
          <w:rFonts w:cs="Arial"/>
          <w:sz w:val="21"/>
          <w:szCs w:val="21"/>
          <w:shd w:val="clear" w:color="auto" w:fill="FFFFFF"/>
        </w:rPr>
      </w:pPr>
      <w:r w:rsidRPr="001A1DE2">
        <w:rPr>
          <w:rFonts w:cs="Arial"/>
          <w:sz w:val="21"/>
          <w:szCs w:val="21"/>
          <w:shd w:val="clear" w:color="auto" w:fill="FFFFFF"/>
        </w:rPr>
        <w:t>¿</w:t>
      </w:r>
      <w:r w:rsidR="002607AA" w:rsidRPr="001A1DE2">
        <w:rPr>
          <w:rFonts w:cs="Arial"/>
          <w:sz w:val="21"/>
          <w:szCs w:val="21"/>
          <w:shd w:val="clear" w:color="auto" w:fill="FFFFFF"/>
        </w:rPr>
        <w:t>F</w:t>
      </w:r>
      <w:r w:rsidRPr="001A1DE2">
        <w:rPr>
          <w:rFonts w:cs="Arial"/>
          <w:sz w:val="21"/>
          <w:szCs w:val="21"/>
          <w:shd w:val="clear" w:color="auto" w:fill="FFFFFF"/>
        </w:rPr>
        <w:t>ueron los métodos para controlar los sesgos de selección e información adecuados</w:t>
      </w:r>
      <w:r w:rsidR="002607AA" w:rsidRPr="001A1DE2">
        <w:rPr>
          <w:rFonts w:cs="Arial"/>
          <w:sz w:val="21"/>
          <w:szCs w:val="21"/>
          <w:shd w:val="clear" w:color="auto" w:fill="FFFFFF"/>
        </w:rPr>
        <w:t xml:space="preserve">? </w:t>
      </w:r>
    </w:p>
    <w:p w:rsidR="007E0FA0" w:rsidRPr="001A1DE2" w:rsidRDefault="002607AA">
      <w:r w:rsidRPr="001A1DE2">
        <w:rPr>
          <w:rFonts w:cs="Arial"/>
          <w:sz w:val="21"/>
          <w:szCs w:val="21"/>
          <w:shd w:val="clear" w:color="auto" w:fill="FFFFFF"/>
        </w:rPr>
        <w:t xml:space="preserve">No lo fueron </w:t>
      </w:r>
    </w:p>
    <w:p w:rsidR="007E0FA0" w:rsidRPr="001A1DE2" w:rsidRDefault="007E0FA0"/>
    <w:sectPr w:rsidR="007E0FA0" w:rsidRPr="001A1D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A0"/>
    <w:rsid w:val="0019378F"/>
    <w:rsid w:val="001A1DE2"/>
    <w:rsid w:val="001F2D76"/>
    <w:rsid w:val="002607AA"/>
    <w:rsid w:val="004605C4"/>
    <w:rsid w:val="007E0FA0"/>
    <w:rsid w:val="00F57A84"/>
    <w:rsid w:val="00F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60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0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605C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60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stamedia1">
    <w:name w:val="Medium List 1"/>
    <w:basedOn w:val="Tablanormal"/>
    <w:uiPriority w:val="65"/>
    <w:rsid w:val="00460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4605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46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4605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605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60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0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605C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60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stamedia1">
    <w:name w:val="Medium List 1"/>
    <w:basedOn w:val="Tablanormal"/>
    <w:uiPriority w:val="65"/>
    <w:rsid w:val="00460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4605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46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4605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605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9BBA-3E71-43A4-BAFB-BB9CBD5F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Lenovo</cp:lastModifiedBy>
  <cp:revision>2</cp:revision>
  <dcterms:created xsi:type="dcterms:W3CDTF">2014-10-16T03:56:00Z</dcterms:created>
  <dcterms:modified xsi:type="dcterms:W3CDTF">2014-10-16T03:56:00Z</dcterms:modified>
</cp:coreProperties>
</file>