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51" w:rsidRPr="004C5DB0" w:rsidRDefault="00B76E51" w:rsidP="00B76E51">
      <w:pPr>
        <w:jc w:val="center"/>
        <w:rPr>
          <w:rFonts w:ascii="Tahoma" w:hAnsi="Tahoma" w:cs="Tahoma"/>
          <w:b/>
          <w:color w:val="C0504D" w:themeColor="accent2"/>
          <w:sz w:val="32"/>
          <w:szCs w:val="32"/>
        </w:rPr>
      </w:pPr>
      <w:r>
        <w:rPr>
          <w:rFonts w:ascii="Tahoma" w:hAnsi="Tahoma" w:cs="Tahoma"/>
          <w:b/>
          <w:color w:val="C0504D" w:themeColor="accent2"/>
          <w:sz w:val="32"/>
          <w:szCs w:val="32"/>
        </w:rPr>
        <w:t>ACTIVIDAD 4</w:t>
      </w:r>
    </w:p>
    <w:p w:rsidR="00B76E51" w:rsidRDefault="00B76E51" w:rsidP="00B76E51">
      <w:pPr>
        <w:jc w:val="center"/>
        <w:rPr>
          <w:rFonts w:ascii="Tahoma" w:hAnsi="Tahoma" w:cs="Tahoma"/>
          <w:b/>
          <w:color w:val="C0504D" w:themeColor="accent2"/>
          <w:sz w:val="32"/>
          <w:szCs w:val="32"/>
        </w:rPr>
      </w:pPr>
      <w:r w:rsidRPr="004C5DB0">
        <w:rPr>
          <w:rFonts w:ascii="Tahoma" w:hAnsi="Tahoma" w:cs="Tahoma"/>
          <w:b/>
          <w:color w:val="C0504D" w:themeColor="accent2"/>
          <w:sz w:val="32"/>
          <w:szCs w:val="32"/>
        </w:rPr>
        <w:t>KATHERIN RODRIGUEZ PEREZ</w:t>
      </w:r>
    </w:p>
    <w:p w:rsidR="00B76E51" w:rsidRDefault="00B76E51" w:rsidP="00B76E51">
      <w:pPr>
        <w:jc w:val="center"/>
        <w:rPr>
          <w:rFonts w:ascii="Tahoma" w:hAnsi="Tahoma" w:cs="Tahoma"/>
          <w:b/>
          <w:color w:val="C0504D" w:themeColor="accent2"/>
          <w:sz w:val="32"/>
          <w:szCs w:val="32"/>
        </w:rPr>
      </w:pPr>
    </w:p>
    <w:p w:rsidR="00B76E51" w:rsidRPr="00B76E51" w:rsidRDefault="00B76E51" w:rsidP="00B76E51">
      <w:pPr>
        <w:jc w:val="center"/>
        <w:rPr>
          <w:rFonts w:ascii="Tahoma" w:hAnsi="Tahoma" w:cs="Tahoma"/>
          <w:b/>
          <w:sz w:val="24"/>
          <w:szCs w:val="32"/>
        </w:rPr>
      </w:pPr>
      <w:r w:rsidRPr="00B76E51">
        <w:rPr>
          <w:rFonts w:ascii="Tahoma" w:hAnsi="Tahoma" w:cs="Tahoma"/>
          <w:b/>
          <w:sz w:val="24"/>
          <w:szCs w:val="32"/>
        </w:rPr>
        <w:t>Casos y Controles</w:t>
      </w:r>
    </w:p>
    <w:p w:rsidR="00B76E51" w:rsidRPr="00B76E51" w:rsidRDefault="00B76E51" w:rsidP="00B76E51">
      <w:pPr>
        <w:spacing w:after="0"/>
        <w:rPr>
          <w:rFonts w:ascii="Book Antiqua" w:hAnsi="Book Antiqua" w:cs="Arial"/>
          <w:color w:val="000000" w:themeColor="text1"/>
        </w:rPr>
      </w:pPr>
    </w:p>
    <w:p w:rsidR="00B76E51" w:rsidRDefault="00B76E51" w:rsidP="00B76E51">
      <w:pPr>
        <w:spacing w:after="0"/>
        <w:rPr>
          <w:rFonts w:ascii="Book Antiqua" w:hAnsi="Book Antiqua"/>
          <w:b/>
          <w:color w:val="FF0000"/>
        </w:rPr>
      </w:pPr>
      <w:r w:rsidRPr="00B76E51">
        <w:rPr>
          <w:rFonts w:ascii="Book Antiqua" w:hAnsi="Book Antiqua"/>
          <w:b/>
          <w:color w:val="1D1B11" w:themeColor="background2" w:themeShade="1A"/>
        </w:rPr>
        <w:t>¿Fueron los casos definidos adecuadamente?</w:t>
      </w:r>
      <w:r w:rsidRPr="00B76E51">
        <w:rPr>
          <w:rFonts w:ascii="Book Antiqua" w:hAnsi="Book Antiqua"/>
        </w:rPr>
        <w:t xml:space="preserve"> </w:t>
      </w:r>
    </w:p>
    <w:p w:rsidR="00B76E51" w:rsidRPr="00B76E51" w:rsidRDefault="00B76E51" w:rsidP="00B76E51">
      <w:pPr>
        <w:spacing w:after="0"/>
        <w:rPr>
          <w:rFonts w:ascii="Book Antiqua" w:hAnsi="Book Antiqua"/>
          <w:color w:val="0070C0"/>
        </w:rPr>
      </w:pPr>
      <w:r w:rsidRPr="00B76E51">
        <w:rPr>
          <w:rFonts w:ascii="Book Antiqua" w:hAnsi="Book Antiqua"/>
          <w:b/>
          <w:color w:val="0070C0"/>
        </w:rPr>
        <w:t>Sí</w:t>
      </w:r>
    </w:p>
    <w:p w:rsidR="00B76E51" w:rsidRDefault="00B76E51" w:rsidP="00B76E51">
      <w:pPr>
        <w:spacing w:after="0"/>
        <w:rPr>
          <w:rFonts w:ascii="Book Antiqua" w:hAnsi="Book Antiqua"/>
        </w:rPr>
      </w:pPr>
      <w:r w:rsidRPr="00B76E51">
        <w:rPr>
          <w:rFonts w:ascii="Book Antiqua" w:hAnsi="Book Antiqua"/>
          <w:b/>
          <w:color w:val="1D1B11" w:themeColor="background2" w:themeShade="1A"/>
        </w:rPr>
        <w:t>¿Fueron los casos incidentes o prevalentes?</w:t>
      </w:r>
      <w:r w:rsidRPr="00B76E51">
        <w:rPr>
          <w:rFonts w:ascii="Book Antiqua" w:hAnsi="Book Antiqua"/>
        </w:rPr>
        <w:t xml:space="preserve"> </w:t>
      </w:r>
    </w:p>
    <w:p w:rsidR="00B76E51" w:rsidRPr="00B76E51" w:rsidRDefault="00B76E51" w:rsidP="00B76E51">
      <w:pPr>
        <w:spacing w:after="0"/>
        <w:rPr>
          <w:rFonts w:ascii="Book Antiqua" w:hAnsi="Book Antiqua"/>
          <w:color w:val="0070C0"/>
        </w:rPr>
      </w:pPr>
      <w:r w:rsidRPr="00B76E51">
        <w:rPr>
          <w:rFonts w:ascii="Book Antiqua" w:hAnsi="Book Antiqua"/>
          <w:b/>
          <w:color w:val="0070C0"/>
        </w:rPr>
        <w:t>Incidentes</w:t>
      </w:r>
    </w:p>
    <w:p w:rsidR="00B76E51" w:rsidRDefault="00B76E51" w:rsidP="00B76E51">
      <w:pPr>
        <w:spacing w:after="0"/>
        <w:rPr>
          <w:rFonts w:ascii="Book Antiqua" w:hAnsi="Book Antiqua"/>
          <w:b/>
          <w:color w:val="1D1B11" w:themeColor="background2" w:themeShade="1A"/>
        </w:rPr>
      </w:pPr>
      <w:r w:rsidRPr="00B76E51">
        <w:rPr>
          <w:rFonts w:ascii="Book Antiqua" w:hAnsi="Book Antiqua"/>
          <w:b/>
          <w:color w:val="1D1B11" w:themeColor="background2" w:themeShade="1A"/>
        </w:rPr>
        <w:t>¿Fueron los controles seleccionados de la misma población cohorte que los casos?</w:t>
      </w:r>
    </w:p>
    <w:p w:rsidR="00B76E51" w:rsidRPr="00B76E51" w:rsidRDefault="00B76E51" w:rsidP="00B76E51">
      <w:pPr>
        <w:spacing w:after="0"/>
        <w:rPr>
          <w:rFonts w:ascii="Book Antiqua" w:hAnsi="Book Antiqua"/>
          <w:color w:val="0070C0"/>
        </w:rPr>
      </w:pPr>
      <w:r w:rsidRPr="00B76E51">
        <w:rPr>
          <w:rFonts w:ascii="Book Antiqua" w:hAnsi="Book Antiqua"/>
          <w:color w:val="0070C0"/>
        </w:rPr>
        <w:t xml:space="preserve"> </w:t>
      </w:r>
      <w:r w:rsidRPr="00B76E51">
        <w:rPr>
          <w:rFonts w:ascii="Book Antiqua" w:hAnsi="Book Antiqua"/>
          <w:b/>
          <w:color w:val="0070C0"/>
        </w:rPr>
        <w:t>Sí</w:t>
      </w:r>
    </w:p>
    <w:p w:rsidR="00B76E51" w:rsidRDefault="00B76E51" w:rsidP="00B76E51">
      <w:pPr>
        <w:spacing w:after="0"/>
        <w:rPr>
          <w:rFonts w:ascii="Book Antiqua" w:hAnsi="Book Antiqua"/>
        </w:rPr>
      </w:pPr>
      <w:r w:rsidRPr="00B76E51">
        <w:rPr>
          <w:rFonts w:ascii="Book Antiqua" w:hAnsi="Book Antiqua"/>
          <w:b/>
          <w:color w:val="1D1B11" w:themeColor="background2" w:themeShade="1A"/>
        </w:rPr>
        <w:t>¿Fue la medición de la exposición al factor de riesgo similar en casos y en los controles</w:t>
      </w:r>
      <w:r w:rsidRPr="00B76E51">
        <w:rPr>
          <w:rFonts w:ascii="Book Antiqua" w:hAnsi="Book Antiqua"/>
        </w:rPr>
        <w:t xml:space="preserve">? </w:t>
      </w:r>
    </w:p>
    <w:p w:rsidR="00B76E51" w:rsidRPr="00B76E51" w:rsidRDefault="00B76E51" w:rsidP="00B76E51">
      <w:pPr>
        <w:spacing w:after="0"/>
        <w:rPr>
          <w:rFonts w:ascii="Book Antiqua" w:hAnsi="Book Antiqua"/>
          <w:color w:val="0070C0"/>
        </w:rPr>
      </w:pPr>
      <w:r w:rsidRPr="00B76E51">
        <w:rPr>
          <w:rFonts w:ascii="Book Antiqua" w:hAnsi="Book Antiqua"/>
          <w:b/>
          <w:color w:val="0070C0"/>
        </w:rPr>
        <w:t>Sí</w:t>
      </w:r>
    </w:p>
    <w:p w:rsidR="00B76E51" w:rsidRDefault="00B76E51" w:rsidP="00B76E51">
      <w:pPr>
        <w:spacing w:after="0"/>
        <w:rPr>
          <w:rFonts w:ascii="Book Antiqua" w:hAnsi="Book Antiqua"/>
        </w:rPr>
      </w:pPr>
      <w:r w:rsidRPr="00B76E51">
        <w:rPr>
          <w:rFonts w:ascii="Book Antiqua" w:hAnsi="Book Antiqua"/>
          <w:b/>
          <w:color w:val="1D1B11" w:themeColor="background2" w:themeShade="1A"/>
        </w:rPr>
        <w:t>¿Qué tan comparables con los casos y los controles con la excepción de la exposición al factor de riesgo?</w:t>
      </w:r>
      <w:r w:rsidRPr="00B76E51">
        <w:rPr>
          <w:rFonts w:ascii="Book Antiqua" w:hAnsi="Book Antiqua"/>
        </w:rPr>
        <w:t xml:space="preserve">  </w:t>
      </w:r>
    </w:p>
    <w:p w:rsidR="00B76E51" w:rsidRPr="00B76E51" w:rsidRDefault="00B76E51" w:rsidP="00B76E51">
      <w:pPr>
        <w:spacing w:after="0"/>
        <w:rPr>
          <w:rFonts w:ascii="Book Antiqua" w:hAnsi="Book Antiqua"/>
          <w:color w:val="0070C0"/>
        </w:rPr>
      </w:pPr>
      <w:r w:rsidRPr="00B76E51">
        <w:rPr>
          <w:rFonts w:ascii="Book Antiqua" w:hAnsi="Book Antiqua"/>
          <w:b/>
          <w:color w:val="0070C0"/>
        </w:rPr>
        <w:t>La edad y sexo fueron significativamente indistintos, hubo una mayor prevalencia de índice tabáquico  en pacientes de control  y alteraciones  de HTA en grupo casos.</w:t>
      </w:r>
      <w:r w:rsidRPr="00B76E51">
        <w:rPr>
          <w:rFonts w:ascii="Book Antiqua" w:hAnsi="Book Antiqua"/>
          <w:color w:val="0070C0"/>
        </w:rPr>
        <w:t xml:space="preserve"> </w:t>
      </w:r>
    </w:p>
    <w:p w:rsidR="00B76E51" w:rsidRPr="00B76E51" w:rsidRDefault="00B76E51" w:rsidP="00B76E51">
      <w:pPr>
        <w:spacing w:after="0"/>
        <w:rPr>
          <w:rFonts w:ascii="Book Antiqua" w:hAnsi="Book Antiqua"/>
          <w:color w:val="0070C0"/>
        </w:rPr>
      </w:pPr>
      <w:r w:rsidRPr="00B76E51">
        <w:rPr>
          <w:rFonts w:ascii="Book Antiqua" w:hAnsi="Book Antiqua"/>
          <w:b/>
          <w:color w:val="1D1B11" w:themeColor="background2" w:themeShade="1A"/>
        </w:rPr>
        <w:t>¿Fueron los métodos para controlar los sesgos de selección e información adecuados?</w:t>
      </w:r>
      <w:r w:rsidRPr="00B76E51">
        <w:rPr>
          <w:rFonts w:ascii="Book Antiqua" w:hAnsi="Book Antiqua"/>
        </w:rPr>
        <w:t xml:space="preserve"> </w:t>
      </w:r>
      <w:r w:rsidRPr="00B76E51">
        <w:rPr>
          <w:rFonts w:ascii="Book Antiqua" w:hAnsi="Book Antiqua"/>
          <w:b/>
          <w:color w:val="0070C0"/>
        </w:rPr>
        <w:t>Sí</w:t>
      </w:r>
    </w:p>
    <w:p w:rsidR="00B76E51" w:rsidRDefault="00B76E51" w:rsidP="00B76E51">
      <w:pPr>
        <w:spacing w:after="0"/>
        <w:rPr>
          <w:rFonts w:ascii="Book Antiqua" w:hAnsi="Book Antiqua"/>
        </w:rPr>
      </w:pPr>
    </w:p>
    <w:p w:rsidR="00B76E51" w:rsidRPr="008843E3" w:rsidRDefault="00B76E51" w:rsidP="00B76E51">
      <w:pPr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 w:rsidRPr="008843E3">
        <w:rPr>
          <w:rFonts w:cstheme="minorHAnsi"/>
          <w:b/>
          <w:color w:val="C00000"/>
          <w:sz w:val="24"/>
          <w:szCs w:val="24"/>
        </w:rPr>
        <w:t>FACTORES DE RIESGO</w:t>
      </w:r>
    </w:p>
    <w:p w:rsidR="00B76E51" w:rsidRPr="008843E3" w:rsidRDefault="00B76E51" w:rsidP="00B76E51">
      <w:pPr>
        <w:rPr>
          <w:rFonts w:ascii="Broadway" w:hAnsi="Broadway"/>
          <w:b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sz w:val="24"/>
          <w:szCs w:val="24"/>
        </w:rPr>
        <w:t>Tabaco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8C6B7D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87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266</w:t>
            </w: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8C6B7D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213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434</w:t>
            </w:r>
          </w:p>
        </w:tc>
      </w:tr>
    </w:tbl>
    <w:p w:rsidR="008C6B7D" w:rsidRPr="008843E3" w:rsidRDefault="008C6B7D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37758/56658=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0.66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*Protección</w:t>
      </w:r>
    </w:p>
    <w:p w:rsidR="00B76E51" w:rsidRPr="008843E3" w:rsidRDefault="00B76E51" w:rsidP="00B76E51">
      <w:pPr>
        <w:rPr>
          <w:rFonts w:ascii="Tahoma" w:hAnsi="Tahoma" w:cs="Tahoma"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sz w:val="24"/>
          <w:szCs w:val="24"/>
        </w:rPr>
        <w:lastRenderedPageBreak/>
        <w:t>Colesterol</w:t>
      </w:r>
    </w:p>
    <w:p w:rsidR="00B76E51" w:rsidRPr="008843E3" w:rsidRDefault="00B76E51" w:rsidP="00B76E51">
      <w:pPr>
        <w:rPr>
          <w:rFonts w:ascii="Tahoma" w:hAnsi="Tahoma" w:cs="Tahoma"/>
          <w:sz w:val="24"/>
          <w:szCs w:val="24"/>
        </w:rPr>
      </w:pPr>
      <w:r w:rsidRPr="008843E3">
        <w:rPr>
          <w:rFonts w:ascii="Tahoma" w:hAnsi="Tahoma" w:cs="Tahoma"/>
          <w:sz w:val="24"/>
          <w:szCs w:val="24"/>
        </w:rPr>
        <w:t xml:space="preserve">        </w:t>
      </w:r>
      <w:r w:rsidR="008C6B7D" w:rsidRPr="008843E3">
        <w:rPr>
          <w:rFonts w:ascii="Tahoma" w:hAnsi="Tahoma" w:cs="Tahoma"/>
          <w:sz w:val="24"/>
          <w:szCs w:val="24"/>
        </w:rPr>
        <w:t xml:space="preserve">                 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57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147</w:t>
            </w: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243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553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  <w:lang w:val="en-US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  <w:lang w:val="en-US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  <w:lang w:val="en-US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  <w:lang w:val="en-US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  <w:lang w:val="en-US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31521/35721=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0.88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*Protección</w:t>
      </w: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sz w:val="24"/>
          <w:szCs w:val="24"/>
        </w:rPr>
        <w:t>HTA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B76E51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 w:rsidR="008C6B7D"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150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252</w:t>
            </w: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150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448</w:t>
            </w:r>
          </w:p>
        </w:tc>
      </w:tr>
    </w:tbl>
    <w:p w:rsidR="008C6B7D" w:rsidRPr="008843E3" w:rsidRDefault="008C6B7D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67200/37800=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1.77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sz w:val="24"/>
          <w:szCs w:val="24"/>
        </w:rPr>
        <w:lastRenderedPageBreak/>
        <w:t>HVI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78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77</w:t>
            </w: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222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623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48594/17094=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2.84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sz w:val="24"/>
          <w:szCs w:val="24"/>
        </w:rPr>
        <w:t>Diabetes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B76E51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                            </w:t>
            </w:r>
            <w:r w:rsidR="008C6B7D"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48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56</w:t>
            </w: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252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644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30912/14112=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2.19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8C6B7D" w:rsidRPr="008843E3" w:rsidRDefault="008C6B7D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sz w:val="24"/>
          <w:szCs w:val="24"/>
        </w:rPr>
        <w:t>Alcohol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B76E51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                            </w:t>
            </w:r>
            <w:r w:rsidR="008C6B7D"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60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84</w:t>
            </w: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lastRenderedPageBreak/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240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616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RM: 36960/20160= 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1.83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8C6B7D" w:rsidRPr="008843E3" w:rsidRDefault="008C6B7D" w:rsidP="008C6B7D">
      <w:pPr>
        <w:jc w:val="center"/>
        <w:rPr>
          <w:rStyle w:val="apple-style-span"/>
          <w:rFonts w:cstheme="minorHAnsi"/>
          <w:b/>
          <w:color w:val="C00000"/>
          <w:sz w:val="24"/>
          <w:szCs w:val="24"/>
        </w:rPr>
      </w:pPr>
      <w:r w:rsidRPr="008843E3">
        <w:rPr>
          <w:rStyle w:val="apple-style-span"/>
          <w:rFonts w:cstheme="minorHAnsi"/>
          <w:b/>
          <w:color w:val="C00000"/>
          <w:sz w:val="24"/>
          <w:szCs w:val="24"/>
        </w:rPr>
        <w:t>ETIOLOGIA</w:t>
      </w:r>
    </w:p>
    <w:p w:rsidR="00B76E51" w:rsidRPr="008843E3" w:rsidRDefault="00B76E51" w:rsidP="00B76E51">
      <w:pPr>
        <w:rPr>
          <w:rFonts w:ascii="Broadway" w:hAnsi="Broadway" w:cs="Arial"/>
          <w:color w:val="000000" w:themeColor="text1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color w:val="000000" w:themeColor="text1"/>
          <w:sz w:val="24"/>
          <w:szCs w:val="24"/>
        </w:rPr>
        <w:t xml:space="preserve">Cardiopatía isquémica </w:t>
      </w:r>
    </w:p>
    <w:p w:rsidR="00B76E51" w:rsidRPr="008843E3" w:rsidRDefault="00B76E51" w:rsidP="00B76E51">
      <w:pPr>
        <w:rPr>
          <w:rFonts w:ascii="Tahoma" w:hAnsi="Tahoma" w:cs="Tahoma"/>
          <w:sz w:val="24"/>
          <w:szCs w:val="24"/>
        </w:rPr>
      </w:pPr>
      <w:r w:rsidRPr="008843E3">
        <w:rPr>
          <w:rFonts w:ascii="Tahoma" w:hAnsi="Tahoma" w:cs="Tahoma"/>
          <w:sz w:val="24"/>
          <w:szCs w:val="24"/>
        </w:rPr>
        <w:t xml:space="preserve">                              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60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C6B7D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843E3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98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240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602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36120/23520=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1.53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8843E3" w:rsidRPr="008843E3" w:rsidRDefault="008843E3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 w:rsidRPr="008843E3">
        <w:rPr>
          <w:rFonts w:ascii="Tahoma" w:hAnsi="Tahoma" w:cs="Tahoma"/>
          <w:b/>
          <w:color w:val="000000" w:themeColor="text1"/>
          <w:sz w:val="24"/>
          <w:szCs w:val="24"/>
        </w:rPr>
        <w:t>Miocardiopatía</w:t>
      </w:r>
      <w:proofErr w:type="spellEnd"/>
      <w:r w:rsidRPr="008843E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B76E51" w:rsidRPr="008843E3" w:rsidRDefault="00B76E51" w:rsidP="00B76E51">
      <w:pPr>
        <w:rPr>
          <w:rFonts w:ascii="Tahoma" w:hAnsi="Tahoma" w:cs="Tahoma"/>
          <w:sz w:val="24"/>
          <w:szCs w:val="24"/>
        </w:rPr>
      </w:pPr>
      <w:r w:rsidRPr="008843E3">
        <w:rPr>
          <w:rFonts w:ascii="Tahoma" w:hAnsi="Tahoma" w:cs="Tahoma"/>
          <w:sz w:val="24"/>
          <w:szCs w:val="24"/>
        </w:rPr>
        <w:t xml:space="preserve">                              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30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42</w:t>
            </w:r>
            <w:r w:rsidR="008C6B7D"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lastRenderedPageBreak/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270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658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19740/11340=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1.74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B76E51" w:rsidRPr="008843E3" w:rsidRDefault="00B76E51" w:rsidP="00B76E51">
      <w:pPr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 w:rsidRPr="008843E3">
        <w:rPr>
          <w:rFonts w:ascii="Tahoma" w:hAnsi="Tahoma" w:cs="Tahoma"/>
          <w:b/>
          <w:color w:val="000000" w:themeColor="text1"/>
          <w:sz w:val="24"/>
          <w:szCs w:val="24"/>
        </w:rPr>
        <w:t>Valvulopatía</w:t>
      </w:r>
      <w:proofErr w:type="spellEnd"/>
    </w:p>
    <w:p w:rsidR="00B76E51" w:rsidRPr="008843E3" w:rsidRDefault="00B76E51" w:rsidP="00B76E51">
      <w:pPr>
        <w:rPr>
          <w:rFonts w:ascii="Tahoma" w:hAnsi="Tahoma" w:cs="Tahoma"/>
          <w:sz w:val="24"/>
          <w:szCs w:val="24"/>
        </w:rPr>
      </w:pPr>
      <w:r w:rsidRPr="008843E3">
        <w:rPr>
          <w:rFonts w:ascii="Tahoma" w:hAnsi="Tahoma" w:cs="Tahoma"/>
          <w:sz w:val="24"/>
          <w:szCs w:val="24"/>
        </w:rPr>
        <w:t xml:space="preserve">                            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39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56</w:t>
            </w:r>
            <w:r w:rsidR="008C6B7D"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261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644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25116/14616=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1.71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*Riesgo</w:t>
      </w:r>
    </w:p>
    <w:p w:rsidR="008843E3" w:rsidRPr="008843E3" w:rsidRDefault="008843E3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color w:val="000000" w:themeColor="text1"/>
          <w:sz w:val="24"/>
          <w:szCs w:val="24"/>
        </w:rPr>
        <w:t>Hipertiroidismo</w:t>
      </w:r>
    </w:p>
    <w:p w:rsidR="00B76E51" w:rsidRPr="008843E3" w:rsidRDefault="00B76E51" w:rsidP="00B76E51">
      <w:pPr>
        <w:rPr>
          <w:rFonts w:ascii="Tahoma" w:hAnsi="Tahoma" w:cs="Tahoma"/>
          <w:sz w:val="24"/>
          <w:szCs w:val="24"/>
        </w:rPr>
      </w:pPr>
      <w:r w:rsidRPr="008843E3">
        <w:rPr>
          <w:rFonts w:ascii="Tahoma" w:hAnsi="Tahoma" w:cs="Tahoma"/>
          <w:sz w:val="24"/>
          <w:szCs w:val="24"/>
        </w:rPr>
        <w:t xml:space="preserve">                              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12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35</w:t>
            </w:r>
            <w:r w:rsidR="008C6B7D"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288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665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lastRenderedPageBreak/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7980/10080=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0.79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*Protección</w:t>
      </w:r>
    </w:p>
    <w:p w:rsidR="008843E3" w:rsidRPr="008843E3" w:rsidRDefault="008843E3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843E3">
        <w:rPr>
          <w:rFonts w:ascii="Tahoma" w:hAnsi="Tahoma" w:cs="Tahoma"/>
          <w:b/>
          <w:color w:val="000000" w:themeColor="text1"/>
          <w:sz w:val="24"/>
          <w:szCs w:val="24"/>
        </w:rPr>
        <w:t>Sin cardiopatía</w:t>
      </w:r>
    </w:p>
    <w:p w:rsidR="00B76E51" w:rsidRPr="008843E3" w:rsidRDefault="00B76E51" w:rsidP="00B76E51">
      <w:pPr>
        <w:rPr>
          <w:rFonts w:ascii="Tahoma" w:hAnsi="Tahoma" w:cs="Tahoma"/>
          <w:sz w:val="24"/>
          <w:szCs w:val="24"/>
        </w:rPr>
      </w:pPr>
      <w:r w:rsidRPr="008843E3">
        <w:rPr>
          <w:rFonts w:ascii="Tahoma" w:hAnsi="Tahoma" w:cs="Tahoma"/>
          <w:sz w:val="24"/>
          <w:szCs w:val="24"/>
        </w:rPr>
        <w:t xml:space="preserve">                             </w:t>
      </w:r>
    </w:p>
    <w:tbl>
      <w:tblPr>
        <w:tblStyle w:val="Sombreadomedio1-nfas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600"/>
      </w:tblPr>
      <w:tblGrid>
        <w:gridCol w:w="1554"/>
        <w:gridCol w:w="1282"/>
      </w:tblGrid>
      <w:tr w:rsidR="008C6B7D" w:rsidRPr="008843E3" w:rsidTr="009E7614">
        <w:trPr>
          <w:trHeight w:val="1134"/>
        </w:trPr>
        <w:tc>
          <w:tcPr>
            <w:tcW w:w="1554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VP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60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FP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483</w:t>
            </w:r>
            <w:r w:rsidR="008C6B7D"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     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8C6B7D" w:rsidRPr="008843E3" w:rsidTr="009E7614">
        <w:trPr>
          <w:trHeight w:val="1383"/>
        </w:trPr>
        <w:tc>
          <w:tcPr>
            <w:tcW w:w="1554" w:type="dxa"/>
          </w:tcPr>
          <w:p w:rsidR="008C6B7D" w:rsidRPr="008843E3" w:rsidRDefault="008C6B7D" w:rsidP="009E761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FN    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240</w:t>
            </w:r>
          </w:p>
        </w:tc>
        <w:tc>
          <w:tcPr>
            <w:tcW w:w="1282" w:type="dxa"/>
          </w:tcPr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8C6B7D" w:rsidRPr="008843E3" w:rsidRDefault="008C6B7D" w:rsidP="009E7614">
            <w:pPr>
              <w:rPr>
                <w:rFonts w:ascii="Tahoma" w:hAnsi="Tahoma" w:cs="Tahoma"/>
                <w:sz w:val="24"/>
                <w:szCs w:val="24"/>
              </w:rPr>
            </w:pPr>
            <w:r w:rsidRPr="008843E3">
              <w:rPr>
                <w:rFonts w:ascii="Tahoma" w:hAnsi="Tahoma" w:cs="Tahoma"/>
                <w:sz w:val="24"/>
                <w:szCs w:val="24"/>
              </w:rPr>
              <w:t xml:space="preserve">   VN</w:t>
            </w:r>
          </w:p>
          <w:p w:rsidR="008C6B7D" w:rsidRPr="008843E3" w:rsidRDefault="008843E3" w:rsidP="009E7614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8843E3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217</w:t>
            </w:r>
          </w:p>
        </w:tc>
      </w:tr>
    </w:tbl>
    <w:p w:rsidR="00B76E51" w:rsidRPr="008843E3" w:rsidRDefault="00B76E51" w:rsidP="00B76E51">
      <w:pPr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(a/c)</w:t>
      </w:r>
      <w:proofErr w:type="gram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/(</w:t>
      </w:r>
      <w:proofErr w:type="gramEnd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b/d)=ad/</w:t>
      </w:r>
      <w:proofErr w:type="spellStart"/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bc</w:t>
      </w:r>
      <w:proofErr w:type="spellEnd"/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RM: 13020/115920=</w:t>
      </w:r>
      <w:r w:rsidRPr="008843E3">
        <w:rPr>
          <w:rStyle w:val="apple-style-span"/>
          <w:rFonts w:ascii="Tahoma" w:hAnsi="Tahoma" w:cs="Tahoma"/>
          <w:b/>
          <w:color w:val="FF0000"/>
          <w:sz w:val="24"/>
          <w:szCs w:val="24"/>
        </w:rPr>
        <w:t>0.11</w:t>
      </w:r>
    </w:p>
    <w:p w:rsidR="00B76E51" w:rsidRPr="008843E3" w:rsidRDefault="00B76E51" w:rsidP="00B76E51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8843E3">
        <w:rPr>
          <w:rStyle w:val="apple-style-span"/>
          <w:rFonts w:ascii="Tahoma" w:hAnsi="Tahoma" w:cs="Tahoma"/>
          <w:color w:val="333333"/>
          <w:sz w:val="24"/>
          <w:szCs w:val="24"/>
        </w:rPr>
        <w:t>*Protección</w:t>
      </w:r>
    </w:p>
    <w:p w:rsidR="00B76E51" w:rsidRPr="008843E3" w:rsidRDefault="00B76E51">
      <w:pPr>
        <w:rPr>
          <w:rFonts w:ascii="Tahoma" w:hAnsi="Tahoma" w:cs="Tahoma"/>
          <w:sz w:val="24"/>
          <w:szCs w:val="24"/>
        </w:rPr>
      </w:pPr>
    </w:p>
    <w:sectPr w:rsidR="00B76E51" w:rsidRPr="008843E3" w:rsidSect="00847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6E51"/>
    <w:rsid w:val="00847019"/>
    <w:rsid w:val="008843E3"/>
    <w:rsid w:val="008C6B7D"/>
    <w:rsid w:val="00B7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5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76E51"/>
  </w:style>
  <w:style w:type="table" w:styleId="Tablaconcuadrcula">
    <w:name w:val="Table Grid"/>
    <w:basedOn w:val="Tablanormal"/>
    <w:uiPriority w:val="59"/>
    <w:rsid w:val="00B76E5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7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table" w:styleId="Sombreadomedio1-nfasis6">
    <w:name w:val="Medium Shading 1 Accent 6"/>
    <w:basedOn w:val="Tablanormal"/>
    <w:uiPriority w:val="63"/>
    <w:rsid w:val="008C6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2012-10-11T02:40:00Z</dcterms:created>
  <dcterms:modified xsi:type="dcterms:W3CDTF">2012-10-11T03:09:00Z</dcterms:modified>
</cp:coreProperties>
</file>