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C4" w:rsidRDefault="00C741C4" w:rsidP="00107AE7"/>
    <w:p w:rsidR="000D7BE3" w:rsidRDefault="000D7BE3" w:rsidP="000D7BE3">
      <w:pPr>
        <w:jc w:val="center"/>
        <w:rPr>
          <w:rFonts w:ascii="Arial" w:hAnsi="Arial" w:cs="Arial"/>
          <w:b/>
          <w:color w:val="666666"/>
          <w:sz w:val="23"/>
          <w:szCs w:val="23"/>
        </w:rPr>
      </w:pPr>
    </w:p>
    <w:p w:rsidR="00441D80" w:rsidRPr="008B7608" w:rsidRDefault="00441D80" w:rsidP="000D7BE3">
      <w:pPr>
        <w:jc w:val="center"/>
        <w:rPr>
          <w:rFonts w:ascii="Arial" w:hAnsi="Arial" w:cs="Arial"/>
          <w:b/>
          <w:color w:val="666666"/>
          <w:sz w:val="23"/>
          <w:szCs w:val="23"/>
        </w:rPr>
      </w:pPr>
      <w:r>
        <w:rPr>
          <w:rFonts w:ascii="Arial" w:hAnsi="Arial" w:cs="Arial"/>
          <w:b/>
          <w:color w:val="666666"/>
          <w:sz w:val="23"/>
          <w:szCs w:val="23"/>
        </w:rPr>
        <w:t xml:space="preserve">Francisco </w:t>
      </w:r>
      <w:proofErr w:type="spellStart"/>
      <w:r>
        <w:rPr>
          <w:rFonts w:ascii="Arial" w:hAnsi="Arial" w:cs="Arial"/>
          <w:b/>
          <w:color w:val="666666"/>
          <w:sz w:val="23"/>
          <w:szCs w:val="23"/>
        </w:rPr>
        <w:t>yaroshlav</w:t>
      </w:r>
      <w:proofErr w:type="spellEnd"/>
      <w:r>
        <w:rPr>
          <w:rFonts w:ascii="Arial" w:hAnsi="Arial" w:cs="Arial"/>
          <w:b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color w:val="666666"/>
          <w:sz w:val="23"/>
          <w:szCs w:val="23"/>
        </w:rPr>
        <w:t>gonzalez</w:t>
      </w:r>
      <w:proofErr w:type="spellEnd"/>
      <w:r>
        <w:rPr>
          <w:rFonts w:ascii="Arial" w:hAnsi="Arial" w:cs="Arial"/>
          <w:b/>
          <w:color w:val="666666"/>
          <w:sz w:val="23"/>
          <w:szCs w:val="23"/>
        </w:rPr>
        <w:t xml:space="preserve"> dorado</w:t>
      </w:r>
    </w:p>
    <w:p w:rsidR="0021677C" w:rsidRPr="008B7608" w:rsidRDefault="0021677C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Fueron los casos definidos adecuadamente</w:t>
      </w:r>
      <w:proofErr w:type="gramStart"/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?</w:t>
      </w:r>
      <w:proofErr w:type="gramEnd"/>
    </w:p>
    <w:p w:rsidR="00107AE7" w:rsidRDefault="0021677C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A209D8">
        <w:rPr>
          <w:rFonts w:ascii="Arial" w:hAnsi="Arial" w:cs="Arial"/>
          <w:color w:val="0D0D0D" w:themeColor="text1" w:themeTint="F2"/>
          <w:sz w:val="23"/>
          <w:szCs w:val="23"/>
        </w:rPr>
        <w:t xml:space="preserve">si </w:t>
      </w:r>
    </w:p>
    <w:p w:rsidR="0021677C" w:rsidRPr="008B7608" w:rsidRDefault="0021677C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Fueron los casos incidentes o prevalentes?</w:t>
      </w:r>
    </w:p>
    <w:p w:rsidR="0021677C" w:rsidRPr="0021677C" w:rsidRDefault="0021677C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8B7608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  <w:r w:rsidR="00107AE7">
        <w:rPr>
          <w:rFonts w:ascii="Arial" w:hAnsi="Arial" w:cs="Arial"/>
          <w:color w:val="0D0D0D" w:themeColor="text1" w:themeTint="F2"/>
          <w:sz w:val="23"/>
          <w:szCs w:val="23"/>
        </w:rPr>
        <w:t>incidentes</w:t>
      </w:r>
    </w:p>
    <w:p w:rsidR="0021677C" w:rsidRPr="008B7608" w:rsidRDefault="0021677C" w:rsidP="008B7608">
      <w:pPr>
        <w:jc w:val="both"/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Fueron los controles   seleccionados de la misma población /cohorte que los casos</w:t>
      </w:r>
      <w:proofErr w:type="gramStart"/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?</w:t>
      </w:r>
      <w:proofErr w:type="gramEnd"/>
    </w:p>
    <w:p w:rsidR="0021677C" w:rsidRDefault="0021677C" w:rsidP="008B7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8B7608">
        <w:rPr>
          <w:rFonts w:ascii="Arial" w:hAnsi="Arial" w:cs="Arial"/>
          <w:color w:val="0D0D0D" w:themeColor="text1" w:themeTint="F2"/>
          <w:sz w:val="23"/>
          <w:szCs w:val="23"/>
        </w:rPr>
        <w:t xml:space="preserve"> S</w:t>
      </w:r>
      <w:r w:rsidR="008B7608" w:rsidRPr="008B7608">
        <w:rPr>
          <w:rFonts w:ascii="Arial" w:hAnsi="Arial" w:cs="Arial"/>
          <w:color w:val="0D0D0D" w:themeColor="text1" w:themeTint="F2"/>
          <w:sz w:val="23"/>
          <w:szCs w:val="23"/>
        </w:rPr>
        <w:t xml:space="preserve">i </w:t>
      </w:r>
    </w:p>
    <w:p w:rsidR="00107AE7" w:rsidRPr="008B7608" w:rsidRDefault="00107AE7" w:rsidP="008B7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1677C" w:rsidRPr="008B7608" w:rsidRDefault="0021677C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Fue  </w:t>
      </w:r>
      <w:r w:rsidR="00A209D8"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la medición  de la exposición a</w:t>
      </w: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l factor  de riesgo  similar en los casos  y en los controles</w:t>
      </w:r>
      <w:proofErr w:type="gramStart"/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?</w:t>
      </w:r>
      <w:proofErr w:type="gramEnd"/>
    </w:p>
    <w:p w:rsidR="0021677C" w:rsidRDefault="0021677C" w:rsidP="008B7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A209D8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  <w:r w:rsidR="008B7608">
        <w:rPr>
          <w:rFonts w:ascii="Arial" w:hAnsi="Arial" w:cs="Arial"/>
          <w:color w:val="0D0D0D" w:themeColor="text1" w:themeTint="F2"/>
          <w:sz w:val="23"/>
          <w:szCs w:val="23"/>
        </w:rPr>
        <w:t xml:space="preserve">se vio que a mayor edad </w:t>
      </w:r>
      <w:r w:rsidR="00107AE7">
        <w:rPr>
          <w:rFonts w:ascii="Arial" w:hAnsi="Arial" w:cs="Arial"/>
          <w:color w:val="0D0D0D" w:themeColor="text1" w:themeTint="F2"/>
          <w:sz w:val="23"/>
          <w:szCs w:val="23"/>
        </w:rPr>
        <w:t xml:space="preserve"> mayor es la prevalencia</w:t>
      </w:r>
      <w:r w:rsidR="003A4B88">
        <w:rPr>
          <w:rFonts w:ascii="Arial" w:hAnsi="Arial" w:cs="Arial"/>
          <w:color w:val="0D0D0D" w:themeColor="text1" w:themeTint="F2"/>
          <w:sz w:val="23"/>
          <w:szCs w:val="23"/>
        </w:rPr>
        <w:t xml:space="preserve"> de FA a si como  la asociación con trastornos  </w:t>
      </w:r>
      <w:proofErr w:type="gramStart"/>
      <w:r w:rsidR="003A4B88">
        <w:rPr>
          <w:rFonts w:ascii="Arial" w:hAnsi="Arial" w:cs="Arial"/>
          <w:color w:val="0D0D0D" w:themeColor="text1" w:themeTint="F2"/>
          <w:sz w:val="23"/>
          <w:szCs w:val="23"/>
        </w:rPr>
        <w:t>isquémicos ,</w:t>
      </w:r>
      <w:proofErr w:type="gramEnd"/>
      <w:r w:rsidR="003A4B88">
        <w:rPr>
          <w:rFonts w:ascii="Arial" w:hAnsi="Arial" w:cs="Arial"/>
          <w:color w:val="0D0D0D" w:themeColor="text1" w:themeTint="F2"/>
          <w:sz w:val="23"/>
          <w:szCs w:val="23"/>
        </w:rPr>
        <w:t xml:space="preserve"> valvulopatias  y Miocardiopatia </w:t>
      </w:r>
    </w:p>
    <w:p w:rsidR="003A4B88" w:rsidRDefault="003A4B88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</w:p>
    <w:p w:rsidR="0021677C" w:rsidRPr="008B7608" w:rsidRDefault="0021677C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Que tan comparables son los casos  y los controles con la excepción de la exposición al factor de riesgo</w:t>
      </w:r>
      <w:proofErr w:type="gramStart"/>
      <w:r w:rsidRPr="008B7608">
        <w:rPr>
          <w:rFonts w:ascii="Arial" w:hAnsi="Arial" w:cs="Arial"/>
          <w:b/>
          <w:color w:val="0D0D0D" w:themeColor="text1" w:themeTint="F2"/>
          <w:sz w:val="23"/>
          <w:szCs w:val="23"/>
        </w:rPr>
        <w:t>?</w:t>
      </w:r>
      <w:proofErr w:type="gramEnd"/>
    </w:p>
    <w:p w:rsidR="0021677C" w:rsidRPr="0021677C" w:rsidRDefault="0021677C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3A4B88">
        <w:rPr>
          <w:rFonts w:ascii="Arial" w:hAnsi="Arial" w:cs="Arial"/>
          <w:color w:val="0D0D0D" w:themeColor="text1" w:themeTint="F2"/>
          <w:sz w:val="23"/>
          <w:szCs w:val="23"/>
        </w:rPr>
        <w:t xml:space="preserve"> en cuanto a la edad y sexo fueron significativamente indistintos se vio  una mayor prevalencia de índice tabáquico  en px control  y una notable inclinación  hacia alteraciones en conformación de las cámaras cardiacas e Hipertension en el grupo de casos</w:t>
      </w:r>
    </w:p>
    <w:p w:rsidR="0021677C" w:rsidRPr="003A4B88" w:rsidRDefault="0021677C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3A4B88">
        <w:rPr>
          <w:rFonts w:ascii="Arial" w:hAnsi="Arial" w:cs="Arial"/>
          <w:b/>
          <w:color w:val="0D0D0D" w:themeColor="text1" w:themeTint="F2"/>
          <w:sz w:val="23"/>
          <w:szCs w:val="23"/>
        </w:rPr>
        <w:t>Fueron  los métodos  para controlar los sesgos de selección e información adecuados</w:t>
      </w:r>
      <w:proofErr w:type="gramStart"/>
      <w:r w:rsidRPr="003A4B88">
        <w:rPr>
          <w:rFonts w:ascii="Arial" w:hAnsi="Arial" w:cs="Arial"/>
          <w:b/>
          <w:color w:val="0D0D0D" w:themeColor="text1" w:themeTint="F2"/>
          <w:sz w:val="23"/>
          <w:szCs w:val="23"/>
        </w:rPr>
        <w:t>?</w:t>
      </w:r>
      <w:proofErr w:type="gramEnd"/>
    </w:p>
    <w:p w:rsidR="0021677C" w:rsidRDefault="0021677C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>R=</w:t>
      </w:r>
      <w:r w:rsidR="003A4B88">
        <w:rPr>
          <w:rFonts w:ascii="Arial" w:hAnsi="Arial" w:cs="Arial"/>
          <w:color w:val="0D0D0D" w:themeColor="text1" w:themeTint="F2"/>
          <w:sz w:val="23"/>
          <w:szCs w:val="23"/>
        </w:rPr>
        <w:t xml:space="preserve"> si </w:t>
      </w:r>
    </w:p>
    <w:p w:rsidR="00107AE7" w:rsidRDefault="00107AE7">
      <w:pPr>
        <w:rPr>
          <w:rFonts w:ascii="Arial" w:hAnsi="Arial" w:cs="Arial"/>
          <w:b/>
          <w:i/>
          <w:color w:val="0D0D0D" w:themeColor="text1" w:themeTint="F2"/>
          <w:sz w:val="23"/>
          <w:szCs w:val="23"/>
        </w:rPr>
      </w:pPr>
    </w:p>
    <w:p w:rsidR="0021677C" w:rsidRPr="00770141" w:rsidRDefault="0021677C">
      <w:pPr>
        <w:rPr>
          <w:rFonts w:ascii="Arial" w:hAnsi="Arial" w:cs="Arial"/>
          <w:b/>
          <w:i/>
          <w:color w:val="0D0D0D" w:themeColor="text1" w:themeTint="F2"/>
          <w:sz w:val="23"/>
          <w:szCs w:val="23"/>
        </w:rPr>
      </w:pPr>
      <w:r w:rsidRPr="00770141">
        <w:rPr>
          <w:rFonts w:ascii="Arial" w:hAnsi="Arial" w:cs="Arial"/>
          <w:b/>
          <w:i/>
          <w:color w:val="0D0D0D" w:themeColor="text1" w:themeTint="F2"/>
          <w:sz w:val="23"/>
          <w:szCs w:val="23"/>
        </w:rPr>
        <w:t xml:space="preserve">Razón de momios </w:t>
      </w:r>
    </w:p>
    <w:p w:rsidR="00124CD4" w:rsidRDefault="00405352">
      <w:pPr>
        <w:rPr>
          <w:rFonts w:ascii="Arial" w:hAnsi="Arial" w:cs="Arial"/>
          <w:color w:val="0D0D0D" w:themeColor="text1" w:themeTint="F2"/>
          <w:sz w:val="23"/>
          <w:szCs w:val="23"/>
        </w:rPr>
      </w:pP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41.1pt;margin-top:14.85pt;width:133.1pt;height:87.1pt;z-index:251702272" strokecolor="white [3212]">
            <v:textbox>
              <w:txbxContent>
                <w:p w:rsidR="00314C69" w:rsidRDefault="00770141">
                  <w:r w:rsidRPr="00770141">
                    <w:rPr>
                      <w:b/>
                    </w:rPr>
                    <w:t>RM</w:t>
                  </w:r>
                  <w:r>
                    <w:t>=40281/56658=0.71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32" type="#_x0000_t202" style="position:absolute;margin-left:195.4pt;margin-top:116.15pt;width:42.7pt;height:49.4pt;z-index:251662336" strokecolor="white [3212]">
            <v:textbox style="mso-next-textbox:#_x0000_s1032">
              <w:txbxContent>
                <w:p w:rsidR="00124CD4" w:rsidRDefault="006E55EF" w:rsidP="00124CD4">
                  <w:r>
                    <w:t>213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34" type="#_x0000_t202" style="position:absolute;margin-left:258.55pt;margin-top:116.15pt;width:42.7pt;height:49.4pt;z-index:251664384" strokecolor="white [3212]">
            <v:textbox style="mso-next-textbox:#_x0000_s1034">
              <w:txbxContent>
                <w:p w:rsidR="00124CD4" w:rsidRDefault="006E55EF" w:rsidP="00124CD4">
                  <w:r>
                    <w:t>463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33" type="#_x0000_t202" style="position:absolute;margin-left:258.55pt;margin-top:40.8pt;width:42.7pt;height:49.4pt;z-index:251663360" strokecolor="white [3212]">
            <v:textbox style="mso-next-textbox:#_x0000_s1033">
              <w:txbxContent>
                <w:p w:rsidR="00124CD4" w:rsidRDefault="006E55EF" w:rsidP="00124CD4">
                  <w:r>
                    <w:t>266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31" type="#_x0000_t202" style="position:absolute;margin-left:195.4pt;margin-top:40.8pt;width:42.7pt;height:49.4pt;z-index:251661312" strokecolor="white [3212]">
            <v:textbox style="mso-next-textbox:#_x0000_s1031">
              <w:txbxContent>
                <w:p w:rsidR="00124CD4" w:rsidRDefault="006E55EF">
                  <w:r>
                    <w:t>87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5.25pt;margin-top:101.95pt;width:166.6pt;height:0;z-index:251660288" o:connectortype="straight"/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29" type="#_x0000_t32" style="position:absolute;margin-left:249pt;margin-top:24.1pt;width:.85pt;height:160.7pt;flip:x;z-index:251659264" o:connectortype="straight"/>
        </w:pict>
      </w:r>
      <w:r w:rsidR="00124CD4" w:rsidRPr="006E55EF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</w:t>
      </w:r>
      <w:r w:rsidR="006E55EF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 TABACO</w:t>
      </w:r>
      <w:r w:rsidR="00124CD4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Enfermos      No enfermos </w:t>
      </w:r>
    </w:p>
    <w:p w:rsidR="00124CD4" w:rsidRDefault="00124CD4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124CD4" w:rsidRDefault="00124CD4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124CD4" w:rsidRDefault="00124CD4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124CD4" w:rsidRDefault="00124CD4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477BAB" w:rsidRDefault="00477BAB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124CD4" w:rsidRDefault="00124CD4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477BAB" w:rsidRDefault="00477BAB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477BAB" w:rsidRDefault="00477BAB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drawing>
          <wp:inline distT="0" distB="0" distL="0" distR="0">
            <wp:extent cx="1458876" cy="582441"/>
            <wp:effectExtent l="19050" t="0" r="7974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69" cy="5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Pr="006E55EF" w:rsidRDefault="006E55EF" w:rsidP="006E55EF">
      <w:pPr>
        <w:rPr>
          <w:rFonts w:ascii="Arial" w:hAnsi="Arial" w:cs="Arial"/>
          <w:b/>
          <w:color w:val="0D0D0D" w:themeColor="text1" w:themeTint="F2"/>
          <w:sz w:val="23"/>
          <w:szCs w:val="23"/>
        </w:rPr>
      </w:pP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4" type="#_x0000_t202" style="position:absolute;margin-left:195.4pt;margin-top:116.15pt;width:42.7pt;height:49.4pt;z-index:251669504" strokecolor="white [3212]">
            <v:textbox style="mso-next-textbox:#_x0000_s1044">
              <w:txbxContent>
                <w:p w:rsidR="006E55EF" w:rsidRDefault="00314C69" w:rsidP="006E55EF">
                  <w:r>
                    <w:t>243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6" type="#_x0000_t202" style="position:absolute;margin-left:258.55pt;margin-top:116.15pt;width:42.7pt;height:49.4pt;z-index:251671552" strokecolor="white [3212]">
            <v:textbox style="mso-next-textbox:#_x0000_s1046">
              <w:txbxContent>
                <w:p w:rsidR="006E55EF" w:rsidRDefault="00314C69" w:rsidP="006E55EF">
                  <w:r>
                    <w:t>553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5" type="#_x0000_t202" style="position:absolute;margin-left:258.55pt;margin-top:40.8pt;width:42.7pt;height:49.4pt;z-index:251670528" strokecolor="white [3212]">
            <v:textbox style="mso-next-textbox:#_x0000_s1045">
              <w:txbxContent>
                <w:p w:rsidR="006E55EF" w:rsidRDefault="00314C69" w:rsidP="006E55EF">
                  <w:r>
                    <w:t>147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3" type="#_x0000_t202" style="position:absolute;margin-left:195.4pt;margin-top:40.8pt;width:42.7pt;height:49.4pt;z-index:251668480" strokecolor="white [3212]">
            <v:textbox style="mso-next-textbox:#_x0000_s1043">
              <w:txbxContent>
                <w:p w:rsidR="006E55EF" w:rsidRDefault="00314C69" w:rsidP="006E55EF">
                  <w:r>
                    <w:t>57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2" type="#_x0000_t32" style="position:absolute;margin-left:165.25pt;margin-top:101.95pt;width:166.6pt;height:0;z-index:251667456" o:connectortype="straight"/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1" type="#_x0000_t32" style="position:absolute;margin-left:249pt;margin-top:24.1pt;width:.85pt;height:160.7pt;flip:x;z-index:251666432" o:connectortype="straight"/>
        </w:pict>
      </w:r>
      <w:r w:rsidR="006E55EF" w:rsidRPr="006E55EF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        </w:t>
      </w:r>
      <w:r w:rsidR="006E55EF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</w:t>
      </w:r>
      <w:r w:rsidR="006E55EF" w:rsidRPr="006E55EF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COLESTEROL 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Enfermos      No enfermos </w:t>
      </w: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85" type="#_x0000_t202" style="position:absolute;margin-left:361.2pt;margin-top:15.6pt;width:138.95pt;height:75.35pt;z-index:251703296" strokecolor="white [3212]">
            <v:textbox>
              <w:txbxContent>
                <w:p w:rsidR="00314C69" w:rsidRPr="00770141" w:rsidRDefault="00770141">
                  <w:r w:rsidRPr="00770141">
                    <w:rPr>
                      <w:b/>
                    </w:rPr>
                    <w:t>RM=</w:t>
                  </w:r>
                  <w:r>
                    <w:t>30381/35721=0.85</w:t>
                  </w:r>
                </w:p>
              </w:txbxContent>
            </v:textbox>
          </v:shape>
        </w:pic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86" type="#_x0000_t202" style="position:absolute;margin-left:347.8pt;margin-top:24.4pt;width:159.05pt;height:72.85pt;z-index:251704320" strokecolor="white [3212]">
            <v:textbox>
              <w:txbxContent>
                <w:p w:rsidR="00314C69" w:rsidRPr="00770141" w:rsidRDefault="00770141">
                  <w:r w:rsidRPr="00770141">
                    <w:rPr>
                      <w:b/>
                    </w:rPr>
                    <w:t>RM=</w:t>
                  </w:r>
                  <w:r w:rsidRPr="00770141">
                    <w:t>67200/37800= 1.77</w:t>
                  </w:r>
                </w:p>
              </w:txbxContent>
            </v:textbox>
          </v:shape>
        </w:pict>
      </w: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50" type="#_x0000_t202" style="position:absolute;margin-left:195.4pt;margin-top:116.15pt;width:42.7pt;height:49.4pt;z-index:251676672" strokecolor="white [3212]">
            <v:textbox style="mso-next-textbox:#_x0000_s1050">
              <w:txbxContent>
                <w:p w:rsidR="006E55EF" w:rsidRDefault="00314C69" w:rsidP="006E55EF">
                  <w:r>
                    <w:t>150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52" type="#_x0000_t202" style="position:absolute;margin-left:258.55pt;margin-top:116.15pt;width:42.7pt;height:49.4pt;z-index:251678720" strokecolor="white [3212]">
            <v:textbox style="mso-next-textbox:#_x0000_s1052">
              <w:txbxContent>
                <w:p w:rsidR="006E55EF" w:rsidRDefault="00314C69" w:rsidP="006E55EF">
                  <w:r>
                    <w:t>448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51" type="#_x0000_t202" style="position:absolute;margin-left:258.55pt;margin-top:40.8pt;width:42.7pt;height:49.4pt;z-index:251677696" strokecolor="white [3212]">
            <v:textbox style="mso-next-textbox:#_x0000_s1051">
              <w:txbxContent>
                <w:p w:rsidR="006E55EF" w:rsidRDefault="00314C69" w:rsidP="006E55EF">
                  <w:r>
                    <w:t>252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9" type="#_x0000_t202" style="position:absolute;margin-left:195.4pt;margin-top:40.8pt;width:42.7pt;height:49.4pt;z-index:251675648" strokecolor="white [3212]">
            <v:textbox style="mso-next-textbox:#_x0000_s1049">
              <w:txbxContent>
                <w:p w:rsidR="006E55EF" w:rsidRDefault="00314C69" w:rsidP="006E55EF">
                  <w:r>
                    <w:t>150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8" type="#_x0000_t32" style="position:absolute;margin-left:165.25pt;margin-top:101.95pt;width:166.6pt;height:0;z-index:251674624" o:connectortype="straight"/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47" type="#_x0000_t32" style="position:absolute;margin-left:249pt;margin-top:24.1pt;width:.85pt;height:160.7pt;flip:x;z-index:251673600" o:connectortype="straight"/>
        </w:pict>
      </w:r>
      <w:r w:rsidR="006E55EF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       </w:t>
      </w:r>
      <w:r w:rsid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         </w:t>
      </w:r>
      <w:r w:rsidR="006E55EF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</w:t>
      </w:r>
      <w:r w:rsidR="00314C69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>HTA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   Enfermos      No enfermos 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2" type="#_x0000_t202" style="position:absolute;margin-left:195.4pt;margin-top:116.15pt;width:42.7pt;height:49.4pt;z-index:251683840" strokecolor="white [3212]">
            <v:textbox style="mso-next-textbox:#_x0000_s1062">
              <w:txbxContent>
                <w:p w:rsidR="006E55EF" w:rsidRDefault="00314C69" w:rsidP="006E55EF">
                  <w:r>
                    <w:t>222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4" type="#_x0000_t202" style="position:absolute;margin-left:258.55pt;margin-top:116.15pt;width:42.7pt;height:49.4pt;z-index:251685888" strokecolor="white [3212]">
            <v:textbox style="mso-next-textbox:#_x0000_s1064">
              <w:txbxContent>
                <w:p w:rsidR="006E55EF" w:rsidRDefault="00314C69" w:rsidP="006E55EF">
                  <w:r>
                    <w:t>623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3" type="#_x0000_t202" style="position:absolute;margin-left:258.55pt;margin-top:40.8pt;width:42.7pt;height:49.4pt;z-index:251684864" strokecolor="white [3212]">
            <v:textbox style="mso-next-textbox:#_x0000_s1063">
              <w:txbxContent>
                <w:p w:rsidR="006E55EF" w:rsidRDefault="00314C69" w:rsidP="006E55EF">
                  <w:r>
                    <w:t>77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1" type="#_x0000_t202" style="position:absolute;margin-left:195.4pt;margin-top:40.8pt;width:42.7pt;height:49.4pt;z-index:251682816" strokecolor="white [3212]">
            <v:textbox style="mso-next-textbox:#_x0000_s1061">
              <w:txbxContent>
                <w:p w:rsidR="006E55EF" w:rsidRDefault="00314C69" w:rsidP="006E55EF">
                  <w:r>
                    <w:t>78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0" type="#_x0000_t32" style="position:absolute;margin-left:165.25pt;margin-top:101.95pt;width:166.6pt;height:0;z-index:251681792" o:connectortype="straight"/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59" type="#_x0000_t32" style="position:absolute;margin-left:249pt;margin-top:24.1pt;width:.85pt;height:160.7pt;flip:x;z-index:251680768" o:connectortype="straight"/>
        </w:pic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        </w:t>
      </w:r>
      <w:r w:rsidR="006E55EF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</w:t>
      </w:r>
      <w:r w:rsidR="00314C69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>HVI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Enfermos      No enfermos </w:t>
      </w: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83" type="#_x0000_t202" style="position:absolute;margin-left:359.5pt;margin-top:9.95pt;width:126.45pt;height:1in;z-index:251701248" strokecolor="white [3212]">
            <v:textbox>
              <w:txbxContent>
                <w:p w:rsidR="00314C69" w:rsidRDefault="00770141">
                  <w:r w:rsidRPr="0028744A">
                    <w:rPr>
                      <w:b/>
                    </w:rPr>
                    <w:t>RM</w:t>
                  </w:r>
                  <w:r w:rsidR="00314C69" w:rsidRPr="0028744A">
                    <w:rPr>
                      <w:b/>
                    </w:rPr>
                    <w:t>=</w:t>
                  </w:r>
                  <w:r>
                    <w:t xml:space="preserve"> 48594/17094=</w:t>
                  </w:r>
                  <w:r w:rsidR="00314C69">
                    <w:t>2.84</w:t>
                  </w:r>
                </w:p>
              </w:txbxContent>
            </v:textbox>
          </v:shape>
        </w:pic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87" type="#_x0000_t202" style="position:absolute;margin-left:359.5pt;margin-top:1.65pt;width:133.95pt;height:88.55pt;z-index:251705344" strokecolor="white [3212]">
            <v:textbox>
              <w:txbxContent>
                <w:p w:rsidR="00314C69" w:rsidRDefault="00770141">
                  <w:r w:rsidRPr="0028744A">
                    <w:rPr>
                      <w:b/>
                    </w:rPr>
                    <w:t>RM=</w:t>
                  </w:r>
                  <w:r>
                    <w:t>30912/14112=.277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8" type="#_x0000_t202" style="position:absolute;margin-left:195.4pt;margin-top:116.15pt;width:42.7pt;height:49.4pt;z-index:251691008" strokecolor="white [3212]">
            <v:textbox style="mso-next-textbox:#_x0000_s1068">
              <w:txbxContent>
                <w:p w:rsidR="006E55EF" w:rsidRDefault="00314C69" w:rsidP="006E55EF">
                  <w:r>
                    <w:t>252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70" type="#_x0000_t202" style="position:absolute;margin-left:258.55pt;margin-top:116.15pt;width:42.7pt;height:49.4pt;z-index:251693056" strokecolor="white [3212]">
            <v:textbox style="mso-next-textbox:#_x0000_s1070">
              <w:txbxContent>
                <w:p w:rsidR="006E55EF" w:rsidRDefault="00314C69" w:rsidP="006E55EF">
                  <w:r>
                    <w:t>644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9" type="#_x0000_t202" style="position:absolute;margin-left:258.55pt;margin-top:40.8pt;width:42.7pt;height:49.4pt;z-index:251692032" strokecolor="white [3212]">
            <v:textbox style="mso-next-textbox:#_x0000_s1069">
              <w:txbxContent>
                <w:p w:rsidR="006E55EF" w:rsidRDefault="00314C69" w:rsidP="006E55EF">
                  <w:r>
                    <w:t>56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7" type="#_x0000_t202" style="position:absolute;margin-left:195.4pt;margin-top:40.8pt;width:42.7pt;height:49.4pt;z-index:251689984" strokecolor="white [3212]">
            <v:textbox style="mso-next-textbox:#_x0000_s1067">
              <w:txbxContent>
                <w:p w:rsidR="006E55EF" w:rsidRDefault="00314C69" w:rsidP="006E55EF">
                  <w:r>
                    <w:t>48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6" type="#_x0000_t32" style="position:absolute;margin-left:165.25pt;margin-top:101.95pt;width:166.6pt;height:0;z-index:251688960" o:connectortype="straight"/>
        </w:pict>
      </w: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65" type="#_x0000_t32" style="position:absolute;margin-left:249pt;margin-top:24.1pt;width:.85pt;height:160.7pt;flip:x;z-index:251687936" o:connectortype="straight"/>
        </w:pic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</w:t>
      </w:r>
      <w:r w:rsidR="00314C69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  <w:r w:rsidR="00314C69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>DIABETES</w:t>
      </w:r>
      <w:r w:rsidR="006E55EF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Enfermos      No enfermos 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405352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88" type="#_x0000_t202" style="position:absolute;margin-left:351.15pt;margin-top:8.5pt;width:142.3pt;height:57.8pt;z-index:251706368" strokecolor="white [3212]">
            <v:textbox>
              <w:txbxContent>
                <w:p w:rsidR="00314C69" w:rsidRDefault="00770141">
                  <w:r w:rsidRPr="00770141">
                    <w:rPr>
                      <w:b/>
                    </w:rPr>
                    <w:t>RM=</w:t>
                  </w:r>
                  <w:r>
                    <w:t>36960/20160=0.18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80" type="#_x0000_t202" style="position:absolute;margin-left:195.4pt;margin-top:116.15pt;width:42.7pt;height:49.4pt;z-index:251698176" strokecolor="white [3212]">
            <v:textbox style="mso-next-textbox:#_x0000_s1080">
              <w:txbxContent>
                <w:p w:rsidR="006E55EF" w:rsidRDefault="00314C69" w:rsidP="006E55EF">
                  <w:r>
                    <w:t>240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82" type="#_x0000_t202" style="position:absolute;margin-left:258.55pt;margin-top:116.15pt;width:42.7pt;height:49.4pt;z-index:251700224" strokecolor="white [3212]">
            <v:textbox style="mso-next-textbox:#_x0000_s1082">
              <w:txbxContent>
                <w:p w:rsidR="006E55EF" w:rsidRDefault="00314C69" w:rsidP="006E55EF">
                  <w:r>
                    <w:t>616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81" type="#_x0000_t202" style="position:absolute;margin-left:258.55pt;margin-top:40.8pt;width:42.7pt;height:49.4pt;z-index:251699200" strokecolor="white [3212]">
            <v:textbox style="mso-next-textbox:#_x0000_s1081">
              <w:txbxContent>
                <w:p w:rsidR="006E55EF" w:rsidRDefault="00314C69" w:rsidP="006E55EF">
                  <w:r>
                    <w:t>84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79" type="#_x0000_t202" style="position:absolute;margin-left:195.4pt;margin-top:40.8pt;width:42.7pt;height:49.4pt;z-index:251697152" strokecolor="white [3212]">
            <v:textbox style="mso-next-textbox:#_x0000_s1079">
              <w:txbxContent>
                <w:p w:rsidR="006E55EF" w:rsidRDefault="00314C69" w:rsidP="006E55EF">
                  <w:r>
                    <w:t>60</w:t>
                  </w:r>
                </w:p>
              </w:txbxContent>
            </v:textbox>
          </v:shape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78" type="#_x0000_t32" style="position:absolute;margin-left:165.25pt;margin-top:101.95pt;width:166.6pt;height:0;z-index:251696128" o:connectortype="straight"/>
        </w:pict>
      </w:r>
      <w:r w:rsidRPr="00405352">
        <w:rPr>
          <w:rFonts w:ascii="Arial" w:hAnsi="Arial" w:cs="Arial"/>
          <w:b/>
          <w:noProof/>
          <w:color w:val="0D0D0D" w:themeColor="text1" w:themeTint="F2"/>
          <w:sz w:val="23"/>
          <w:szCs w:val="23"/>
          <w:lang w:eastAsia="es-MX"/>
        </w:rPr>
        <w:pict>
          <v:shape id="_x0000_s1077" type="#_x0000_t32" style="position:absolute;margin-left:249pt;margin-top:24.1pt;width:.85pt;height:160.7pt;flip:x;z-index:251695104" o:connectortype="straight"/>
        </w:pict>
      </w:r>
      <w:r w:rsidR="006E55EF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  </w:t>
      </w:r>
      <w:r w:rsidR="00314C69">
        <w:rPr>
          <w:rFonts w:ascii="Arial" w:hAnsi="Arial" w:cs="Arial"/>
          <w:b/>
          <w:color w:val="0D0D0D" w:themeColor="text1" w:themeTint="F2"/>
          <w:sz w:val="23"/>
          <w:szCs w:val="23"/>
        </w:rPr>
        <w:t xml:space="preserve">             </w:t>
      </w:r>
      <w:r w:rsidR="00314C69" w:rsidRPr="00314C69">
        <w:rPr>
          <w:rFonts w:ascii="Arial" w:hAnsi="Arial" w:cs="Arial"/>
          <w:b/>
          <w:color w:val="0D0D0D" w:themeColor="text1" w:themeTint="F2"/>
          <w:sz w:val="23"/>
          <w:szCs w:val="23"/>
        </w:rPr>
        <w:t>ALCOHOL</w:t>
      </w:r>
      <w:r w:rsidR="006E55EF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Enfermos      No enfermos 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       Expuestos</w:t>
      </w: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</w:p>
    <w:p w:rsidR="006E55EF" w:rsidRDefault="006E55EF" w:rsidP="006E55EF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             No expuestos  </w:t>
      </w:r>
    </w:p>
    <w:p w:rsidR="006E55EF" w:rsidRPr="0021677C" w:rsidRDefault="00405352">
      <w:pPr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pict>
          <v:shape id="_x0000_s1089" type="#_x0000_t202" style="position:absolute;margin-left:332pt;margin-top:81.55pt;width:120.6pt;height:116.4pt;z-index:251707392" strokecolor="white [3212]">
            <v:textbox>
              <w:txbxContent>
                <w:p w:rsidR="0028744A" w:rsidRDefault="0028744A"/>
              </w:txbxContent>
            </v:textbox>
          </v:shape>
        </w:pict>
      </w:r>
    </w:p>
    <w:sectPr w:rsidR="006E55EF" w:rsidRPr="0021677C" w:rsidSect="00C74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7BE3"/>
    <w:rsid w:val="000D7BE3"/>
    <w:rsid w:val="00107AE7"/>
    <w:rsid w:val="00124CD4"/>
    <w:rsid w:val="002123D1"/>
    <w:rsid w:val="0021677C"/>
    <w:rsid w:val="00217758"/>
    <w:rsid w:val="0028744A"/>
    <w:rsid w:val="00314C69"/>
    <w:rsid w:val="003762DE"/>
    <w:rsid w:val="003A4B88"/>
    <w:rsid w:val="00405352"/>
    <w:rsid w:val="00441D80"/>
    <w:rsid w:val="00477BAB"/>
    <w:rsid w:val="006E1DAF"/>
    <w:rsid w:val="006E55EF"/>
    <w:rsid w:val="00770141"/>
    <w:rsid w:val="008B7608"/>
    <w:rsid w:val="00A209D8"/>
    <w:rsid w:val="00C741C4"/>
    <w:rsid w:val="00CA6770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41"/>
        <o:r id="V:Rule15" type="connector" idref="#_x0000_s1077"/>
        <o:r id="V:Rule16" type="connector" idref="#_x0000_s1030"/>
        <o:r id="V:Rule17" type="connector" idref="#_x0000_s1048"/>
        <o:r id="V:Rule18" type="connector" idref="#_x0000_s1078"/>
        <o:r id="V:Rule19" type="connector" idref="#_x0000_s1059"/>
        <o:r id="V:Rule20" type="connector" idref="#_x0000_s1042"/>
        <o:r id="V:Rule21" type="connector" idref="#_x0000_s1066"/>
        <o:r id="V:Rule22" type="connector" idref="#_x0000_s1047"/>
        <o:r id="V:Rule23" type="connector" idref="#_x0000_s1060"/>
        <o:r id="V:Rule2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D7BE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0D7B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DELL</cp:lastModifiedBy>
  <cp:revision>6</cp:revision>
  <dcterms:created xsi:type="dcterms:W3CDTF">2012-10-09T03:52:00Z</dcterms:created>
  <dcterms:modified xsi:type="dcterms:W3CDTF">2012-10-11T03:22:00Z</dcterms:modified>
</cp:coreProperties>
</file>