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lang w:eastAsia="en-US"/>
        </w:rPr>
        <w:id w:val="-1277090404"/>
        <w:docPartObj>
          <w:docPartGallery w:val="Cover Pages"/>
          <w:docPartUnique/>
        </w:docPartObj>
      </w:sdtPr>
      <w:sdtEndPr>
        <w:rPr>
          <w:rFonts w:eastAsiaTheme="minorHAnsi"/>
        </w:rPr>
      </w:sdtEndPr>
      <w:sdtContent>
        <w:tbl>
          <w:tblPr>
            <w:tblW w:w="5000" w:type="pct"/>
            <w:jc w:val="center"/>
            <w:tblLook w:val="04A0" w:firstRow="1" w:lastRow="0" w:firstColumn="1" w:lastColumn="0" w:noHBand="0" w:noVBand="1"/>
          </w:tblPr>
          <w:tblGrid>
            <w:gridCol w:w="9054"/>
          </w:tblGrid>
          <w:tr w:rsidR="00677133">
            <w:trPr>
              <w:trHeight w:val="2880"/>
              <w:jc w:val="center"/>
            </w:trPr>
            <w:sdt>
              <w:sdtPr>
                <w:rPr>
                  <w:rFonts w:eastAsiaTheme="majorEastAsia"/>
                  <w:lang w:eastAsia="en-US"/>
                </w:rPr>
                <w:alias w:val="Compañía"/>
                <w:id w:val="15524243"/>
                <w:placeholder>
                  <w:docPart w:val="7293B57EC3F143949E4F8D2501307601"/>
                </w:placeholder>
                <w:dataBinding w:prefixMappings="xmlns:ns0='http://schemas.openxmlformats.org/officeDocument/2006/extended-properties'" w:xpath="/ns0:Properties[1]/ns0:Company[1]" w:storeItemID="{6668398D-A668-4E3E-A5EB-62B293D839F1}"/>
                <w:text/>
              </w:sdtPr>
              <w:sdtEndPr>
                <w:rPr>
                  <w:lang w:eastAsia="es-MX"/>
                </w:rPr>
              </w:sdtEndPr>
              <w:sdtContent>
                <w:tc>
                  <w:tcPr>
                    <w:tcW w:w="5000" w:type="pct"/>
                  </w:tcPr>
                  <w:p w:rsidR="00677133" w:rsidRDefault="00677133" w:rsidP="005B6A61">
                    <w:pPr>
                      <w:pStyle w:val="Sinespaciado"/>
                      <w:jc w:val="center"/>
                      <w:rPr>
                        <w:rFonts w:eastAsiaTheme="majorEastAsia"/>
                      </w:rPr>
                    </w:pPr>
                    <w:r>
                      <w:rPr>
                        <w:rFonts w:eastAsiaTheme="majorEastAsia"/>
                      </w:rPr>
                      <w:t>Universidad guadalajara lamar</w:t>
                    </w:r>
                  </w:p>
                </w:tc>
              </w:sdtContent>
            </w:sdt>
          </w:tr>
          <w:tr w:rsidR="00677133">
            <w:trPr>
              <w:trHeight w:val="1440"/>
              <w:jc w:val="center"/>
            </w:trPr>
            <w:sdt>
              <w:sdtPr>
                <w:rPr>
                  <w:rFonts w:asciiTheme="majorHAnsi" w:eastAsiaTheme="majorEastAsia" w:hAnsiTheme="majorHAnsi" w:cstheme="majorBidi"/>
                  <w:sz w:val="80"/>
                  <w:szCs w:val="80"/>
                </w:rPr>
                <w:alias w:val="Título"/>
                <w:id w:val="15524250"/>
                <w:placeholder>
                  <w:docPart w:val="133A335B4C0F43A8AA051AFA9134C85A"/>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77133" w:rsidRDefault="00DD6B0A" w:rsidP="000F553F">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ACTIVIDAD 3</w:t>
                    </w:r>
                  </w:p>
                </w:tc>
              </w:sdtContent>
            </w:sdt>
          </w:tr>
          <w:tr w:rsidR="00677133">
            <w:trPr>
              <w:trHeight w:val="720"/>
              <w:jc w:val="center"/>
            </w:trPr>
            <w:sdt>
              <w:sdtPr>
                <w:rPr>
                  <w:rFonts w:asciiTheme="majorHAnsi" w:eastAsiaTheme="majorEastAsia" w:hAnsiTheme="majorHAnsi" w:cstheme="majorBidi"/>
                  <w:sz w:val="44"/>
                  <w:szCs w:val="44"/>
                </w:rPr>
                <w:alias w:val="Subtítulo"/>
                <w:id w:val="15524255"/>
                <w:placeholder>
                  <w:docPart w:val="447B346031F34D7AA4E387B534A6286D"/>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677133" w:rsidRDefault="00025463" w:rsidP="00025463">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Medicina Basada en Evidencias</w:t>
                    </w:r>
                  </w:p>
                </w:tc>
              </w:sdtContent>
            </w:sdt>
          </w:tr>
          <w:tr w:rsidR="00677133">
            <w:trPr>
              <w:trHeight w:val="360"/>
              <w:jc w:val="center"/>
            </w:trPr>
            <w:tc>
              <w:tcPr>
                <w:tcW w:w="5000" w:type="pct"/>
                <w:vAlign w:val="center"/>
              </w:tcPr>
              <w:p w:rsidR="00677133" w:rsidRDefault="00677133">
                <w:pPr>
                  <w:pStyle w:val="Sinespaciado"/>
                  <w:jc w:val="center"/>
                </w:pPr>
              </w:p>
            </w:tc>
          </w:tr>
          <w:tr w:rsidR="00677133">
            <w:trPr>
              <w:trHeight w:val="360"/>
              <w:jc w:val="center"/>
            </w:trPr>
            <w:sdt>
              <w:sdtPr>
                <w:rPr>
                  <w:b/>
                  <w:bCs/>
                </w:r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677133" w:rsidRDefault="00677133">
                    <w:pPr>
                      <w:pStyle w:val="Sinespaciado"/>
                      <w:jc w:val="center"/>
                      <w:rPr>
                        <w:b/>
                        <w:bCs/>
                      </w:rPr>
                    </w:pPr>
                    <w:r>
                      <w:rPr>
                        <w:b/>
                        <w:bCs/>
                      </w:rPr>
                      <w:t>Diego Alejandro Peña Quintero</w:t>
                    </w:r>
                  </w:p>
                </w:tc>
              </w:sdtContent>
            </w:sdt>
          </w:tr>
          <w:tr w:rsidR="00677133">
            <w:trPr>
              <w:trHeight w:val="360"/>
              <w:jc w:val="center"/>
            </w:trPr>
            <w:sdt>
              <w:sdtPr>
                <w:rPr>
                  <w:b/>
                  <w:bCs/>
                </w:rPr>
                <w:alias w:val="Fecha"/>
                <w:id w:val="516659546"/>
                <w:dataBinding w:prefixMappings="xmlns:ns0='http://schemas.microsoft.com/office/2006/coverPageProps'" w:xpath="/ns0:CoverPageProperties[1]/ns0:PublishDate[1]" w:storeItemID="{55AF091B-3C7A-41E3-B477-F2FDAA23CFDA}"/>
                <w:date w:fullDate="2015-03-04T00:00:00Z">
                  <w:dateFormat w:val="dd/MM/yyyy"/>
                  <w:lid w:val="es-ES"/>
                  <w:storeMappedDataAs w:val="dateTime"/>
                  <w:calendar w:val="gregorian"/>
                </w:date>
              </w:sdtPr>
              <w:sdtEndPr/>
              <w:sdtContent>
                <w:tc>
                  <w:tcPr>
                    <w:tcW w:w="5000" w:type="pct"/>
                    <w:vAlign w:val="center"/>
                  </w:tcPr>
                  <w:p w:rsidR="00677133" w:rsidRDefault="007D5EF5" w:rsidP="00677133">
                    <w:pPr>
                      <w:pStyle w:val="Sinespaciado"/>
                      <w:jc w:val="center"/>
                      <w:rPr>
                        <w:b/>
                        <w:bCs/>
                      </w:rPr>
                    </w:pPr>
                    <w:r>
                      <w:rPr>
                        <w:b/>
                        <w:bCs/>
                      </w:rPr>
                      <w:t>04</w:t>
                    </w:r>
                    <w:r>
                      <w:rPr>
                        <w:b/>
                        <w:bCs/>
                        <w:lang w:val="es-ES"/>
                      </w:rPr>
                      <w:t>/03</w:t>
                    </w:r>
                    <w:r w:rsidR="000F553F">
                      <w:rPr>
                        <w:b/>
                        <w:bCs/>
                        <w:lang w:val="es-ES"/>
                      </w:rPr>
                      <w:t>/2015</w:t>
                    </w:r>
                  </w:p>
                </w:tc>
              </w:sdtContent>
            </w:sdt>
          </w:tr>
        </w:tbl>
        <w:p w:rsidR="00677133" w:rsidRDefault="006E4C74">
          <w:r>
            <w:rPr>
              <w:noProof/>
              <w:lang w:eastAsia="es-MX"/>
            </w:rPr>
            <mc:AlternateContent>
              <mc:Choice Requires="wps">
                <w:drawing>
                  <wp:anchor distT="0" distB="0" distL="114300" distR="114300" simplePos="0" relativeHeight="251661312" behindDoc="0" locked="0" layoutInCell="1" allowOverlap="1" wp14:anchorId="2839D13C" wp14:editId="4D1CBFFD">
                    <wp:simplePos x="0" y="0"/>
                    <wp:positionH relativeFrom="column">
                      <wp:posOffset>2472690</wp:posOffset>
                    </wp:positionH>
                    <wp:positionV relativeFrom="paragraph">
                      <wp:posOffset>15875</wp:posOffset>
                    </wp:positionV>
                    <wp:extent cx="581025" cy="276225"/>
                    <wp:effectExtent l="0" t="0" r="9525" b="9525"/>
                    <wp:wrapNone/>
                    <wp:docPr id="3" name="3 Cuadro de texto"/>
                    <wp:cNvGraphicFramePr/>
                    <a:graphic xmlns:a="http://schemas.openxmlformats.org/drawingml/2006/main">
                      <a:graphicData uri="http://schemas.microsoft.com/office/word/2010/wordprocessingShape">
                        <wps:wsp>
                          <wps:cNvSpPr txBox="1"/>
                          <wps:spPr>
                            <a:xfrm>
                              <a:off x="0" y="0"/>
                              <a:ext cx="5810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C74" w:rsidRPr="006E4C74" w:rsidRDefault="006E4C74">
                                <w:pPr>
                                  <w:rPr>
                                    <w:b/>
                                  </w:rPr>
                                </w:pPr>
                                <w:r>
                                  <w:rPr>
                                    <w:b/>
                                  </w:rPr>
                                  <w:t>ISSSTE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margin-left:194.7pt;margin-top:1.25pt;width:45.75pt;height:2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" fillcolor="white [3201]" stroked="f" strokeweight=".5pt">
                    <v:textbox>
                      <w:txbxContent>
                        <w:p w:rsidR="006E4C74" w:rsidRPr="006E4C74" w:rsidRDefault="006E4C74">
                          <w:pPr>
                            <w:rPr>
                              <w:b/>
                            </w:rPr>
                          </w:pPr>
                          <w:r>
                            <w:rPr>
                              <w:b/>
                            </w:rPr>
                            <w:t>ISSSTE</w:t>
                          </w:r>
                        </w:p>
                      </w:txbxContent>
                    </v:textbox>
                  </v:shape>
                </w:pict>
              </mc:Fallback>
            </mc:AlternateContent>
          </w:r>
        </w:p>
        <w:p w:rsidR="00677133" w:rsidRDefault="00677133"/>
        <w:tbl>
          <w:tblPr>
            <w:tblpPr w:leftFromText="187" w:rightFromText="187" w:horzAnchor="margin" w:tblpYSpec="bottom"/>
            <w:tblW w:w="5000" w:type="pct"/>
            <w:tblLook w:val="04A0" w:firstRow="1" w:lastRow="0" w:firstColumn="1" w:lastColumn="0" w:noHBand="0" w:noVBand="1"/>
          </w:tblPr>
          <w:tblGrid>
            <w:gridCol w:w="9054"/>
          </w:tblGrid>
          <w:tr w:rsidR="00677133" w:rsidTr="00025463">
            <w:tc>
              <w:tcPr>
                <w:tcW w:w="5000" w:type="pct"/>
              </w:tcPr>
              <w:p w:rsidR="00677133" w:rsidRDefault="00677133">
                <w:pPr>
                  <w:pStyle w:val="Sinespaciado"/>
                </w:pPr>
              </w:p>
            </w:tc>
          </w:tr>
        </w:tbl>
        <w:p w:rsidR="00677133" w:rsidRDefault="00677133"/>
        <w:p w:rsidR="00677133" w:rsidRDefault="000F553F">
          <w:r>
            <w:rPr>
              <w:noProof/>
              <w:lang w:eastAsia="es-MX"/>
            </w:rPr>
            <mc:AlternateContent>
              <mc:Choice Requires="wps">
                <w:drawing>
                  <wp:anchor distT="0" distB="0" distL="114300" distR="114300" simplePos="0" relativeHeight="251659264" behindDoc="0" locked="0" layoutInCell="1" allowOverlap="1" wp14:anchorId="62FE3AE7" wp14:editId="4E26A2A2">
                    <wp:simplePos x="0" y="0"/>
                    <wp:positionH relativeFrom="column">
                      <wp:posOffset>-251460</wp:posOffset>
                    </wp:positionH>
                    <wp:positionV relativeFrom="paragraph">
                      <wp:posOffset>2442845</wp:posOffset>
                    </wp:positionV>
                    <wp:extent cx="6334125" cy="1190625"/>
                    <wp:effectExtent l="0" t="0" r="9525" b="9525"/>
                    <wp:wrapNone/>
                    <wp:docPr id="1" name="1 Cuadro de texto"/>
                    <wp:cNvGraphicFramePr/>
                    <a:graphic xmlns:a="http://schemas.openxmlformats.org/drawingml/2006/main">
                      <a:graphicData uri="http://schemas.microsoft.com/office/word/2010/wordprocessingShape">
                        <wps:wsp>
                          <wps:cNvSpPr txBox="1"/>
                          <wps:spPr>
                            <a:xfrm>
                              <a:off x="0" y="0"/>
                              <a:ext cx="6334125" cy="1190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463" w:rsidRDefault="000F553F" w:rsidP="00025463">
                                <w:pPr>
                                  <w:jc w:val="center"/>
                                </w:pPr>
                                <w:r w:rsidRPr="000F553F">
                                  <w:t xml:space="preserve">La disponibilidad de información </w:t>
                                </w:r>
                                <w:r w:rsidR="00A35A9A" w:rsidRPr="000F553F">
                                  <w:t>médica</w:t>
                                </w:r>
                                <w:r w:rsidRPr="000F553F">
                                  <w:t xml:space="preserve"> en los tiempos actuales es ilimitada, pero no toda es confiable, la investigación clínica es una </w:t>
                                </w:r>
                                <w:r w:rsidR="00A35A9A" w:rsidRPr="000F553F">
                                  <w:t>práctica</w:t>
                                </w:r>
                                <w:r w:rsidRPr="000F553F">
                                  <w:t xml:space="preserve"> compleja que requiere el conocimiento de los diferentes tipos de investigación y de sus características particulares para realizarse, además los médicos podemos ser objeto de la mercadotecnia de las diferentes empresas farmacéuticas y ser bombardeados constantemente con información que dice que su producto es el mejor</w:t>
                                </w:r>
                                <w:r w:rsidR="00025463" w:rsidRPr="00025463">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Cuadro de texto" o:spid="_x0000_s1027" type="#_x0000_t202" style="position:absolute;margin-left:-19.8pt;margin-top:192.35pt;width:498.7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" fillcolor="white [3201]" stroked="f" strokeweight=".5pt">
                    <v:textbox>
                      <w:txbxContent>
                        <w:p w:rsidR="00025463" w:rsidRDefault="000F553F" w:rsidP="00025463">
                          <w:pPr>
                            <w:jc w:val="center"/>
                          </w:pPr>
                          <w:r w:rsidRPr="000F553F">
                            <w:t xml:space="preserve">La disponibilidad de información </w:t>
                          </w:r>
                          <w:r w:rsidR="00A35A9A" w:rsidRPr="000F553F">
                            <w:t>médica</w:t>
                          </w:r>
                          <w:r w:rsidRPr="000F553F">
                            <w:t xml:space="preserve"> en los tiempos actuales es ilimitada, pero no toda es confiable, la investigación clínica es una </w:t>
                          </w:r>
                          <w:r w:rsidR="00A35A9A" w:rsidRPr="000F553F">
                            <w:t>práctica</w:t>
                          </w:r>
                          <w:r w:rsidRPr="000F553F">
                            <w:t xml:space="preserve"> compleja que requiere el conocimiento de los diferentes tipos de investigación y de sus características particulares para realizarse, además los médicos podemos ser objeto de la mercadotecnia de las diferentes empresas farmacéuticas y ser bombardeados constantemente con información que dice que su producto es el mejor</w:t>
                          </w:r>
                          <w:r w:rsidR="00025463" w:rsidRPr="00025463">
                            <w:t>.</w:t>
                          </w:r>
                        </w:p>
                      </w:txbxContent>
                    </v:textbox>
                  </v:shape>
                </w:pict>
              </mc:Fallback>
            </mc:AlternateContent>
          </w:r>
          <w:r>
            <w:rPr>
              <w:noProof/>
              <w:lang w:eastAsia="es-MX"/>
            </w:rPr>
            <mc:AlternateContent>
              <mc:Choice Requires="wps">
                <w:drawing>
                  <wp:anchor distT="0" distB="0" distL="114300" distR="114300" simplePos="0" relativeHeight="251660288" behindDoc="0" locked="0" layoutInCell="1" allowOverlap="1" wp14:anchorId="3B39FE36" wp14:editId="3ADA43E5">
                    <wp:simplePos x="0" y="0"/>
                    <wp:positionH relativeFrom="column">
                      <wp:posOffset>4711065</wp:posOffset>
                    </wp:positionH>
                    <wp:positionV relativeFrom="paragraph">
                      <wp:posOffset>1642745</wp:posOffset>
                    </wp:positionV>
                    <wp:extent cx="1143000" cy="285750"/>
                    <wp:effectExtent l="0" t="0" r="19050" b="19050"/>
                    <wp:wrapNone/>
                    <wp:docPr id="2" name="2 Cuadro de texto"/>
                    <wp:cNvGraphicFramePr/>
                    <a:graphic xmlns:a="http://schemas.openxmlformats.org/drawingml/2006/main">
                      <a:graphicData uri="http://schemas.microsoft.com/office/word/2010/wordprocessingShape">
                        <wps:wsp>
                          <wps:cNvSpPr txBox="1"/>
                          <wps:spPr>
                            <a:xfrm>
                              <a:off x="0" y="0"/>
                              <a:ext cx="11430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5463" w:rsidRDefault="007D5EF5" w:rsidP="00025463">
                                <w:pPr>
                                  <w:jc w:val="center"/>
                                </w:pPr>
                                <w:r>
                                  <w:t>Actividad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 Cuadro de texto" o:spid="_x0000_s1028" type="#_x0000_t202" style="position:absolute;margin-left:370.95pt;margin-top:129.35pt;width:90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" fillcolor="white [3201]" strokeweight=".5pt">
                    <v:textbox>
                      <w:txbxContent>
                        <w:p w:rsidR="00025463" w:rsidRDefault="007D5EF5" w:rsidP="00025463">
                          <w:pPr>
                            <w:jc w:val="center"/>
                          </w:pPr>
                          <w:r>
                            <w:t>Actividad 3</w:t>
                          </w:r>
                        </w:p>
                      </w:txbxContent>
                    </v:textbox>
                  </v:shape>
                </w:pict>
              </mc:Fallback>
            </mc:AlternateContent>
          </w:r>
          <w:r w:rsidR="00677133">
            <w:br w:type="page"/>
          </w:r>
        </w:p>
      </w:sdtContent>
    </w:sdt>
    <w:p w:rsidR="00AB48D5" w:rsidRDefault="007D5EF5" w:rsidP="005A64B2">
      <w:pPr>
        <w:ind w:left="-284" w:right="-518"/>
        <w:jc w:val="center"/>
        <w:rPr>
          <w:b/>
          <w:sz w:val="28"/>
        </w:rPr>
      </w:pPr>
      <w:r>
        <w:rPr>
          <w:b/>
          <w:sz w:val="28"/>
        </w:rPr>
        <w:lastRenderedPageBreak/>
        <w:t>Actividad 3</w:t>
      </w:r>
    </w:p>
    <w:p w:rsidR="004C21FF" w:rsidRPr="00896AA3" w:rsidRDefault="00896AA3" w:rsidP="00896AA3">
      <w:pPr>
        <w:pStyle w:val="Prrafodelista"/>
        <w:numPr>
          <w:ilvl w:val="0"/>
          <w:numId w:val="8"/>
        </w:numPr>
        <w:ind w:right="-518"/>
        <w:rPr>
          <w:b/>
          <w:sz w:val="28"/>
        </w:rPr>
      </w:pPr>
      <w:r>
        <w:rPr>
          <w:b/>
          <w:sz w:val="28"/>
        </w:rPr>
        <w:t xml:space="preserve">Presentaron FA y murieron </w:t>
      </w:r>
    </w:p>
    <w:tbl>
      <w:tblPr>
        <w:tblStyle w:val="Tablaconcuadrcula"/>
        <w:tblW w:w="9206" w:type="dxa"/>
        <w:tblLook w:val="04A0" w:firstRow="1" w:lastRow="0" w:firstColumn="1" w:lastColumn="0" w:noHBand="0" w:noVBand="1"/>
      </w:tblPr>
      <w:tblGrid>
        <w:gridCol w:w="2301"/>
        <w:gridCol w:w="2301"/>
        <w:gridCol w:w="2302"/>
        <w:gridCol w:w="2302"/>
      </w:tblGrid>
      <w:tr w:rsidR="00225829" w:rsidRPr="00225829" w:rsidTr="00225829">
        <w:trPr>
          <w:trHeight w:val="676"/>
        </w:trPr>
        <w:tc>
          <w:tcPr>
            <w:tcW w:w="2301" w:type="dxa"/>
          </w:tcPr>
          <w:p w:rsidR="00225829" w:rsidRPr="00225829" w:rsidRDefault="00225829" w:rsidP="00225829">
            <w:pPr>
              <w:jc w:val="center"/>
              <w:rPr>
                <w:rFonts w:ascii="Arial" w:eastAsia="Calibri" w:hAnsi="Arial" w:cs="Arial"/>
                <w:b/>
                <w:bCs/>
                <w:sz w:val="24"/>
                <w:szCs w:val="24"/>
              </w:rPr>
            </w:pPr>
          </w:p>
        </w:tc>
        <w:tc>
          <w:tcPr>
            <w:tcW w:w="2301" w:type="dxa"/>
          </w:tcPr>
          <w:p w:rsidR="00225829" w:rsidRPr="00225829" w:rsidRDefault="007D5EF5" w:rsidP="00225829">
            <w:pPr>
              <w:jc w:val="center"/>
              <w:rPr>
                <w:rFonts w:ascii="Arial" w:eastAsia="Calibri" w:hAnsi="Arial" w:cs="Arial"/>
                <w:b/>
                <w:bCs/>
                <w:sz w:val="24"/>
                <w:szCs w:val="24"/>
              </w:rPr>
            </w:pPr>
            <w:r>
              <w:rPr>
                <w:rFonts w:ascii="Arial" w:eastAsia="Calibri" w:hAnsi="Arial" w:cs="Arial"/>
                <w:bCs/>
                <w:sz w:val="24"/>
                <w:szCs w:val="24"/>
              </w:rPr>
              <w:t>FA</w:t>
            </w:r>
          </w:p>
        </w:tc>
        <w:tc>
          <w:tcPr>
            <w:tcW w:w="2302" w:type="dxa"/>
          </w:tcPr>
          <w:p w:rsidR="00225829" w:rsidRPr="00225829" w:rsidRDefault="007D5EF5" w:rsidP="00225829">
            <w:pPr>
              <w:jc w:val="center"/>
              <w:rPr>
                <w:rFonts w:ascii="Arial" w:eastAsia="Calibri" w:hAnsi="Arial" w:cs="Arial"/>
                <w:b/>
                <w:bCs/>
                <w:sz w:val="24"/>
                <w:szCs w:val="24"/>
              </w:rPr>
            </w:pPr>
            <w:r>
              <w:rPr>
                <w:rFonts w:ascii="Arial" w:eastAsia="Calibri" w:hAnsi="Arial" w:cs="Arial"/>
                <w:bCs/>
                <w:sz w:val="24"/>
                <w:szCs w:val="24"/>
              </w:rPr>
              <w:t>RS</w:t>
            </w:r>
          </w:p>
        </w:tc>
        <w:tc>
          <w:tcPr>
            <w:tcW w:w="2302" w:type="dxa"/>
          </w:tcPr>
          <w:p w:rsidR="00225829" w:rsidRPr="00225829" w:rsidRDefault="00225829" w:rsidP="00225829">
            <w:pPr>
              <w:jc w:val="center"/>
              <w:rPr>
                <w:rFonts w:ascii="Arial" w:eastAsia="Calibri" w:hAnsi="Arial" w:cs="Arial"/>
                <w:b/>
                <w:bCs/>
                <w:sz w:val="24"/>
                <w:szCs w:val="24"/>
              </w:rPr>
            </w:pPr>
            <w:r w:rsidRPr="00225829">
              <w:rPr>
                <w:rFonts w:ascii="Arial" w:eastAsia="Calibri" w:hAnsi="Arial" w:cs="Arial"/>
                <w:bCs/>
                <w:sz w:val="24"/>
                <w:szCs w:val="24"/>
              </w:rPr>
              <w:t>Total</w:t>
            </w:r>
          </w:p>
        </w:tc>
      </w:tr>
      <w:tr w:rsidR="00225829" w:rsidRPr="00225829" w:rsidTr="00225829">
        <w:trPr>
          <w:trHeight w:val="695"/>
        </w:trPr>
        <w:tc>
          <w:tcPr>
            <w:tcW w:w="2301" w:type="dxa"/>
          </w:tcPr>
          <w:p w:rsidR="00225829" w:rsidRPr="00225829" w:rsidRDefault="007D5EF5" w:rsidP="00225829">
            <w:pPr>
              <w:jc w:val="center"/>
              <w:rPr>
                <w:rFonts w:ascii="Arial" w:eastAsia="Calibri" w:hAnsi="Arial" w:cs="Arial"/>
                <w:b/>
                <w:bCs/>
                <w:sz w:val="24"/>
                <w:szCs w:val="24"/>
              </w:rPr>
            </w:pPr>
            <w:r>
              <w:rPr>
                <w:rFonts w:ascii="Arial" w:eastAsia="Calibri" w:hAnsi="Arial" w:cs="Arial"/>
                <w:bCs/>
                <w:sz w:val="24"/>
                <w:szCs w:val="24"/>
              </w:rPr>
              <w:t xml:space="preserve">Muertos </w:t>
            </w:r>
          </w:p>
        </w:tc>
        <w:tc>
          <w:tcPr>
            <w:tcW w:w="2301" w:type="dxa"/>
          </w:tcPr>
          <w:p w:rsidR="00225829" w:rsidRPr="00225829" w:rsidRDefault="007D5EF5" w:rsidP="00225829">
            <w:pPr>
              <w:jc w:val="center"/>
              <w:rPr>
                <w:rFonts w:ascii="Arial" w:eastAsia="Calibri" w:hAnsi="Arial" w:cs="Arial"/>
                <w:b/>
                <w:sz w:val="24"/>
                <w:szCs w:val="24"/>
              </w:rPr>
            </w:pPr>
            <w:r>
              <w:rPr>
                <w:rFonts w:ascii="Arial" w:eastAsia="Calibri" w:hAnsi="Arial" w:cs="Arial"/>
                <w:b/>
                <w:sz w:val="24"/>
                <w:szCs w:val="24"/>
              </w:rPr>
              <w:t>12</w:t>
            </w:r>
          </w:p>
        </w:tc>
        <w:tc>
          <w:tcPr>
            <w:tcW w:w="2302" w:type="dxa"/>
          </w:tcPr>
          <w:p w:rsidR="00225829" w:rsidRPr="00225829" w:rsidRDefault="007D5EF5" w:rsidP="007D5EF5">
            <w:pPr>
              <w:jc w:val="center"/>
              <w:rPr>
                <w:rFonts w:ascii="Arial" w:eastAsia="Calibri" w:hAnsi="Arial" w:cs="Arial"/>
                <w:b/>
                <w:sz w:val="24"/>
                <w:szCs w:val="24"/>
              </w:rPr>
            </w:pPr>
            <w:r>
              <w:rPr>
                <w:rFonts w:ascii="Arial" w:eastAsia="Calibri" w:hAnsi="Arial" w:cs="Arial"/>
                <w:b/>
                <w:sz w:val="24"/>
                <w:szCs w:val="24"/>
              </w:rPr>
              <w:t>63</w:t>
            </w:r>
          </w:p>
        </w:tc>
        <w:tc>
          <w:tcPr>
            <w:tcW w:w="2302" w:type="dxa"/>
          </w:tcPr>
          <w:p w:rsidR="00225829" w:rsidRPr="00225829" w:rsidRDefault="007D5EF5" w:rsidP="00225829">
            <w:pPr>
              <w:jc w:val="center"/>
              <w:rPr>
                <w:rFonts w:ascii="Arial" w:eastAsia="Calibri" w:hAnsi="Arial" w:cs="Arial"/>
                <w:b/>
                <w:sz w:val="24"/>
                <w:szCs w:val="24"/>
              </w:rPr>
            </w:pPr>
            <w:r>
              <w:rPr>
                <w:rFonts w:ascii="Arial" w:eastAsia="Calibri" w:hAnsi="Arial" w:cs="Arial"/>
                <w:b/>
                <w:sz w:val="24"/>
                <w:szCs w:val="24"/>
              </w:rPr>
              <w:t>75</w:t>
            </w:r>
          </w:p>
        </w:tc>
      </w:tr>
      <w:tr w:rsidR="00225829" w:rsidRPr="00225829" w:rsidTr="00225829">
        <w:trPr>
          <w:trHeight w:val="676"/>
        </w:trPr>
        <w:tc>
          <w:tcPr>
            <w:tcW w:w="2301" w:type="dxa"/>
          </w:tcPr>
          <w:p w:rsidR="00225829" w:rsidRDefault="007D5EF5" w:rsidP="007D5EF5">
            <w:pPr>
              <w:jc w:val="center"/>
              <w:rPr>
                <w:rFonts w:ascii="Arial" w:eastAsia="Calibri" w:hAnsi="Arial" w:cs="Arial"/>
                <w:bCs/>
                <w:sz w:val="24"/>
                <w:szCs w:val="24"/>
              </w:rPr>
            </w:pPr>
            <w:r>
              <w:rPr>
                <w:rFonts w:ascii="Arial" w:eastAsia="Calibri" w:hAnsi="Arial" w:cs="Arial"/>
                <w:bCs/>
                <w:sz w:val="24"/>
                <w:szCs w:val="24"/>
              </w:rPr>
              <w:t>No</w:t>
            </w:r>
          </w:p>
          <w:p w:rsidR="007D5EF5" w:rsidRPr="007D5EF5" w:rsidRDefault="007D5EF5" w:rsidP="007D5EF5">
            <w:pPr>
              <w:jc w:val="center"/>
              <w:rPr>
                <w:rFonts w:ascii="Arial" w:eastAsia="Calibri" w:hAnsi="Arial" w:cs="Arial"/>
                <w:bCs/>
                <w:sz w:val="24"/>
                <w:szCs w:val="24"/>
              </w:rPr>
            </w:pPr>
            <w:r>
              <w:rPr>
                <w:rFonts w:ascii="Arial" w:eastAsia="Calibri" w:hAnsi="Arial" w:cs="Arial"/>
                <w:bCs/>
                <w:sz w:val="24"/>
                <w:szCs w:val="24"/>
              </w:rPr>
              <w:t xml:space="preserve">Muertos </w:t>
            </w:r>
          </w:p>
        </w:tc>
        <w:tc>
          <w:tcPr>
            <w:tcW w:w="2301" w:type="dxa"/>
          </w:tcPr>
          <w:p w:rsidR="00225829" w:rsidRPr="00225829" w:rsidRDefault="00225829" w:rsidP="00225829">
            <w:pPr>
              <w:jc w:val="center"/>
              <w:rPr>
                <w:rFonts w:ascii="Arial" w:eastAsia="Calibri" w:hAnsi="Arial" w:cs="Arial"/>
                <w:b/>
                <w:sz w:val="24"/>
                <w:szCs w:val="24"/>
              </w:rPr>
            </w:pPr>
            <w:r w:rsidRPr="00225829">
              <w:rPr>
                <w:rFonts w:ascii="Arial" w:eastAsia="Calibri" w:hAnsi="Arial" w:cs="Arial"/>
                <w:b/>
                <w:sz w:val="24"/>
                <w:szCs w:val="24"/>
              </w:rPr>
              <w:t>8</w:t>
            </w:r>
          </w:p>
        </w:tc>
        <w:tc>
          <w:tcPr>
            <w:tcW w:w="2302" w:type="dxa"/>
          </w:tcPr>
          <w:p w:rsidR="00225829" w:rsidRPr="00225829" w:rsidRDefault="007D5EF5" w:rsidP="00225829">
            <w:pPr>
              <w:jc w:val="center"/>
              <w:rPr>
                <w:rFonts w:ascii="Arial" w:eastAsia="Calibri" w:hAnsi="Arial" w:cs="Arial"/>
                <w:b/>
                <w:sz w:val="24"/>
                <w:szCs w:val="24"/>
              </w:rPr>
            </w:pPr>
            <w:r>
              <w:rPr>
                <w:rFonts w:ascii="Arial" w:eastAsia="Calibri" w:hAnsi="Arial" w:cs="Arial"/>
                <w:b/>
                <w:sz w:val="24"/>
                <w:szCs w:val="24"/>
              </w:rPr>
              <w:t>81</w:t>
            </w:r>
          </w:p>
        </w:tc>
        <w:tc>
          <w:tcPr>
            <w:tcW w:w="2302" w:type="dxa"/>
          </w:tcPr>
          <w:p w:rsidR="00225829" w:rsidRPr="00225829" w:rsidRDefault="007D5EF5" w:rsidP="00225829">
            <w:pPr>
              <w:jc w:val="center"/>
              <w:rPr>
                <w:rFonts w:ascii="Arial" w:eastAsia="Calibri" w:hAnsi="Arial" w:cs="Arial"/>
                <w:b/>
                <w:sz w:val="24"/>
                <w:szCs w:val="24"/>
              </w:rPr>
            </w:pPr>
            <w:r>
              <w:rPr>
                <w:rFonts w:ascii="Arial" w:eastAsia="Calibri" w:hAnsi="Arial" w:cs="Arial"/>
                <w:b/>
                <w:sz w:val="24"/>
                <w:szCs w:val="24"/>
              </w:rPr>
              <w:t>89</w:t>
            </w:r>
          </w:p>
        </w:tc>
      </w:tr>
      <w:tr w:rsidR="00225829" w:rsidRPr="00225829" w:rsidTr="00225829">
        <w:trPr>
          <w:trHeight w:val="357"/>
        </w:trPr>
        <w:tc>
          <w:tcPr>
            <w:tcW w:w="2301" w:type="dxa"/>
          </w:tcPr>
          <w:p w:rsidR="00225829" w:rsidRPr="00225829" w:rsidRDefault="00225829" w:rsidP="00225829">
            <w:pPr>
              <w:jc w:val="center"/>
              <w:rPr>
                <w:rFonts w:ascii="Arial" w:eastAsia="Calibri" w:hAnsi="Arial" w:cs="Arial"/>
                <w:b/>
                <w:bCs/>
                <w:sz w:val="24"/>
                <w:szCs w:val="24"/>
              </w:rPr>
            </w:pPr>
            <w:r w:rsidRPr="00225829">
              <w:rPr>
                <w:rFonts w:ascii="Arial" w:eastAsia="Calibri" w:hAnsi="Arial" w:cs="Arial"/>
                <w:bCs/>
                <w:sz w:val="24"/>
                <w:szCs w:val="24"/>
              </w:rPr>
              <w:t>Total</w:t>
            </w:r>
          </w:p>
        </w:tc>
        <w:tc>
          <w:tcPr>
            <w:tcW w:w="2301" w:type="dxa"/>
          </w:tcPr>
          <w:p w:rsidR="00225829" w:rsidRPr="00225829" w:rsidRDefault="007D5EF5" w:rsidP="00225829">
            <w:pPr>
              <w:jc w:val="center"/>
              <w:rPr>
                <w:rFonts w:ascii="Arial" w:eastAsia="Calibri" w:hAnsi="Arial" w:cs="Arial"/>
                <w:b/>
                <w:sz w:val="24"/>
                <w:szCs w:val="24"/>
              </w:rPr>
            </w:pPr>
            <w:r>
              <w:rPr>
                <w:rFonts w:ascii="Arial" w:eastAsia="Calibri" w:hAnsi="Arial" w:cs="Arial"/>
                <w:b/>
                <w:sz w:val="24"/>
                <w:szCs w:val="24"/>
              </w:rPr>
              <w:t>20</w:t>
            </w:r>
          </w:p>
        </w:tc>
        <w:tc>
          <w:tcPr>
            <w:tcW w:w="2302" w:type="dxa"/>
          </w:tcPr>
          <w:p w:rsidR="00225829" w:rsidRPr="00225829" w:rsidRDefault="007D5EF5" w:rsidP="00225829">
            <w:pPr>
              <w:jc w:val="center"/>
              <w:rPr>
                <w:rFonts w:ascii="Arial" w:eastAsia="Calibri" w:hAnsi="Arial" w:cs="Arial"/>
                <w:b/>
                <w:sz w:val="24"/>
                <w:szCs w:val="24"/>
              </w:rPr>
            </w:pPr>
            <w:r>
              <w:rPr>
                <w:rFonts w:ascii="Arial" w:eastAsia="Calibri" w:hAnsi="Arial" w:cs="Arial"/>
                <w:b/>
                <w:sz w:val="24"/>
                <w:szCs w:val="24"/>
              </w:rPr>
              <w:t>144</w:t>
            </w:r>
          </w:p>
        </w:tc>
        <w:tc>
          <w:tcPr>
            <w:tcW w:w="2302" w:type="dxa"/>
          </w:tcPr>
          <w:p w:rsidR="00225829" w:rsidRPr="00225829" w:rsidRDefault="007D5EF5" w:rsidP="00225829">
            <w:pPr>
              <w:jc w:val="center"/>
              <w:rPr>
                <w:rFonts w:ascii="Arial" w:eastAsia="Calibri" w:hAnsi="Arial" w:cs="Arial"/>
                <w:b/>
                <w:sz w:val="24"/>
                <w:szCs w:val="24"/>
              </w:rPr>
            </w:pPr>
            <w:r>
              <w:rPr>
                <w:rFonts w:ascii="Arial" w:eastAsia="Calibri" w:hAnsi="Arial" w:cs="Arial"/>
                <w:b/>
                <w:sz w:val="24"/>
                <w:szCs w:val="24"/>
              </w:rPr>
              <w:t>164</w:t>
            </w:r>
          </w:p>
        </w:tc>
      </w:tr>
    </w:tbl>
    <w:p w:rsidR="00225829" w:rsidRDefault="00225829" w:rsidP="00225829">
      <w:pPr>
        <w:ind w:left="720"/>
        <w:contextualSpacing/>
        <w:rPr>
          <w:rFonts w:ascii="Arial" w:eastAsia="Calibri" w:hAnsi="Arial" w:cs="Arial"/>
          <w:b/>
          <w:sz w:val="24"/>
          <w:szCs w:val="24"/>
        </w:rPr>
      </w:pPr>
    </w:p>
    <w:p w:rsidR="00E24B87" w:rsidRDefault="00E24B87" w:rsidP="00225829">
      <w:pPr>
        <w:ind w:left="720"/>
        <w:contextualSpacing/>
        <w:rPr>
          <w:rFonts w:ascii="Arial" w:eastAsia="Calibri" w:hAnsi="Arial" w:cs="Arial"/>
          <w:b/>
          <w:sz w:val="24"/>
          <w:szCs w:val="24"/>
        </w:rPr>
      </w:pPr>
    </w:p>
    <w:p w:rsidR="00E24B87" w:rsidRPr="00225829" w:rsidRDefault="00E24B87" w:rsidP="00225829">
      <w:pPr>
        <w:ind w:left="720"/>
        <w:contextualSpacing/>
        <w:rPr>
          <w:rFonts w:ascii="Arial" w:eastAsia="Calibri" w:hAnsi="Arial" w:cs="Arial"/>
          <w:b/>
          <w:sz w:val="24"/>
          <w:szCs w:val="24"/>
        </w:rPr>
      </w:pPr>
    </w:p>
    <w:p w:rsidR="00225829" w:rsidRDefault="00225829" w:rsidP="00225829">
      <w:pPr>
        <w:numPr>
          <w:ilvl w:val="0"/>
          <w:numId w:val="7"/>
        </w:numPr>
        <w:contextualSpacing/>
        <w:rPr>
          <w:rFonts w:ascii="Arial" w:eastAsia="Calibri" w:hAnsi="Arial" w:cs="Arial"/>
          <w:b/>
          <w:sz w:val="24"/>
          <w:szCs w:val="24"/>
        </w:rPr>
        <w:sectPr w:rsidR="00225829" w:rsidSect="00A86F7E">
          <w:pgSz w:w="12240" w:h="15840"/>
          <w:pgMar w:top="1276" w:right="1701" w:bottom="993" w:left="1701" w:header="708" w:footer="708" w:gutter="0"/>
          <w:pgNumType w:start="0"/>
          <w:cols w:space="708"/>
          <w:titlePg/>
          <w:docGrid w:linePitch="360"/>
        </w:sectPr>
      </w:pPr>
    </w:p>
    <w:p w:rsidR="007D5EF5" w:rsidRPr="007D5EF5" w:rsidRDefault="007D5EF5" w:rsidP="007D5EF5">
      <w:pPr>
        <w:pStyle w:val="Prrafodelista"/>
        <w:numPr>
          <w:ilvl w:val="0"/>
          <w:numId w:val="7"/>
        </w:numPr>
        <w:spacing w:after="0" w:line="240" w:lineRule="auto"/>
        <w:ind w:right="-518"/>
        <w:jc w:val="both"/>
        <w:rPr>
          <w:rFonts w:ascii="Arial" w:eastAsia="Calibri" w:hAnsi="Arial" w:cs="Arial"/>
          <w:b/>
          <w:sz w:val="24"/>
          <w:szCs w:val="24"/>
        </w:rPr>
      </w:pPr>
      <w:r w:rsidRPr="007D5EF5">
        <w:rPr>
          <w:rFonts w:ascii="Arial" w:eastAsia="Calibri" w:hAnsi="Arial" w:cs="Arial"/>
          <w:b/>
          <w:sz w:val="24"/>
          <w:szCs w:val="24"/>
        </w:rPr>
        <w:lastRenderedPageBreak/>
        <w:t xml:space="preserve">Incidencia acumulada de expuestos CIE     </w:t>
      </w:r>
      <w:r w:rsidRPr="007D5EF5">
        <w:rPr>
          <w:rFonts w:ascii="Arial" w:eastAsia="Calibri" w:hAnsi="Arial" w:cs="Arial"/>
          <w:b/>
          <w:sz w:val="24"/>
          <w:szCs w:val="24"/>
        </w:rPr>
        <w:t>(</w:t>
      </w:r>
      <w:r w:rsidRPr="007D5EF5">
        <w:rPr>
          <w:rFonts w:ascii="Arial" w:eastAsia="Calibri" w:hAnsi="Arial" w:cs="Arial"/>
          <w:b/>
          <w:sz w:val="24"/>
          <w:szCs w:val="24"/>
        </w:rPr>
        <w:t>a/</w:t>
      </w:r>
      <w:proofErr w:type="spellStart"/>
      <w:r w:rsidRPr="007D5EF5">
        <w:rPr>
          <w:rFonts w:ascii="Arial" w:eastAsia="Calibri" w:hAnsi="Arial" w:cs="Arial"/>
          <w:b/>
          <w:sz w:val="24"/>
          <w:szCs w:val="24"/>
        </w:rPr>
        <w:t>a+b</w:t>
      </w:r>
      <w:proofErr w:type="spellEnd"/>
      <w:r w:rsidRPr="007D5EF5">
        <w:rPr>
          <w:rFonts w:ascii="Arial" w:eastAsia="Calibri" w:hAnsi="Arial" w:cs="Arial"/>
          <w:b/>
          <w:sz w:val="24"/>
          <w:szCs w:val="24"/>
        </w:rPr>
        <w:t>)</w:t>
      </w:r>
    </w:p>
    <w:p w:rsidR="007D5EF5" w:rsidRPr="007D5EF5" w:rsidRDefault="007D5EF5" w:rsidP="007D5EF5">
      <w:pPr>
        <w:spacing w:after="0" w:line="240" w:lineRule="auto"/>
        <w:ind w:left="283" w:right="-518"/>
        <w:jc w:val="both"/>
        <w:rPr>
          <w:rFonts w:ascii="Arial" w:eastAsia="Calibri" w:hAnsi="Arial" w:cs="Arial"/>
          <w:sz w:val="24"/>
          <w:szCs w:val="24"/>
        </w:rPr>
      </w:pPr>
      <w:r>
        <w:rPr>
          <w:rFonts w:ascii="Arial" w:eastAsia="Calibri" w:hAnsi="Arial" w:cs="Arial"/>
          <w:sz w:val="24"/>
          <w:szCs w:val="24"/>
        </w:rPr>
        <w:t xml:space="preserve">      </w:t>
      </w:r>
      <w:r w:rsidRPr="007D5EF5">
        <w:rPr>
          <w:rFonts w:ascii="Arial" w:eastAsia="Calibri" w:hAnsi="Arial" w:cs="Arial"/>
          <w:sz w:val="24"/>
          <w:szCs w:val="24"/>
        </w:rPr>
        <w:t>12/12+63</w:t>
      </w:r>
      <w:r>
        <w:rPr>
          <w:rFonts w:ascii="Arial" w:eastAsia="Calibri" w:hAnsi="Arial" w:cs="Arial"/>
          <w:sz w:val="24"/>
          <w:szCs w:val="24"/>
        </w:rPr>
        <w:t xml:space="preserve"> =</w:t>
      </w:r>
      <w:r w:rsidRPr="007D5EF5">
        <w:rPr>
          <w:rFonts w:ascii="Arial" w:eastAsia="Calibri" w:hAnsi="Arial" w:cs="Arial"/>
          <w:sz w:val="24"/>
          <w:szCs w:val="24"/>
        </w:rPr>
        <w:t xml:space="preserve">12/75 = </w:t>
      </w:r>
      <w:r w:rsidR="007952B8">
        <w:rPr>
          <w:rFonts w:ascii="Arial" w:eastAsia="Calibri" w:hAnsi="Arial" w:cs="Arial"/>
          <w:sz w:val="24"/>
          <w:szCs w:val="24"/>
        </w:rPr>
        <w:t>0.16</w:t>
      </w:r>
      <w:r w:rsidRPr="007D5EF5">
        <w:rPr>
          <w:rFonts w:ascii="Arial" w:eastAsia="Calibri" w:hAnsi="Arial" w:cs="Arial"/>
          <w:sz w:val="24"/>
          <w:szCs w:val="24"/>
        </w:rPr>
        <w:t xml:space="preserve"> </w:t>
      </w:r>
      <w:r>
        <w:rPr>
          <w:rFonts w:ascii="Arial" w:eastAsia="Calibri" w:hAnsi="Arial" w:cs="Arial"/>
          <w:sz w:val="24"/>
          <w:szCs w:val="24"/>
        </w:rPr>
        <w:t xml:space="preserve">      </w:t>
      </w:r>
      <w:r w:rsidR="007952B8">
        <w:rPr>
          <w:rFonts w:ascii="Arial" w:eastAsia="Calibri" w:hAnsi="Arial" w:cs="Arial"/>
          <w:sz w:val="24"/>
          <w:szCs w:val="24"/>
        </w:rPr>
        <w:t xml:space="preserve">          </w:t>
      </w:r>
      <w:r>
        <w:rPr>
          <w:rFonts w:ascii="Arial" w:eastAsia="Calibri" w:hAnsi="Arial" w:cs="Arial"/>
          <w:sz w:val="24"/>
          <w:szCs w:val="24"/>
        </w:rPr>
        <w:t xml:space="preserve">   </w:t>
      </w:r>
      <w:r w:rsidR="001003FA">
        <w:rPr>
          <w:rFonts w:ascii="Arial" w:eastAsia="Calibri" w:hAnsi="Arial" w:cs="Arial"/>
          <w:sz w:val="24"/>
          <w:szCs w:val="24"/>
        </w:rPr>
        <w:t xml:space="preserve">                                             </w:t>
      </w:r>
      <w:r>
        <w:rPr>
          <w:rFonts w:ascii="Arial" w:eastAsia="Calibri" w:hAnsi="Arial" w:cs="Arial"/>
          <w:sz w:val="24"/>
          <w:szCs w:val="24"/>
        </w:rPr>
        <w:t xml:space="preserve">  </w:t>
      </w:r>
      <w:r w:rsidRPr="007D5EF5">
        <w:rPr>
          <w:rFonts w:ascii="Arial" w:eastAsia="Calibri" w:hAnsi="Arial" w:cs="Arial"/>
          <w:sz w:val="24"/>
          <w:szCs w:val="24"/>
          <w:u w:val="single"/>
        </w:rPr>
        <w:t>0.16</w:t>
      </w:r>
    </w:p>
    <w:p w:rsidR="007D5EF5" w:rsidRPr="007D5EF5" w:rsidRDefault="007D5EF5" w:rsidP="007D5EF5">
      <w:pPr>
        <w:spacing w:after="0" w:line="240" w:lineRule="auto"/>
        <w:ind w:left="-284" w:right="-518"/>
        <w:jc w:val="both"/>
        <w:rPr>
          <w:rFonts w:ascii="Arial" w:eastAsia="Calibri" w:hAnsi="Arial" w:cs="Arial"/>
          <w:b/>
          <w:sz w:val="24"/>
          <w:szCs w:val="24"/>
        </w:rPr>
      </w:pPr>
    </w:p>
    <w:p w:rsidR="007D5EF5" w:rsidRPr="007D5EF5" w:rsidRDefault="007D5EF5" w:rsidP="007D5EF5">
      <w:pPr>
        <w:pStyle w:val="Prrafodelista"/>
        <w:numPr>
          <w:ilvl w:val="0"/>
          <w:numId w:val="7"/>
        </w:numPr>
        <w:spacing w:after="0" w:line="240" w:lineRule="auto"/>
        <w:ind w:right="-518"/>
        <w:jc w:val="both"/>
        <w:rPr>
          <w:rFonts w:ascii="Arial" w:eastAsia="Calibri" w:hAnsi="Arial" w:cs="Arial"/>
          <w:b/>
          <w:sz w:val="24"/>
          <w:szCs w:val="24"/>
        </w:rPr>
      </w:pPr>
      <w:r w:rsidRPr="007D5EF5">
        <w:rPr>
          <w:rFonts w:ascii="Arial" w:eastAsia="Calibri" w:hAnsi="Arial" w:cs="Arial"/>
          <w:b/>
          <w:sz w:val="24"/>
          <w:szCs w:val="24"/>
        </w:rPr>
        <w:t xml:space="preserve">Incidencia acumulada de los No expuestos CIO   </w:t>
      </w:r>
      <w:r>
        <w:rPr>
          <w:rFonts w:ascii="Arial" w:eastAsia="Calibri" w:hAnsi="Arial" w:cs="Arial"/>
          <w:b/>
          <w:sz w:val="24"/>
          <w:szCs w:val="24"/>
        </w:rPr>
        <w:t>(</w:t>
      </w:r>
      <w:r w:rsidRPr="007D5EF5">
        <w:rPr>
          <w:rFonts w:ascii="Arial" w:eastAsia="Calibri" w:hAnsi="Arial" w:cs="Arial"/>
          <w:b/>
          <w:sz w:val="24"/>
          <w:szCs w:val="24"/>
        </w:rPr>
        <w:t>c/</w:t>
      </w:r>
      <w:proofErr w:type="spellStart"/>
      <w:r w:rsidRPr="007D5EF5">
        <w:rPr>
          <w:rFonts w:ascii="Arial" w:eastAsia="Calibri" w:hAnsi="Arial" w:cs="Arial"/>
          <w:b/>
          <w:sz w:val="24"/>
          <w:szCs w:val="24"/>
        </w:rPr>
        <w:t>c+d</w:t>
      </w:r>
      <w:proofErr w:type="spellEnd"/>
      <w:r>
        <w:rPr>
          <w:rFonts w:ascii="Arial" w:eastAsia="Calibri" w:hAnsi="Arial" w:cs="Arial"/>
          <w:b/>
          <w:sz w:val="24"/>
          <w:szCs w:val="24"/>
        </w:rPr>
        <w:t>)</w:t>
      </w:r>
    </w:p>
    <w:p w:rsidR="007D5EF5" w:rsidRPr="007D5EF5" w:rsidRDefault="007D5EF5" w:rsidP="007D5EF5">
      <w:pPr>
        <w:spacing w:after="0" w:line="240" w:lineRule="auto"/>
        <w:ind w:left="283" w:right="-518"/>
        <w:jc w:val="both"/>
        <w:rPr>
          <w:rFonts w:ascii="Arial" w:eastAsia="Calibri" w:hAnsi="Arial" w:cs="Arial"/>
          <w:sz w:val="24"/>
          <w:szCs w:val="24"/>
        </w:rPr>
      </w:pPr>
      <w:r>
        <w:rPr>
          <w:rFonts w:ascii="Arial" w:eastAsia="Calibri" w:hAnsi="Arial" w:cs="Arial"/>
          <w:sz w:val="24"/>
          <w:szCs w:val="24"/>
        </w:rPr>
        <w:t xml:space="preserve">      </w:t>
      </w:r>
      <w:r w:rsidRPr="007D5EF5">
        <w:rPr>
          <w:rFonts w:ascii="Arial" w:eastAsia="Calibri" w:hAnsi="Arial" w:cs="Arial"/>
          <w:sz w:val="24"/>
          <w:szCs w:val="24"/>
        </w:rPr>
        <w:t>8/8+81</w:t>
      </w:r>
      <w:r>
        <w:rPr>
          <w:rFonts w:ascii="Arial" w:eastAsia="Calibri" w:hAnsi="Arial" w:cs="Arial"/>
          <w:sz w:val="24"/>
          <w:szCs w:val="24"/>
        </w:rPr>
        <w:t xml:space="preserve"> = </w:t>
      </w:r>
      <w:r w:rsidRPr="007D5EF5">
        <w:rPr>
          <w:rFonts w:ascii="Arial" w:eastAsia="Calibri" w:hAnsi="Arial" w:cs="Arial"/>
          <w:sz w:val="24"/>
          <w:szCs w:val="24"/>
        </w:rPr>
        <w:t>8/89 =</w:t>
      </w:r>
      <w:r w:rsidR="007952B8">
        <w:rPr>
          <w:rFonts w:ascii="Arial" w:eastAsia="Calibri" w:hAnsi="Arial" w:cs="Arial"/>
          <w:sz w:val="24"/>
          <w:szCs w:val="24"/>
        </w:rPr>
        <w:t xml:space="preserve"> 0.08</w:t>
      </w:r>
      <w:r w:rsidRPr="007D5EF5">
        <w:rPr>
          <w:rFonts w:ascii="Arial" w:eastAsia="Calibri" w:hAnsi="Arial" w:cs="Arial"/>
          <w:sz w:val="24"/>
          <w:szCs w:val="24"/>
        </w:rPr>
        <w:t xml:space="preserve"> </w:t>
      </w:r>
      <w:r>
        <w:rPr>
          <w:rFonts w:ascii="Arial" w:eastAsia="Calibri" w:hAnsi="Arial" w:cs="Arial"/>
          <w:sz w:val="24"/>
          <w:szCs w:val="24"/>
        </w:rPr>
        <w:t xml:space="preserve">    </w:t>
      </w:r>
      <w:r w:rsidR="007952B8">
        <w:rPr>
          <w:rFonts w:ascii="Arial" w:eastAsia="Calibri" w:hAnsi="Arial" w:cs="Arial"/>
          <w:sz w:val="24"/>
          <w:szCs w:val="24"/>
        </w:rPr>
        <w:t xml:space="preserve">                    </w:t>
      </w:r>
      <w:r w:rsidR="001003FA">
        <w:rPr>
          <w:rFonts w:ascii="Arial" w:eastAsia="Calibri" w:hAnsi="Arial" w:cs="Arial"/>
          <w:sz w:val="24"/>
          <w:szCs w:val="24"/>
        </w:rPr>
        <w:t xml:space="preserve">                                             </w:t>
      </w:r>
      <w:r>
        <w:rPr>
          <w:rFonts w:ascii="Arial" w:eastAsia="Calibri" w:hAnsi="Arial" w:cs="Arial"/>
          <w:sz w:val="24"/>
          <w:szCs w:val="24"/>
        </w:rPr>
        <w:t xml:space="preserve">  </w:t>
      </w:r>
      <w:r w:rsidRPr="007D5EF5">
        <w:rPr>
          <w:rFonts w:ascii="Arial" w:eastAsia="Calibri" w:hAnsi="Arial" w:cs="Arial"/>
          <w:sz w:val="24"/>
          <w:szCs w:val="24"/>
          <w:u w:val="single"/>
        </w:rPr>
        <w:t>0.08</w:t>
      </w:r>
    </w:p>
    <w:p w:rsidR="007D5EF5" w:rsidRPr="007D5EF5" w:rsidRDefault="007D5EF5" w:rsidP="007D5EF5">
      <w:pPr>
        <w:spacing w:after="0" w:line="240" w:lineRule="auto"/>
        <w:ind w:left="-284" w:right="-518"/>
        <w:jc w:val="both"/>
        <w:rPr>
          <w:rFonts w:ascii="Arial" w:eastAsia="Calibri" w:hAnsi="Arial" w:cs="Arial"/>
          <w:b/>
          <w:sz w:val="24"/>
          <w:szCs w:val="24"/>
        </w:rPr>
      </w:pPr>
    </w:p>
    <w:p w:rsidR="007D5EF5" w:rsidRPr="007D5EF5" w:rsidRDefault="007952B8" w:rsidP="007D5EF5">
      <w:pPr>
        <w:pStyle w:val="Prrafodelista"/>
        <w:numPr>
          <w:ilvl w:val="0"/>
          <w:numId w:val="7"/>
        </w:numPr>
        <w:spacing w:after="0" w:line="240" w:lineRule="auto"/>
        <w:ind w:right="-518"/>
        <w:jc w:val="both"/>
        <w:rPr>
          <w:rFonts w:ascii="Arial" w:eastAsia="Calibri" w:hAnsi="Arial" w:cs="Arial"/>
          <w:b/>
          <w:sz w:val="24"/>
          <w:szCs w:val="24"/>
        </w:rPr>
      </w:pPr>
      <w:r>
        <w:rPr>
          <w:rFonts w:ascii="Arial" w:eastAsia="Calibri" w:hAnsi="Arial" w:cs="Arial"/>
          <w:b/>
          <w:sz w:val="24"/>
          <w:szCs w:val="24"/>
        </w:rPr>
        <w:t xml:space="preserve">Riesgo Relativo CIE /CIO </w:t>
      </w:r>
      <w:r w:rsidR="007D5EF5" w:rsidRPr="007D5EF5">
        <w:rPr>
          <w:rFonts w:ascii="Arial" w:eastAsia="Calibri" w:hAnsi="Arial" w:cs="Arial"/>
          <w:b/>
          <w:sz w:val="24"/>
          <w:szCs w:val="24"/>
        </w:rPr>
        <w:t xml:space="preserve"> (a/</w:t>
      </w:r>
      <w:proofErr w:type="spellStart"/>
      <w:r w:rsidR="007D5EF5" w:rsidRPr="007D5EF5">
        <w:rPr>
          <w:rFonts w:ascii="Arial" w:eastAsia="Calibri" w:hAnsi="Arial" w:cs="Arial"/>
          <w:b/>
          <w:sz w:val="24"/>
          <w:szCs w:val="24"/>
        </w:rPr>
        <w:t>a+b</w:t>
      </w:r>
      <w:proofErr w:type="spellEnd"/>
      <w:r w:rsidR="007D5EF5" w:rsidRPr="007D5EF5">
        <w:rPr>
          <w:rFonts w:ascii="Arial" w:eastAsia="Calibri" w:hAnsi="Arial" w:cs="Arial"/>
          <w:b/>
          <w:sz w:val="24"/>
          <w:szCs w:val="24"/>
        </w:rPr>
        <w:t>)/(c/</w:t>
      </w:r>
      <w:proofErr w:type="spellStart"/>
      <w:r w:rsidR="007D5EF5" w:rsidRPr="007D5EF5">
        <w:rPr>
          <w:rFonts w:ascii="Arial" w:eastAsia="Calibri" w:hAnsi="Arial" w:cs="Arial"/>
          <w:b/>
          <w:sz w:val="24"/>
          <w:szCs w:val="24"/>
        </w:rPr>
        <w:t>c+d</w:t>
      </w:r>
      <w:proofErr w:type="spellEnd"/>
      <w:r w:rsidR="007D5EF5" w:rsidRPr="007D5EF5">
        <w:rPr>
          <w:rFonts w:ascii="Arial" w:eastAsia="Calibri" w:hAnsi="Arial" w:cs="Arial"/>
          <w:b/>
          <w:sz w:val="24"/>
          <w:szCs w:val="24"/>
        </w:rPr>
        <w:t>)</w:t>
      </w:r>
    </w:p>
    <w:p w:rsidR="007D5EF5" w:rsidRDefault="007D5EF5" w:rsidP="007D5EF5">
      <w:pPr>
        <w:spacing w:after="0" w:line="240" w:lineRule="auto"/>
        <w:ind w:left="283" w:right="-518"/>
        <w:jc w:val="both"/>
        <w:rPr>
          <w:rFonts w:ascii="Arial" w:eastAsia="Calibri" w:hAnsi="Arial" w:cs="Arial"/>
          <w:sz w:val="24"/>
          <w:szCs w:val="24"/>
          <w:u w:val="single"/>
        </w:rPr>
      </w:pPr>
      <w:r>
        <w:rPr>
          <w:rFonts w:ascii="Arial" w:eastAsia="Calibri" w:hAnsi="Arial" w:cs="Arial"/>
          <w:sz w:val="24"/>
          <w:szCs w:val="24"/>
        </w:rPr>
        <w:t xml:space="preserve">      </w:t>
      </w:r>
      <w:r w:rsidRPr="007D5EF5">
        <w:rPr>
          <w:rFonts w:ascii="Arial" w:eastAsia="Calibri" w:hAnsi="Arial" w:cs="Arial"/>
          <w:sz w:val="24"/>
          <w:szCs w:val="24"/>
        </w:rPr>
        <w:t xml:space="preserve">0.16/0.08 = </w:t>
      </w:r>
      <w:r w:rsidR="007952B8">
        <w:rPr>
          <w:rFonts w:ascii="Arial" w:eastAsia="Calibri" w:hAnsi="Arial" w:cs="Arial"/>
          <w:sz w:val="24"/>
          <w:szCs w:val="24"/>
        </w:rPr>
        <w:t xml:space="preserve">2          </w:t>
      </w:r>
      <w:r>
        <w:rPr>
          <w:rFonts w:ascii="Arial" w:eastAsia="Calibri" w:hAnsi="Arial" w:cs="Arial"/>
          <w:sz w:val="24"/>
          <w:szCs w:val="24"/>
        </w:rPr>
        <w:t xml:space="preserve">            </w:t>
      </w:r>
      <w:r w:rsidR="007952B8">
        <w:rPr>
          <w:rFonts w:ascii="Arial" w:eastAsia="Calibri" w:hAnsi="Arial" w:cs="Arial"/>
          <w:sz w:val="24"/>
          <w:szCs w:val="24"/>
        </w:rPr>
        <w:t xml:space="preserve">               </w:t>
      </w:r>
      <w:r w:rsidR="001003FA">
        <w:rPr>
          <w:rFonts w:ascii="Arial" w:eastAsia="Calibri" w:hAnsi="Arial" w:cs="Arial"/>
          <w:sz w:val="24"/>
          <w:szCs w:val="24"/>
        </w:rPr>
        <w:t xml:space="preserve">                                                </w:t>
      </w:r>
      <w:r w:rsidR="007952B8">
        <w:rPr>
          <w:rFonts w:ascii="Arial" w:eastAsia="Calibri" w:hAnsi="Arial" w:cs="Arial"/>
          <w:sz w:val="24"/>
          <w:szCs w:val="24"/>
        </w:rPr>
        <w:t xml:space="preserve">  </w:t>
      </w:r>
      <w:r>
        <w:rPr>
          <w:rFonts w:ascii="Arial" w:eastAsia="Calibri" w:hAnsi="Arial" w:cs="Arial"/>
          <w:sz w:val="24"/>
          <w:szCs w:val="24"/>
        </w:rPr>
        <w:t xml:space="preserve">  </w:t>
      </w:r>
      <w:r w:rsidRPr="007D5EF5">
        <w:rPr>
          <w:rFonts w:ascii="Arial" w:eastAsia="Calibri" w:hAnsi="Arial" w:cs="Arial"/>
          <w:sz w:val="24"/>
          <w:szCs w:val="24"/>
          <w:u w:val="single"/>
        </w:rPr>
        <w:t>2</w:t>
      </w:r>
    </w:p>
    <w:p w:rsidR="007952B8" w:rsidRPr="007D5EF5" w:rsidRDefault="007952B8" w:rsidP="007D5EF5">
      <w:pPr>
        <w:spacing w:after="0" w:line="240" w:lineRule="auto"/>
        <w:ind w:left="283" w:right="-518"/>
        <w:jc w:val="both"/>
        <w:rPr>
          <w:rFonts w:ascii="Arial" w:eastAsia="Calibri" w:hAnsi="Arial" w:cs="Arial"/>
          <w:sz w:val="24"/>
          <w:szCs w:val="24"/>
        </w:rPr>
      </w:pPr>
    </w:p>
    <w:p w:rsidR="007D5EF5" w:rsidRPr="007D5EF5" w:rsidRDefault="007D5EF5" w:rsidP="007D5EF5">
      <w:pPr>
        <w:pStyle w:val="Prrafodelista"/>
        <w:numPr>
          <w:ilvl w:val="0"/>
          <w:numId w:val="7"/>
        </w:numPr>
        <w:spacing w:after="0" w:line="240" w:lineRule="auto"/>
        <w:ind w:right="-518"/>
        <w:jc w:val="both"/>
        <w:rPr>
          <w:rFonts w:ascii="Arial" w:eastAsia="Calibri" w:hAnsi="Arial" w:cs="Arial"/>
          <w:b/>
          <w:sz w:val="24"/>
          <w:szCs w:val="24"/>
        </w:rPr>
      </w:pPr>
      <w:r w:rsidRPr="007D5EF5">
        <w:rPr>
          <w:rFonts w:ascii="Arial" w:eastAsia="Calibri" w:hAnsi="Arial" w:cs="Arial"/>
          <w:b/>
          <w:sz w:val="24"/>
          <w:szCs w:val="24"/>
        </w:rPr>
        <w:t xml:space="preserve">Riesgo Atribuible  RA = </w:t>
      </w:r>
      <w:r w:rsidR="00AA668B">
        <w:rPr>
          <w:rFonts w:ascii="Arial" w:eastAsia="Calibri" w:hAnsi="Arial" w:cs="Arial"/>
          <w:b/>
          <w:sz w:val="24"/>
          <w:szCs w:val="24"/>
        </w:rPr>
        <w:t>C</w:t>
      </w:r>
      <w:r w:rsidRPr="007D5EF5">
        <w:rPr>
          <w:rFonts w:ascii="Arial" w:eastAsia="Calibri" w:hAnsi="Arial" w:cs="Arial"/>
          <w:b/>
          <w:sz w:val="24"/>
          <w:szCs w:val="24"/>
        </w:rPr>
        <w:t xml:space="preserve">IE- </w:t>
      </w:r>
      <w:r w:rsidR="00AA668B">
        <w:rPr>
          <w:rFonts w:ascii="Arial" w:eastAsia="Calibri" w:hAnsi="Arial" w:cs="Arial"/>
          <w:b/>
          <w:sz w:val="24"/>
          <w:szCs w:val="24"/>
        </w:rPr>
        <w:t>C</w:t>
      </w:r>
      <w:r w:rsidRPr="007D5EF5">
        <w:rPr>
          <w:rFonts w:ascii="Arial" w:eastAsia="Calibri" w:hAnsi="Arial" w:cs="Arial"/>
          <w:b/>
          <w:sz w:val="24"/>
          <w:szCs w:val="24"/>
        </w:rPr>
        <w:t>IO</w:t>
      </w:r>
    </w:p>
    <w:p w:rsidR="007D5EF5" w:rsidRDefault="007952B8" w:rsidP="007D5EF5">
      <w:pPr>
        <w:spacing w:after="0" w:line="240" w:lineRule="auto"/>
        <w:ind w:left="283" w:right="-518"/>
        <w:jc w:val="both"/>
        <w:rPr>
          <w:rFonts w:ascii="Arial" w:eastAsia="Calibri" w:hAnsi="Arial" w:cs="Arial"/>
          <w:sz w:val="24"/>
          <w:szCs w:val="24"/>
        </w:rPr>
      </w:pPr>
      <w:r>
        <w:rPr>
          <w:rFonts w:ascii="Arial" w:eastAsia="Calibri" w:hAnsi="Arial" w:cs="Arial"/>
          <w:sz w:val="24"/>
          <w:szCs w:val="24"/>
        </w:rPr>
        <w:t xml:space="preserve">      </w:t>
      </w:r>
      <w:r w:rsidR="007D5EF5" w:rsidRPr="007D5EF5">
        <w:rPr>
          <w:rFonts w:ascii="Arial" w:eastAsia="Calibri" w:hAnsi="Arial" w:cs="Arial"/>
          <w:sz w:val="24"/>
          <w:szCs w:val="24"/>
        </w:rPr>
        <w:t xml:space="preserve">0.16 – 0.08 = </w:t>
      </w:r>
      <w:r>
        <w:rPr>
          <w:rFonts w:ascii="Arial" w:eastAsia="Calibri" w:hAnsi="Arial" w:cs="Arial"/>
          <w:sz w:val="24"/>
          <w:szCs w:val="24"/>
        </w:rPr>
        <w:t xml:space="preserve">0.08                              </w:t>
      </w:r>
      <w:r w:rsidR="001003FA">
        <w:rPr>
          <w:rFonts w:ascii="Arial" w:eastAsia="Calibri" w:hAnsi="Arial" w:cs="Arial"/>
          <w:sz w:val="24"/>
          <w:szCs w:val="24"/>
        </w:rPr>
        <w:t xml:space="preserve">                                             </w:t>
      </w:r>
      <w:r>
        <w:rPr>
          <w:rFonts w:ascii="Arial" w:eastAsia="Calibri" w:hAnsi="Arial" w:cs="Arial"/>
          <w:sz w:val="24"/>
          <w:szCs w:val="24"/>
        </w:rPr>
        <w:t xml:space="preserve"> </w:t>
      </w:r>
      <w:r w:rsidR="007D5EF5" w:rsidRPr="007952B8">
        <w:rPr>
          <w:rFonts w:ascii="Arial" w:eastAsia="Calibri" w:hAnsi="Arial" w:cs="Arial"/>
          <w:sz w:val="24"/>
          <w:szCs w:val="24"/>
          <w:u w:val="single"/>
        </w:rPr>
        <w:t>0.08</w:t>
      </w:r>
      <w:r w:rsidR="007D5EF5" w:rsidRPr="007D5EF5">
        <w:rPr>
          <w:rFonts w:ascii="Arial" w:eastAsia="Calibri" w:hAnsi="Arial" w:cs="Arial"/>
          <w:sz w:val="24"/>
          <w:szCs w:val="24"/>
        </w:rPr>
        <w:t xml:space="preserve"> </w:t>
      </w:r>
    </w:p>
    <w:p w:rsidR="007952B8" w:rsidRPr="007D5EF5" w:rsidRDefault="007952B8" w:rsidP="007D5EF5">
      <w:pPr>
        <w:spacing w:after="0" w:line="240" w:lineRule="auto"/>
        <w:ind w:left="283" w:right="-518"/>
        <w:jc w:val="both"/>
        <w:rPr>
          <w:rFonts w:ascii="Arial" w:eastAsia="Calibri" w:hAnsi="Arial" w:cs="Arial"/>
          <w:sz w:val="24"/>
          <w:szCs w:val="24"/>
        </w:rPr>
      </w:pPr>
    </w:p>
    <w:p w:rsidR="007D5EF5" w:rsidRPr="007D5EF5" w:rsidRDefault="007D5EF5" w:rsidP="007D5EF5">
      <w:pPr>
        <w:pStyle w:val="Prrafodelista"/>
        <w:numPr>
          <w:ilvl w:val="0"/>
          <w:numId w:val="7"/>
        </w:numPr>
        <w:spacing w:after="0" w:line="240" w:lineRule="auto"/>
        <w:ind w:right="-518"/>
        <w:jc w:val="both"/>
        <w:rPr>
          <w:rFonts w:ascii="Arial" w:eastAsia="Calibri" w:hAnsi="Arial" w:cs="Arial"/>
          <w:b/>
          <w:sz w:val="24"/>
          <w:szCs w:val="24"/>
        </w:rPr>
      </w:pPr>
      <w:r w:rsidRPr="007D5EF5">
        <w:rPr>
          <w:rFonts w:ascii="Arial" w:eastAsia="Calibri" w:hAnsi="Arial" w:cs="Arial"/>
          <w:b/>
          <w:sz w:val="24"/>
          <w:szCs w:val="24"/>
        </w:rPr>
        <w:t xml:space="preserve">% Riesgo Atribuible  RA/ </w:t>
      </w:r>
      <w:r w:rsidR="00AA668B">
        <w:rPr>
          <w:rFonts w:ascii="Arial" w:eastAsia="Calibri" w:hAnsi="Arial" w:cs="Arial"/>
          <w:b/>
          <w:sz w:val="24"/>
          <w:szCs w:val="24"/>
        </w:rPr>
        <w:t>C</w:t>
      </w:r>
      <w:r w:rsidRPr="007D5EF5">
        <w:rPr>
          <w:rFonts w:ascii="Arial" w:eastAsia="Calibri" w:hAnsi="Arial" w:cs="Arial"/>
          <w:b/>
          <w:sz w:val="24"/>
          <w:szCs w:val="24"/>
        </w:rPr>
        <w:t>IE (100)</w:t>
      </w:r>
    </w:p>
    <w:p w:rsidR="007D5EF5" w:rsidRDefault="007952B8" w:rsidP="007952B8">
      <w:pPr>
        <w:spacing w:after="0" w:line="240" w:lineRule="auto"/>
        <w:ind w:left="283" w:right="-518"/>
        <w:jc w:val="both"/>
        <w:rPr>
          <w:rFonts w:ascii="Arial" w:eastAsia="Calibri" w:hAnsi="Arial" w:cs="Arial"/>
          <w:sz w:val="24"/>
          <w:szCs w:val="24"/>
          <w:u w:val="single"/>
        </w:rPr>
      </w:pPr>
      <w:r>
        <w:rPr>
          <w:rFonts w:ascii="Arial" w:eastAsia="Calibri" w:hAnsi="Arial" w:cs="Arial"/>
          <w:sz w:val="24"/>
          <w:szCs w:val="24"/>
        </w:rPr>
        <w:t xml:space="preserve">     </w:t>
      </w:r>
      <w:r w:rsidR="007D5EF5" w:rsidRPr="007D5EF5">
        <w:rPr>
          <w:rFonts w:ascii="Arial" w:eastAsia="Calibri" w:hAnsi="Arial" w:cs="Arial"/>
          <w:sz w:val="24"/>
          <w:szCs w:val="24"/>
        </w:rPr>
        <w:t xml:space="preserve">(0.08/0.16) 100 </w:t>
      </w:r>
      <w:r>
        <w:rPr>
          <w:rFonts w:ascii="Arial" w:eastAsia="Calibri" w:hAnsi="Arial" w:cs="Arial"/>
          <w:sz w:val="24"/>
          <w:szCs w:val="24"/>
        </w:rPr>
        <w:t xml:space="preserve">= </w:t>
      </w:r>
      <w:r w:rsidR="007D5EF5" w:rsidRPr="007D5EF5">
        <w:rPr>
          <w:rFonts w:ascii="Arial" w:eastAsia="Calibri" w:hAnsi="Arial" w:cs="Arial"/>
          <w:sz w:val="24"/>
          <w:szCs w:val="24"/>
        </w:rPr>
        <w:t xml:space="preserve">(0.5) 100 = 50    </w:t>
      </w:r>
      <w:r>
        <w:rPr>
          <w:rFonts w:ascii="Arial" w:eastAsia="Calibri" w:hAnsi="Arial" w:cs="Arial"/>
          <w:sz w:val="24"/>
          <w:szCs w:val="24"/>
        </w:rPr>
        <w:t xml:space="preserve">     </w:t>
      </w:r>
      <w:r w:rsidR="001003FA">
        <w:rPr>
          <w:rFonts w:ascii="Arial" w:eastAsia="Calibri" w:hAnsi="Arial" w:cs="Arial"/>
          <w:sz w:val="24"/>
          <w:szCs w:val="24"/>
        </w:rPr>
        <w:t xml:space="preserve">                                             </w:t>
      </w:r>
      <w:r>
        <w:rPr>
          <w:rFonts w:ascii="Arial" w:eastAsia="Calibri" w:hAnsi="Arial" w:cs="Arial"/>
          <w:sz w:val="24"/>
          <w:szCs w:val="24"/>
        </w:rPr>
        <w:t xml:space="preserve"> </w:t>
      </w:r>
      <w:r w:rsidR="007D5EF5" w:rsidRPr="007952B8">
        <w:rPr>
          <w:rFonts w:ascii="Arial" w:eastAsia="Calibri" w:hAnsi="Arial" w:cs="Arial"/>
          <w:sz w:val="24"/>
          <w:szCs w:val="24"/>
          <w:u w:val="single"/>
        </w:rPr>
        <w:t>50%</w:t>
      </w:r>
    </w:p>
    <w:p w:rsidR="00896AA3" w:rsidRDefault="00896AA3" w:rsidP="007952B8">
      <w:pPr>
        <w:spacing w:after="0" w:line="240" w:lineRule="auto"/>
        <w:ind w:left="283" w:right="-518"/>
        <w:jc w:val="both"/>
        <w:rPr>
          <w:rFonts w:ascii="Arial" w:eastAsia="Calibri" w:hAnsi="Arial" w:cs="Arial"/>
          <w:sz w:val="24"/>
          <w:szCs w:val="24"/>
          <w:u w:val="single"/>
        </w:rPr>
      </w:pPr>
    </w:p>
    <w:p w:rsidR="00896AA3" w:rsidRDefault="00896AA3" w:rsidP="007952B8">
      <w:pPr>
        <w:spacing w:after="0" w:line="240" w:lineRule="auto"/>
        <w:ind w:left="283" w:right="-518"/>
        <w:jc w:val="both"/>
        <w:rPr>
          <w:rFonts w:ascii="Arial" w:eastAsia="Calibri" w:hAnsi="Arial" w:cs="Arial"/>
          <w:sz w:val="24"/>
          <w:szCs w:val="24"/>
          <w:u w:val="single"/>
        </w:rPr>
      </w:pPr>
    </w:p>
    <w:p w:rsidR="00AA668B" w:rsidRDefault="00AA668B" w:rsidP="007952B8">
      <w:pPr>
        <w:spacing w:after="0" w:line="240" w:lineRule="auto"/>
        <w:ind w:left="283" w:right="-518"/>
        <w:jc w:val="both"/>
        <w:rPr>
          <w:rFonts w:ascii="Arial" w:eastAsia="Calibri" w:hAnsi="Arial" w:cs="Arial"/>
          <w:sz w:val="24"/>
          <w:szCs w:val="24"/>
          <w:u w:val="single"/>
        </w:rPr>
      </w:pPr>
    </w:p>
    <w:p w:rsidR="00AA668B" w:rsidRDefault="00AA668B" w:rsidP="007952B8">
      <w:pPr>
        <w:spacing w:after="0" w:line="240" w:lineRule="auto"/>
        <w:ind w:left="283" w:right="-518"/>
        <w:jc w:val="both"/>
        <w:rPr>
          <w:rFonts w:ascii="Arial" w:eastAsia="Calibri" w:hAnsi="Arial" w:cs="Arial"/>
          <w:sz w:val="24"/>
          <w:szCs w:val="24"/>
          <w:u w:val="single"/>
        </w:rPr>
      </w:pPr>
    </w:p>
    <w:p w:rsidR="00896AA3" w:rsidRPr="007D5EF5" w:rsidRDefault="00896AA3" w:rsidP="007952B8">
      <w:pPr>
        <w:spacing w:after="0" w:line="240" w:lineRule="auto"/>
        <w:ind w:left="283" w:right="-518"/>
        <w:jc w:val="both"/>
        <w:rPr>
          <w:rFonts w:ascii="Arial" w:eastAsia="Calibri" w:hAnsi="Arial" w:cs="Arial"/>
          <w:sz w:val="24"/>
          <w:szCs w:val="24"/>
        </w:rPr>
      </w:pPr>
    </w:p>
    <w:p w:rsidR="004C21FF" w:rsidRPr="00AA668B" w:rsidRDefault="00AA668B" w:rsidP="00AA668B">
      <w:pPr>
        <w:pStyle w:val="Prrafodelista"/>
        <w:numPr>
          <w:ilvl w:val="0"/>
          <w:numId w:val="8"/>
        </w:numPr>
        <w:spacing w:after="0" w:line="240" w:lineRule="auto"/>
        <w:ind w:right="-518"/>
        <w:jc w:val="both"/>
        <w:rPr>
          <w:b/>
          <w:sz w:val="28"/>
        </w:rPr>
      </w:pPr>
      <w:r>
        <w:rPr>
          <w:b/>
          <w:sz w:val="28"/>
        </w:rPr>
        <w:t xml:space="preserve">Presentaron FA y un evento </w:t>
      </w:r>
      <w:proofErr w:type="spellStart"/>
      <w:r>
        <w:rPr>
          <w:b/>
          <w:sz w:val="28"/>
        </w:rPr>
        <w:t>trombotico</w:t>
      </w:r>
      <w:proofErr w:type="spellEnd"/>
      <w:r>
        <w:rPr>
          <w:b/>
          <w:sz w:val="28"/>
        </w:rPr>
        <w:t xml:space="preserve"> </w:t>
      </w:r>
    </w:p>
    <w:p w:rsidR="00896AA3" w:rsidRDefault="00896AA3" w:rsidP="007D5EF5">
      <w:pPr>
        <w:spacing w:after="0" w:line="240" w:lineRule="auto"/>
        <w:ind w:left="-284" w:right="-518"/>
        <w:jc w:val="both"/>
        <w:rPr>
          <w:b/>
          <w:sz w:val="28"/>
        </w:rPr>
      </w:pPr>
    </w:p>
    <w:tbl>
      <w:tblPr>
        <w:tblStyle w:val="Tablaconcuadrcula"/>
        <w:tblW w:w="9206" w:type="dxa"/>
        <w:tblLook w:val="04A0" w:firstRow="1" w:lastRow="0" w:firstColumn="1" w:lastColumn="0" w:noHBand="0" w:noVBand="1"/>
      </w:tblPr>
      <w:tblGrid>
        <w:gridCol w:w="2301"/>
        <w:gridCol w:w="2301"/>
        <w:gridCol w:w="2302"/>
        <w:gridCol w:w="2302"/>
      </w:tblGrid>
      <w:tr w:rsidR="00896AA3" w:rsidRPr="00225829" w:rsidTr="00FF6545">
        <w:trPr>
          <w:trHeight w:val="676"/>
        </w:trPr>
        <w:tc>
          <w:tcPr>
            <w:tcW w:w="2301" w:type="dxa"/>
          </w:tcPr>
          <w:p w:rsidR="00896AA3" w:rsidRPr="00225829" w:rsidRDefault="00896AA3" w:rsidP="00FF6545">
            <w:pPr>
              <w:jc w:val="center"/>
              <w:rPr>
                <w:rFonts w:ascii="Arial" w:eastAsia="Calibri" w:hAnsi="Arial" w:cs="Arial"/>
                <w:b/>
                <w:bCs/>
                <w:sz w:val="24"/>
                <w:szCs w:val="24"/>
              </w:rPr>
            </w:pPr>
          </w:p>
        </w:tc>
        <w:tc>
          <w:tcPr>
            <w:tcW w:w="2301" w:type="dxa"/>
          </w:tcPr>
          <w:p w:rsidR="00896AA3" w:rsidRPr="00225829" w:rsidRDefault="00896AA3" w:rsidP="00FF6545">
            <w:pPr>
              <w:jc w:val="center"/>
              <w:rPr>
                <w:rFonts w:ascii="Arial" w:eastAsia="Calibri" w:hAnsi="Arial" w:cs="Arial"/>
                <w:b/>
                <w:bCs/>
                <w:sz w:val="24"/>
                <w:szCs w:val="24"/>
              </w:rPr>
            </w:pPr>
            <w:r>
              <w:rPr>
                <w:rFonts w:ascii="Arial" w:eastAsia="Calibri" w:hAnsi="Arial" w:cs="Arial"/>
                <w:bCs/>
                <w:sz w:val="24"/>
                <w:szCs w:val="24"/>
              </w:rPr>
              <w:t>FA</w:t>
            </w:r>
          </w:p>
        </w:tc>
        <w:tc>
          <w:tcPr>
            <w:tcW w:w="2302" w:type="dxa"/>
          </w:tcPr>
          <w:p w:rsidR="00896AA3" w:rsidRPr="00225829" w:rsidRDefault="00896AA3" w:rsidP="00FF6545">
            <w:pPr>
              <w:jc w:val="center"/>
              <w:rPr>
                <w:rFonts w:ascii="Arial" w:eastAsia="Calibri" w:hAnsi="Arial" w:cs="Arial"/>
                <w:b/>
                <w:bCs/>
                <w:sz w:val="24"/>
                <w:szCs w:val="24"/>
              </w:rPr>
            </w:pPr>
            <w:r>
              <w:rPr>
                <w:rFonts w:ascii="Arial" w:eastAsia="Calibri" w:hAnsi="Arial" w:cs="Arial"/>
                <w:bCs/>
                <w:sz w:val="24"/>
                <w:szCs w:val="24"/>
              </w:rPr>
              <w:t>RS</w:t>
            </w:r>
          </w:p>
        </w:tc>
        <w:tc>
          <w:tcPr>
            <w:tcW w:w="2302" w:type="dxa"/>
          </w:tcPr>
          <w:p w:rsidR="00896AA3" w:rsidRPr="00225829" w:rsidRDefault="00896AA3" w:rsidP="00FF6545">
            <w:pPr>
              <w:jc w:val="center"/>
              <w:rPr>
                <w:rFonts w:ascii="Arial" w:eastAsia="Calibri" w:hAnsi="Arial" w:cs="Arial"/>
                <w:b/>
                <w:bCs/>
                <w:sz w:val="24"/>
                <w:szCs w:val="24"/>
              </w:rPr>
            </w:pPr>
            <w:r w:rsidRPr="00225829">
              <w:rPr>
                <w:rFonts w:ascii="Arial" w:eastAsia="Calibri" w:hAnsi="Arial" w:cs="Arial"/>
                <w:bCs/>
                <w:sz w:val="24"/>
                <w:szCs w:val="24"/>
              </w:rPr>
              <w:t>Total</w:t>
            </w:r>
          </w:p>
        </w:tc>
      </w:tr>
      <w:tr w:rsidR="00896AA3" w:rsidRPr="00225829" w:rsidTr="00FF6545">
        <w:trPr>
          <w:trHeight w:val="695"/>
        </w:trPr>
        <w:tc>
          <w:tcPr>
            <w:tcW w:w="2301" w:type="dxa"/>
          </w:tcPr>
          <w:p w:rsidR="00AA668B" w:rsidRDefault="00AA668B" w:rsidP="00FF6545">
            <w:pPr>
              <w:jc w:val="center"/>
              <w:rPr>
                <w:rFonts w:ascii="Arial" w:eastAsia="Calibri" w:hAnsi="Arial" w:cs="Arial"/>
                <w:bCs/>
                <w:sz w:val="24"/>
                <w:szCs w:val="24"/>
              </w:rPr>
            </w:pPr>
            <w:r>
              <w:rPr>
                <w:rFonts w:ascii="Arial" w:eastAsia="Calibri" w:hAnsi="Arial" w:cs="Arial"/>
                <w:bCs/>
                <w:sz w:val="24"/>
                <w:szCs w:val="24"/>
              </w:rPr>
              <w:t xml:space="preserve">Evento </w:t>
            </w:r>
          </w:p>
          <w:p w:rsidR="00896AA3" w:rsidRPr="00225829" w:rsidRDefault="00AA668B" w:rsidP="00FF6545">
            <w:pPr>
              <w:jc w:val="center"/>
              <w:rPr>
                <w:rFonts w:ascii="Arial" w:eastAsia="Calibri" w:hAnsi="Arial" w:cs="Arial"/>
                <w:b/>
                <w:bCs/>
                <w:sz w:val="24"/>
                <w:szCs w:val="24"/>
              </w:rPr>
            </w:pPr>
            <w:proofErr w:type="spellStart"/>
            <w:r>
              <w:rPr>
                <w:rFonts w:ascii="Arial" w:eastAsia="Calibri" w:hAnsi="Arial" w:cs="Arial"/>
                <w:bCs/>
                <w:sz w:val="24"/>
                <w:szCs w:val="24"/>
              </w:rPr>
              <w:t>Tombotico</w:t>
            </w:r>
            <w:proofErr w:type="spellEnd"/>
            <w:r>
              <w:rPr>
                <w:rFonts w:ascii="Arial" w:eastAsia="Calibri" w:hAnsi="Arial" w:cs="Arial"/>
                <w:bCs/>
                <w:sz w:val="24"/>
                <w:szCs w:val="24"/>
              </w:rPr>
              <w:t xml:space="preserve">  </w:t>
            </w:r>
            <w:r w:rsidR="00896AA3">
              <w:rPr>
                <w:rFonts w:ascii="Arial" w:eastAsia="Calibri" w:hAnsi="Arial" w:cs="Arial"/>
                <w:bCs/>
                <w:sz w:val="24"/>
                <w:szCs w:val="24"/>
              </w:rPr>
              <w:t xml:space="preserve"> </w:t>
            </w:r>
          </w:p>
        </w:tc>
        <w:tc>
          <w:tcPr>
            <w:tcW w:w="2301" w:type="dxa"/>
          </w:tcPr>
          <w:p w:rsidR="00896AA3" w:rsidRPr="00225829" w:rsidRDefault="00AA668B" w:rsidP="00FF6545">
            <w:pPr>
              <w:jc w:val="center"/>
              <w:rPr>
                <w:rFonts w:ascii="Arial" w:eastAsia="Calibri" w:hAnsi="Arial" w:cs="Arial"/>
                <w:b/>
                <w:sz w:val="24"/>
                <w:szCs w:val="24"/>
              </w:rPr>
            </w:pPr>
            <w:r>
              <w:rPr>
                <w:rFonts w:ascii="Arial" w:eastAsia="Calibri" w:hAnsi="Arial" w:cs="Arial"/>
                <w:b/>
                <w:sz w:val="24"/>
                <w:szCs w:val="24"/>
              </w:rPr>
              <w:t>5</w:t>
            </w:r>
          </w:p>
        </w:tc>
        <w:tc>
          <w:tcPr>
            <w:tcW w:w="2302" w:type="dxa"/>
          </w:tcPr>
          <w:p w:rsidR="00896AA3" w:rsidRPr="00225829" w:rsidRDefault="00AA668B" w:rsidP="00FF6545">
            <w:pPr>
              <w:jc w:val="center"/>
              <w:rPr>
                <w:rFonts w:ascii="Arial" w:eastAsia="Calibri" w:hAnsi="Arial" w:cs="Arial"/>
                <w:b/>
                <w:sz w:val="24"/>
                <w:szCs w:val="24"/>
              </w:rPr>
            </w:pPr>
            <w:r>
              <w:rPr>
                <w:rFonts w:ascii="Arial" w:eastAsia="Calibri" w:hAnsi="Arial" w:cs="Arial"/>
                <w:b/>
                <w:sz w:val="24"/>
                <w:szCs w:val="24"/>
              </w:rPr>
              <w:t>13</w:t>
            </w:r>
          </w:p>
        </w:tc>
        <w:tc>
          <w:tcPr>
            <w:tcW w:w="2302" w:type="dxa"/>
          </w:tcPr>
          <w:p w:rsidR="00896AA3" w:rsidRPr="00225829" w:rsidRDefault="00AA668B" w:rsidP="00FF6545">
            <w:pPr>
              <w:jc w:val="center"/>
              <w:rPr>
                <w:rFonts w:ascii="Arial" w:eastAsia="Calibri" w:hAnsi="Arial" w:cs="Arial"/>
                <w:b/>
                <w:sz w:val="24"/>
                <w:szCs w:val="24"/>
              </w:rPr>
            </w:pPr>
            <w:r>
              <w:rPr>
                <w:rFonts w:ascii="Arial" w:eastAsia="Calibri" w:hAnsi="Arial" w:cs="Arial"/>
                <w:b/>
                <w:sz w:val="24"/>
                <w:szCs w:val="24"/>
              </w:rPr>
              <w:t>18</w:t>
            </w:r>
          </w:p>
        </w:tc>
      </w:tr>
      <w:tr w:rsidR="00896AA3" w:rsidRPr="00225829" w:rsidTr="00FF6545">
        <w:trPr>
          <w:trHeight w:val="676"/>
        </w:trPr>
        <w:tc>
          <w:tcPr>
            <w:tcW w:w="2301" w:type="dxa"/>
          </w:tcPr>
          <w:p w:rsidR="00896AA3" w:rsidRDefault="00896AA3" w:rsidP="00FF6545">
            <w:pPr>
              <w:jc w:val="center"/>
              <w:rPr>
                <w:rFonts w:ascii="Arial" w:eastAsia="Calibri" w:hAnsi="Arial" w:cs="Arial"/>
                <w:bCs/>
                <w:sz w:val="24"/>
                <w:szCs w:val="24"/>
              </w:rPr>
            </w:pPr>
            <w:r>
              <w:rPr>
                <w:rFonts w:ascii="Arial" w:eastAsia="Calibri" w:hAnsi="Arial" w:cs="Arial"/>
                <w:bCs/>
                <w:sz w:val="24"/>
                <w:szCs w:val="24"/>
              </w:rPr>
              <w:t>No</w:t>
            </w:r>
            <w:r w:rsidR="00AA668B">
              <w:rPr>
                <w:rFonts w:ascii="Arial" w:eastAsia="Calibri" w:hAnsi="Arial" w:cs="Arial"/>
                <w:bCs/>
                <w:sz w:val="24"/>
                <w:szCs w:val="24"/>
              </w:rPr>
              <w:t xml:space="preserve"> Evento </w:t>
            </w:r>
          </w:p>
          <w:p w:rsidR="00896AA3" w:rsidRPr="007D5EF5" w:rsidRDefault="00AA668B" w:rsidP="00FF6545">
            <w:pPr>
              <w:jc w:val="center"/>
              <w:rPr>
                <w:rFonts w:ascii="Arial" w:eastAsia="Calibri" w:hAnsi="Arial" w:cs="Arial"/>
                <w:bCs/>
                <w:sz w:val="24"/>
                <w:szCs w:val="24"/>
              </w:rPr>
            </w:pPr>
            <w:proofErr w:type="spellStart"/>
            <w:r>
              <w:rPr>
                <w:rFonts w:ascii="Arial" w:eastAsia="Calibri" w:hAnsi="Arial" w:cs="Arial"/>
                <w:bCs/>
                <w:sz w:val="24"/>
                <w:szCs w:val="24"/>
              </w:rPr>
              <w:t>Trombotico</w:t>
            </w:r>
            <w:proofErr w:type="spellEnd"/>
            <w:r>
              <w:rPr>
                <w:rFonts w:ascii="Arial" w:eastAsia="Calibri" w:hAnsi="Arial" w:cs="Arial"/>
                <w:bCs/>
                <w:sz w:val="24"/>
                <w:szCs w:val="24"/>
              </w:rPr>
              <w:t xml:space="preserve"> </w:t>
            </w:r>
            <w:r w:rsidR="00896AA3">
              <w:rPr>
                <w:rFonts w:ascii="Arial" w:eastAsia="Calibri" w:hAnsi="Arial" w:cs="Arial"/>
                <w:bCs/>
                <w:sz w:val="24"/>
                <w:szCs w:val="24"/>
              </w:rPr>
              <w:t xml:space="preserve"> </w:t>
            </w:r>
          </w:p>
        </w:tc>
        <w:tc>
          <w:tcPr>
            <w:tcW w:w="2301" w:type="dxa"/>
          </w:tcPr>
          <w:p w:rsidR="00896AA3" w:rsidRPr="00225829" w:rsidRDefault="00AA668B" w:rsidP="00FF6545">
            <w:pPr>
              <w:jc w:val="center"/>
              <w:rPr>
                <w:rFonts w:ascii="Arial" w:eastAsia="Calibri" w:hAnsi="Arial" w:cs="Arial"/>
                <w:b/>
                <w:sz w:val="24"/>
                <w:szCs w:val="24"/>
              </w:rPr>
            </w:pPr>
            <w:r>
              <w:rPr>
                <w:rFonts w:ascii="Arial" w:eastAsia="Calibri" w:hAnsi="Arial" w:cs="Arial"/>
                <w:b/>
                <w:sz w:val="24"/>
                <w:szCs w:val="24"/>
              </w:rPr>
              <w:t>15</w:t>
            </w:r>
          </w:p>
        </w:tc>
        <w:tc>
          <w:tcPr>
            <w:tcW w:w="2302" w:type="dxa"/>
          </w:tcPr>
          <w:p w:rsidR="00896AA3" w:rsidRPr="00225829" w:rsidRDefault="00AA668B" w:rsidP="00FF6545">
            <w:pPr>
              <w:jc w:val="center"/>
              <w:rPr>
                <w:rFonts w:ascii="Arial" w:eastAsia="Calibri" w:hAnsi="Arial" w:cs="Arial"/>
                <w:b/>
                <w:sz w:val="24"/>
                <w:szCs w:val="24"/>
              </w:rPr>
            </w:pPr>
            <w:r>
              <w:rPr>
                <w:rFonts w:ascii="Arial" w:eastAsia="Calibri" w:hAnsi="Arial" w:cs="Arial"/>
                <w:b/>
                <w:sz w:val="24"/>
                <w:szCs w:val="24"/>
              </w:rPr>
              <w:t>131</w:t>
            </w:r>
          </w:p>
        </w:tc>
        <w:tc>
          <w:tcPr>
            <w:tcW w:w="2302" w:type="dxa"/>
          </w:tcPr>
          <w:p w:rsidR="00896AA3" w:rsidRPr="00225829" w:rsidRDefault="00AA668B" w:rsidP="00FF6545">
            <w:pPr>
              <w:jc w:val="center"/>
              <w:rPr>
                <w:rFonts w:ascii="Arial" w:eastAsia="Calibri" w:hAnsi="Arial" w:cs="Arial"/>
                <w:b/>
                <w:sz w:val="24"/>
                <w:szCs w:val="24"/>
              </w:rPr>
            </w:pPr>
            <w:r>
              <w:rPr>
                <w:rFonts w:ascii="Arial" w:eastAsia="Calibri" w:hAnsi="Arial" w:cs="Arial"/>
                <w:b/>
                <w:sz w:val="24"/>
                <w:szCs w:val="24"/>
              </w:rPr>
              <w:t>146</w:t>
            </w:r>
          </w:p>
        </w:tc>
      </w:tr>
      <w:tr w:rsidR="00896AA3" w:rsidRPr="00225829" w:rsidTr="00FF6545">
        <w:trPr>
          <w:trHeight w:val="357"/>
        </w:trPr>
        <w:tc>
          <w:tcPr>
            <w:tcW w:w="2301" w:type="dxa"/>
          </w:tcPr>
          <w:p w:rsidR="00896AA3" w:rsidRPr="00225829" w:rsidRDefault="00896AA3" w:rsidP="00FF6545">
            <w:pPr>
              <w:jc w:val="center"/>
              <w:rPr>
                <w:rFonts w:ascii="Arial" w:eastAsia="Calibri" w:hAnsi="Arial" w:cs="Arial"/>
                <w:b/>
                <w:bCs/>
                <w:sz w:val="24"/>
                <w:szCs w:val="24"/>
              </w:rPr>
            </w:pPr>
            <w:r w:rsidRPr="00225829">
              <w:rPr>
                <w:rFonts w:ascii="Arial" w:eastAsia="Calibri" w:hAnsi="Arial" w:cs="Arial"/>
                <w:bCs/>
                <w:sz w:val="24"/>
                <w:szCs w:val="24"/>
              </w:rPr>
              <w:t>Total</w:t>
            </w:r>
          </w:p>
        </w:tc>
        <w:tc>
          <w:tcPr>
            <w:tcW w:w="2301" w:type="dxa"/>
          </w:tcPr>
          <w:p w:rsidR="00896AA3" w:rsidRPr="00225829" w:rsidRDefault="00896AA3" w:rsidP="00FF6545">
            <w:pPr>
              <w:jc w:val="center"/>
              <w:rPr>
                <w:rFonts w:ascii="Arial" w:eastAsia="Calibri" w:hAnsi="Arial" w:cs="Arial"/>
                <w:b/>
                <w:sz w:val="24"/>
                <w:szCs w:val="24"/>
              </w:rPr>
            </w:pPr>
            <w:r>
              <w:rPr>
                <w:rFonts w:ascii="Arial" w:eastAsia="Calibri" w:hAnsi="Arial" w:cs="Arial"/>
                <w:b/>
                <w:sz w:val="24"/>
                <w:szCs w:val="24"/>
              </w:rPr>
              <w:t>20</w:t>
            </w:r>
          </w:p>
        </w:tc>
        <w:tc>
          <w:tcPr>
            <w:tcW w:w="2302" w:type="dxa"/>
          </w:tcPr>
          <w:p w:rsidR="00896AA3" w:rsidRPr="00225829" w:rsidRDefault="00896AA3" w:rsidP="00FF6545">
            <w:pPr>
              <w:jc w:val="center"/>
              <w:rPr>
                <w:rFonts w:ascii="Arial" w:eastAsia="Calibri" w:hAnsi="Arial" w:cs="Arial"/>
                <w:b/>
                <w:sz w:val="24"/>
                <w:szCs w:val="24"/>
              </w:rPr>
            </w:pPr>
            <w:r>
              <w:rPr>
                <w:rFonts w:ascii="Arial" w:eastAsia="Calibri" w:hAnsi="Arial" w:cs="Arial"/>
                <w:b/>
                <w:sz w:val="24"/>
                <w:szCs w:val="24"/>
              </w:rPr>
              <w:t>144</w:t>
            </w:r>
          </w:p>
        </w:tc>
        <w:tc>
          <w:tcPr>
            <w:tcW w:w="2302" w:type="dxa"/>
          </w:tcPr>
          <w:p w:rsidR="00896AA3" w:rsidRPr="00225829" w:rsidRDefault="00896AA3" w:rsidP="00FF6545">
            <w:pPr>
              <w:jc w:val="center"/>
              <w:rPr>
                <w:rFonts w:ascii="Arial" w:eastAsia="Calibri" w:hAnsi="Arial" w:cs="Arial"/>
                <w:b/>
                <w:sz w:val="24"/>
                <w:szCs w:val="24"/>
              </w:rPr>
            </w:pPr>
            <w:r>
              <w:rPr>
                <w:rFonts w:ascii="Arial" w:eastAsia="Calibri" w:hAnsi="Arial" w:cs="Arial"/>
                <w:b/>
                <w:sz w:val="24"/>
                <w:szCs w:val="24"/>
              </w:rPr>
              <w:t>164</w:t>
            </w:r>
          </w:p>
        </w:tc>
      </w:tr>
    </w:tbl>
    <w:p w:rsidR="00896AA3" w:rsidRDefault="00896AA3" w:rsidP="007D5EF5">
      <w:pPr>
        <w:spacing w:after="0" w:line="240" w:lineRule="auto"/>
        <w:ind w:left="-284" w:right="-518"/>
        <w:jc w:val="both"/>
        <w:rPr>
          <w:b/>
          <w:sz w:val="28"/>
        </w:rPr>
      </w:pPr>
    </w:p>
    <w:p w:rsidR="00AA668B" w:rsidRPr="00AA668B" w:rsidRDefault="00AA668B" w:rsidP="00AA668B">
      <w:pPr>
        <w:pStyle w:val="Prrafodelista"/>
        <w:numPr>
          <w:ilvl w:val="0"/>
          <w:numId w:val="7"/>
        </w:numPr>
        <w:spacing w:after="0" w:line="240" w:lineRule="auto"/>
        <w:ind w:right="-518"/>
        <w:jc w:val="both"/>
        <w:rPr>
          <w:rFonts w:ascii="Arial" w:hAnsi="Arial" w:cs="Arial"/>
          <w:b/>
          <w:sz w:val="24"/>
        </w:rPr>
      </w:pPr>
      <w:r w:rsidRPr="00AA668B">
        <w:rPr>
          <w:rFonts w:ascii="Arial" w:hAnsi="Arial" w:cs="Arial"/>
          <w:b/>
          <w:sz w:val="24"/>
        </w:rPr>
        <w:lastRenderedPageBreak/>
        <w:t xml:space="preserve">Incidencia acumulada de expuestos CIE     </w:t>
      </w:r>
      <w:r w:rsidRPr="00AA668B">
        <w:rPr>
          <w:rFonts w:ascii="Arial" w:hAnsi="Arial" w:cs="Arial"/>
          <w:b/>
          <w:sz w:val="24"/>
        </w:rPr>
        <w:t>(</w:t>
      </w:r>
      <w:r w:rsidRPr="00AA668B">
        <w:rPr>
          <w:rFonts w:ascii="Arial" w:hAnsi="Arial" w:cs="Arial"/>
          <w:b/>
          <w:sz w:val="24"/>
        </w:rPr>
        <w:t>a/</w:t>
      </w:r>
      <w:proofErr w:type="spellStart"/>
      <w:r w:rsidRPr="00AA668B">
        <w:rPr>
          <w:rFonts w:ascii="Arial" w:hAnsi="Arial" w:cs="Arial"/>
          <w:b/>
          <w:sz w:val="24"/>
        </w:rPr>
        <w:t>a+b</w:t>
      </w:r>
      <w:proofErr w:type="spellEnd"/>
      <w:r w:rsidRPr="00AA668B">
        <w:rPr>
          <w:rFonts w:ascii="Arial" w:hAnsi="Arial" w:cs="Arial"/>
          <w:b/>
          <w:sz w:val="24"/>
        </w:rPr>
        <w:t>)</w:t>
      </w:r>
    </w:p>
    <w:p w:rsidR="00AA668B" w:rsidRPr="00AA668B" w:rsidRDefault="001003FA" w:rsidP="001003FA">
      <w:pPr>
        <w:spacing w:after="0" w:line="240" w:lineRule="auto"/>
        <w:ind w:left="283" w:right="-518"/>
        <w:jc w:val="both"/>
        <w:rPr>
          <w:rFonts w:ascii="Arial" w:hAnsi="Arial" w:cs="Arial"/>
          <w:sz w:val="24"/>
        </w:rPr>
      </w:pPr>
      <w:r>
        <w:rPr>
          <w:rFonts w:ascii="Arial" w:hAnsi="Arial" w:cs="Arial"/>
          <w:sz w:val="24"/>
        </w:rPr>
        <w:t xml:space="preserve">     </w:t>
      </w:r>
      <w:r w:rsidR="00910BB1">
        <w:rPr>
          <w:rFonts w:ascii="Arial" w:hAnsi="Arial" w:cs="Arial"/>
          <w:sz w:val="24"/>
        </w:rPr>
        <w:t xml:space="preserve"> </w:t>
      </w:r>
      <w:r w:rsidR="00AA668B" w:rsidRPr="00AA668B">
        <w:rPr>
          <w:rFonts w:ascii="Arial" w:hAnsi="Arial" w:cs="Arial"/>
          <w:sz w:val="24"/>
        </w:rPr>
        <w:t>5/5+13</w:t>
      </w:r>
      <w:r>
        <w:rPr>
          <w:rFonts w:ascii="Arial" w:hAnsi="Arial" w:cs="Arial"/>
          <w:sz w:val="24"/>
        </w:rPr>
        <w:t xml:space="preserve"> = </w:t>
      </w:r>
      <w:r w:rsidR="00AA668B" w:rsidRPr="00AA668B">
        <w:rPr>
          <w:rFonts w:ascii="Arial" w:hAnsi="Arial" w:cs="Arial"/>
          <w:sz w:val="24"/>
        </w:rPr>
        <w:t>5/18 = 0.2</w:t>
      </w:r>
      <w:r>
        <w:rPr>
          <w:rFonts w:ascii="Arial" w:hAnsi="Arial" w:cs="Arial"/>
          <w:sz w:val="24"/>
        </w:rPr>
        <w:t xml:space="preserve">                                                                  </w:t>
      </w:r>
      <w:r w:rsidR="00910BB1">
        <w:rPr>
          <w:rFonts w:ascii="Arial" w:hAnsi="Arial" w:cs="Arial"/>
          <w:sz w:val="24"/>
        </w:rPr>
        <w:t xml:space="preserve">        </w:t>
      </w:r>
      <w:r>
        <w:rPr>
          <w:rFonts w:ascii="Arial" w:hAnsi="Arial" w:cs="Arial"/>
          <w:sz w:val="24"/>
        </w:rPr>
        <w:t xml:space="preserve">    </w:t>
      </w:r>
      <w:r w:rsidRPr="001003FA">
        <w:rPr>
          <w:rFonts w:ascii="Arial" w:hAnsi="Arial" w:cs="Arial"/>
          <w:sz w:val="24"/>
          <w:u w:val="single"/>
        </w:rPr>
        <w:t>0.2</w:t>
      </w:r>
    </w:p>
    <w:p w:rsidR="00AA668B" w:rsidRPr="00AA668B" w:rsidRDefault="00AA668B" w:rsidP="00AA668B">
      <w:pPr>
        <w:spacing w:after="0" w:line="240" w:lineRule="auto"/>
        <w:ind w:left="-284" w:right="-518"/>
        <w:jc w:val="both"/>
        <w:rPr>
          <w:rFonts w:ascii="Arial" w:hAnsi="Arial" w:cs="Arial"/>
          <w:b/>
          <w:sz w:val="24"/>
        </w:rPr>
      </w:pPr>
    </w:p>
    <w:p w:rsidR="00AA668B" w:rsidRPr="00AA668B" w:rsidRDefault="00AA668B" w:rsidP="00AA668B">
      <w:pPr>
        <w:pStyle w:val="Prrafodelista"/>
        <w:numPr>
          <w:ilvl w:val="0"/>
          <w:numId w:val="7"/>
        </w:numPr>
        <w:spacing w:after="0" w:line="240" w:lineRule="auto"/>
        <w:ind w:right="-518"/>
        <w:jc w:val="both"/>
        <w:rPr>
          <w:rFonts w:ascii="Arial" w:hAnsi="Arial" w:cs="Arial"/>
          <w:b/>
          <w:sz w:val="24"/>
        </w:rPr>
      </w:pPr>
      <w:r w:rsidRPr="00AA668B">
        <w:rPr>
          <w:rFonts w:ascii="Arial" w:hAnsi="Arial" w:cs="Arial"/>
          <w:b/>
          <w:sz w:val="24"/>
        </w:rPr>
        <w:t xml:space="preserve">Incidencia acumulada de los No expuestos CIO   </w:t>
      </w:r>
      <w:r w:rsidRPr="00AA668B">
        <w:rPr>
          <w:rFonts w:ascii="Arial" w:hAnsi="Arial" w:cs="Arial"/>
          <w:b/>
          <w:sz w:val="24"/>
        </w:rPr>
        <w:t>(</w:t>
      </w:r>
      <w:r w:rsidRPr="00AA668B">
        <w:rPr>
          <w:rFonts w:ascii="Arial" w:hAnsi="Arial" w:cs="Arial"/>
          <w:b/>
          <w:sz w:val="24"/>
        </w:rPr>
        <w:t>c/</w:t>
      </w:r>
      <w:proofErr w:type="spellStart"/>
      <w:r w:rsidRPr="00AA668B">
        <w:rPr>
          <w:rFonts w:ascii="Arial" w:hAnsi="Arial" w:cs="Arial"/>
          <w:b/>
          <w:sz w:val="24"/>
        </w:rPr>
        <w:t>c+d</w:t>
      </w:r>
      <w:proofErr w:type="spellEnd"/>
      <w:r w:rsidRPr="00AA668B">
        <w:rPr>
          <w:rFonts w:ascii="Arial" w:hAnsi="Arial" w:cs="Arial"/>
          <w:b/>
          <w:sz w:val="24"/>
        </w:rPr>
        <w:t>)</w:t>
      </w:r>
    </w:p>
    <w:p w:rsidR="00AA668B" w:rsidRPr="00AA668B" w:rsidRDefault="00910BB1" w:rsidP="00910BB1">
      <w:pPr>
        <w:spacing w:after="0" w:line="240" w:lineRule="auto"/>
        <w:ind w:left="283" w:right="-518"/>
        <w:jc w:val="both"/>
        <w:rPr>
          <w:rFonts w:ascii="Arial" w:hAnsi="Arial" w:cs="Arial"/>
          <w:sz w:val="24"/>
        </w:rPr>
      </w:pPr>
      <w:r>
        <w:rPr>
          <w:rFonts w:ascii="Arial" w:hAnsi="Arial" w:cs="Arial"/>
          <w:sz w:val="24"/>
        </w:rPr>
        <w:t xml:space="preserve">     </w:t>
      </w:r>
      <w:r w:rsidR="00AA668B" w:rsidRPr="00AA668B">
        <w:rPr>
          <w:rFonts w:ascii="Arial" w:hAnsi="Arial" w:cs="Arial"/>
          <w:sz w:val="24"/>
        </w:rPr>
        <w:t>15/15+131</w:t>
      </w:r>
      <w:r>
        <w:rPr>
          <w:rFonts w:ascii="Arial" w:hAnsi="Arial" w:cs="Arial"/>
          <w:sz w:val="24"/>
        </w:rPr>
        <w:t xml:space="preserve"> = </w:t>
      </w:r>
      <w:r w:rsidR="00AA668B" w:rsidRPr="00AA668B">
        <w:rPr>
          <w:rFonts w:ascii="Arial" w:hAnsi="Arial" w:cs="Arial"/>
          <w:sz w:val="24"/>
        </w:rPr>
        <w:t>15/146 = 0.1</w:t>
      </w:r>
      <w:r>
        <w:rPr>
          <w:rFonts w:ascii="Arial" w:hAnsi="Arial" w:cs="Arial"/>
          <w:sz w:val="24"/>
        </w:rPr>
        <w:t xml:space="preserve">                                                                     </w:t>
      </w:r>
      <w:r w:rsidRPr="00910BB1">
        <w:rPr>
          <w:rFonts w:ascii="Arial" w:hAnsi="Arial" w:cs="Arial"/>
          <w:sz w:val="24"/>
          <w:u w:val="single"/>
        </w:rPr>
        <w:t>0.1</w:t>
      </w:r>
      <w:r>
        <w:rPr>
          <w:rFonts w:ascii="Arial" w:hAnsi="Arial" w:cs="Arial"/>
          <w:sz w:val="24"/>
        </w:rPr>
        <w:t xml:space="preserve"> </w:t>
      </w:r>
    </w:p>
    <w:p w:rsidR="00AA668B" w:rsidRPr="00AA668B" w:rsidRDefault="00AA668B" w:rsidP="00AA668B">
      <w:pPr>
        <w:spacing w:after="0" w:line="240" w:lineRule="auto"/>
        <w:ind w:left="-284" w:right="-518"/>
        <w:jc w:val="both"/>
        <w:rPr>
          <w:rFonts w:ascii="Arial" w:hAnsi="Arial" w:cs="Arial"/>
          <w:b/>
          <w:sz w:val="24"/>
        </w:rPr>
      </w:pPr>
    </w:p>
    <w:p w:rsidR="00AA668B" w:rsidRPr="001003FA" w:rsidRDefault="00AA668B" w:rsidP="001003FA">
      <w:pPr>
        <w:pStyle w:val="Prrafodelista"/>
        <w:numPr>
          <w:ilvl w:val="0"/>
          <w:numId w:val="7"/>
        </w:numPr>
        <w:spacing w:after="0" w:line="240" w:lineRule="auto"/>
        <w:ind w:right="-518"/>
        <w:jc w:val="both"/>
        <w:rPr>
          <w:rFonts w:ascii="Arial" w:hAnsi="Arial" w:cs="Arial"/>
          <w:b/>
          <w:sz w:val="24"/>
        </w:rPr>
      </w:pPr>
      <w:r w:rsidRPr="00AA668B">
        <w:rPr>
          <w:rFonts w:ascii="Arial" w:hAnsi="Arial" w:cs="Arial"/>
          <w:b/>
          <w:sz w:val="24"/>
        </w:rPr>
        <w:t xml:space="preserve">Riesgo Relativo CIE /CIO </w:t>
      </w:r>
      <w:r w:rsidRPr="00AA668B">
        <w:rPr>
          <w:rFonts w:ascii="Arial" w:hAnsi="Arial" w:cs="Arial"/>
          <w:b/>
          <w:sz w:val="24"/>
        </w:rPr>
        <w:t xml:space="preserve"> (a/</w:t>
      </w:r>
      <w:proofErr w:type="spellStart"/>
      <w:r w:rsidRPr="00AA668B">
        <w:rPr>
          <w:rFonts w:ascii="Arial" w:hAnsi="Arial" w:cs="Arial"/>
          <w:b/>
          <w:sz w:val="24"/>
        </w:rPr>
        <w:t>a+b</w:t>
      </w:r>
      <w:proofErr w:type="spellEnd"/>
      <w:r w:rsidRPr="00AA668B">
        <w:rPr>
          <w:rFonts w:ascii="Arial" w:hAnsi="Arial" w:cs="Arial"/>
          <w:b/>
          <w:sz w:val="24"/>
        </w:rPr>
        <w:t>)/(c/</w:t>
      </w:r>
      <w:proofErr w:type="spellStart"/>
      <w:r w:rsidRPr="00AA668B">
        <w:rPr>
          <w:rFonts w:ascii="Arial" w:hAnsi="Arial" w:cs="Arial"/>
          <w:b/>
          <w:sz w:val="24"/>
        </w:rPr>
        <w:t>c+d</w:t>
      </w:r>
      <w:proofErr w:type="spellEnd"/>
      <w:r w:rsidRPr="00AA668B">
        <w:rPr>
          <w:rFonts w:ascii="Arial" w:hAnsi="Arial" w:cs="Arial"/>
          <w:b/>
          <w:sz w:val="24"/>
        </w:rPr>
        <w:t>)</w:t>
      </w:r>
    </w:p>
    <w:p w:rsidR="00AA668B" w:rsidRDefault="00910BB1" w:rsidP="00AA668B">
      <w:pPr>
        <w:spacing w:after="0" w:line="240" w:lineRule="auto"/>
        <w:ind w:left="283" w:right="-518"/>
        <w:jc w:val="both"/>
        <w:rPr>
          <w:rFonts w:ascii="Arial" w:hAnsi="Arial" w:cs="Arial"/>
          <w:sz w:val="24"/>
        </w:rPr>
      </w:pPr>
      <w:r>
        <w:rPr>
          <w:rFonts w:ascii="Arial" w:hAnsi="Arial" w:cs="Arial"/>
          <w:sz w:val="24"/>
        </w:rPr>
        <w:t xml:space="preserve">      </w:t>
      </w:r>
      <w:r w:rsidR="00AA668B" w:rsidRPr="00AA668B">
        <w:rPr>
          <w:rFonts w:ascii="Arial" w:hAnsi="Arial" w:cs="Arial"/>
          <w:sz w:val="24"/>
        </w:rPr>
        <w:t>0.2/0.1 = 2</w:t>
      </w:r>
      <w:r>
        <w:rPr>
          <w:rFonts w:ascii="Arial" w:hAnsi="Arial" w:cs="Arial"/>
          <w:sz w:val="24"/>
        </w:rPr>
        <w:t xml:space="preserve">                                                                                               </w:t>
      </w:r>
      <w:r w:rsidRPr="00910BB1">
        <w:rPr>
          <w:rFonts w:ascii="Arial" w:hAnsi="Arial" w:cs="Arial"/>
          <w:sz w:val="24"/>
          <w:u w:val="single"/>
        </w:rPr>
        <w:t>2</w:t>
      </w:r>
      <w:r>
        <w:rPr>
          <w:rFonts w:ascii="Arial" w:hAnsi="Arial" w:cs="Arial"/>
          <w:sz w:val="24"/>
        </w:rPr>
        <w:t xml:space="preserve"> </w:t>
      </w:r>
    </w:p>
    <w:p w:rsidR="001003FA" w:rsidRPr="00AA668B" w:rsidRDefault="001003FA" w:rsidP="00AA668B">
      <w:pPr>
        <w:spacing w:after="0" w:line="240" w:lineRule="auto"/>
        <w:ind w:left="283" w:right="-518"/>
        <w:jc w:val="both"/>
        <w:rPr>
          <w:rFonts w:ascii="Arial" w:hAnsi="Arial" w:cs="Arial"/>
          <w:sz w:val="24"/>
        </w:rPr>
      </w:pPr>
    </w:p>
    <w:p w:rsidR="00AA668B" w:rsidRDefault="00AA668B" w:rsidP="00AA668B">
      <w:pPr>
        <w:pStyle w:val="Prrafodelista"/>
        <w:numPr>
          <w:ilvl w:val="0"/>
          <w:numId w:val="7"/>
        </w:numPr>
        <w:spacing w:after="0" w:line="240" w:lineRule="auto"/>
        <w:ind w:right="-518"/>
        <w:jc w:val="both"/>
        <w:rPr>
          <w:rFonts w:ascii="Arial" w:hAnsi="Arial" w:cs="Arial"/>
          <w:b/>
          <w:sz w:val="24"/>
        </w:rPr>
      </w:pPr>
      <w:r w:rsidRPr="00AA668B">
        <w:rPr>
          <w:rFonts w:ascii="Arial" w:hAnsi="Arial" w:cs="Arial"/>
          <w:b/>
          <w:sz w:val="24"/>
        </w:rPr>
        <w:t xml:space="preserve">Riesgo Atribuible  RA = </w:t>
      </w:r>
      <w:r>
        <w:rPr>
          <w:rFonts w:ascii="Arial" w:hAnsi="Arial" w:cs="Arial"/>
          <w:b/>
          <w:sz w:val="24"/>
        </w:rPr>
        <w:t>C</w:t>
      </w:r>
      <w:r w:rsidRPr="00AA668B">
        <w:rPr>
          <w:rFonts w:ascii="Arial" w:hAnsi="Arial" w:cs="Arial"/>
          <w:b/>
          <w:sz w:val="24"/>
        </w:rPr>
        <w:t xml:space="preserve">IE- </w:t>
      </w:r>
      <w:r>
        <w:rPr>
          <w:rFonts w:ascii="Arial" w:hAnsi="Arial" w:cs="Arial"/>
          <w:b/>
          <w:sz w:val="24"/>
        </w:rPr>
        <w:t>C</w:t>
      </w:r>
      <w:r w:rsidRPr="00AA668B">
        <w:rPr>
          <w:rFonts w:ascii="Arial" w:hAnsi="Arial" w:cs="Arial"/>
          <w:b/>
          <w:sz w:val="24"/>
        </w:rPr>
        <w:t>IO</w:t>
      </w:r>
    </w:p>
    <w:p w:rsidR="00AA668B" w:rsidRDefault="00D022A4" w:rsidP="001003FA">
      <w:pPr>
        <w:spacing w:after="0" w:line="240" w:lineRule="auto"/>
        <w:ind w:right="-518"/>
        <w:jc w:val="both"/>
        <w:rPr>
          <w:rFonts w:ascii="Arial" w:hAnsi="Arial" w:cs="Arial"/>
          <w:sz w:val="24"/>
        </w:rPr>
      </w:pPr>
      <w:r>
        <w:rPr>
          <w:rFonts w:ascii="Arial" w:hAnsi="Arial" w:cs="Arial"/>
          <w:sz w:val="24"/>
        </w:rPr>
        <w:t xml:space="preserve">          </w:t>
      </w:r>
      <w:r w:rsidR="00AA668B" w:rsidRPr="00AA668B">
        <w:rPr>
          <w:rFonts w:ascii="Arial" w:hAnsi="Arial" w:cs="Arial"/>
          <w:sz w:val="24"/>
        </w:rPr>
        <w:t>0.2- 0.1= 0.1</w:t>
      </w:r>
      <w:r>
        <w:rPr>
          <w:rFonts w:ascii="Arial" w:hAnsi="Arial" w:cs="Arial"/>
          <w:sz w:val="24"/>
        </w:rPr>
        <w:t xml:space="preserve">                                                                                         </w:t>
      </w:r>
      <w:r w:rsidRPr="00D022A4">
        <w:rPr>
          <w:rFonts w:ascii="Arial" w:hAnsi="Arial" w:cs="Arial"/>
          <w:sz w:val="24"/>
          <w:u w:val="single"/>
        </w:rPr>
        <w:t>0.1</w:t>
      </w:r>
    </w:p>
    <w:p w:rsidR="001003FA" w:rsidRPr="00AA668B" w:rsidRDefault="001003FA" w:rsidP="001003FA">
      <w:pPr>
        <w:spacing w:after="0" w:line="240" w:lineRule="auto"/>
        <w:ind w:right="-518"/>
        <w:jc w:val="both"/>
        <w:rPr>
          <w:rFonts w:ascii="Arial" w:hAnsi="Arial" w:cs="Arial"/>
          <w:sz w:val="24"/>
        </w:rPr>
      </w:pPr>
    </w:p>
    <w:p w:rsidR="00AA668B" w:rsidRPr="00AA668B" w:rsidRDefault="00AA668B" w:rsidP="00AA668B">
      <w:pPr>
        <w:pStyle w:val="Prrafodelista"/>
        <w:numPr>
          <w:ilvl w:val="0"/>
          <w:numId w:val="7"/>
        </w:numPr>
        <w:spacing w:after="0" w:line="240" w:lineRule="auto"/>
        <w:ind w:right="-518"/>
        <w:jc w:val="both"/>
        <w:rPr>
          <w:rFonts w:ascii="Arial" w:hAnsi="Arial" w:cs="Arial"/>
          <w:b/>
          <w:sz w:val="24"/>
        </w:rPr>
      </w:pPr>
      <w:r w:rsidRPr="00AA668B">
        <w:rPr>
          <w:rFonts w:ascii="Arial" w:hAnsi="Arial" w:cs="Arial"/>
          <w:b/>
          <w:sz w:val="24"/>
        </w:rPr>
        <w:t xml:space="preserve">% Riesgo Atribuible  RA/ </w:t>
      </w:r>
      <w:r>
        <w:rPr>
          <w:rFonts w:ascii="Arial" w:hAnsi="Arial" w:cs="Arial"/>
          <w:b/>
          <w:sz w:val="24"/>
        </w:rPr>
        <w:t>C</w:t>
      </w:r>
      <w:r w:rsidRPr="00AA668B">
        <w:rPr>
          <w:rFonts w:ascii="Arial" w:hAnsi="Arial" w:cs="Arial"/>
          <w:b/>
          <w:sz w:val="24"/>
        </w:rPr>
        <w:t>IE (100)</w:t>
      </w:r>
    </w:p>
    <w:p w:rsidR="004C21FF" w:rsidRDefault="00D022A4" w:rsidP="00D022A4">
      <w:pPr>
        <w:spacing w:after="0" w:line="240" w:lineRule="auto"/>
        <w:ind w:left="283" w:right="-518"/>
        <w:jc w:val="both"/>
        <w:rPr>
          <w:rFonts w:ascii="Arial" w:hAnsi="Arial" w:cs="Arial"/>
          <w:sz w:val="24"/>
          <w:u w:val="single"/>
        </w:rPr>
      </w:pPr>
      <w:r>
        <w:rPr>
          <w:rFonts w:ascii="Arial" w:hAnsi="Arial" w:cs="Arial"/>
          <w:sz w:val="24"/>
        </w:rPr>
        <w:t xml:space="preserve">     </w:t>
      </w:r>
      <w:r w:rsidR="00AA668B" w:rsidRPr="00AA668B">
        <w:rPr>
          <w:rFonts w:ascii="Arial" w:hAnsi="Arial" w:cs="Arial"/>
          <w:sz w:val="24"/>
        </w:rPr>
        <w:t>(0.1/0.2)100</w:t>
      </w:r>
      <w:r>
        <w:rPr>
          <w:rFonts w:ascii="Arial" w:hAnsi="Arial" w:cs="Arial"/>
          <w:sz w:val="24"/>
        </w:rPr>
        <w:t xml:space="preserve"> = (0</w:t>
      </w:r>
      <w:r w:rsidR="00AA668B" w:rsidRPr="00AA668B">
        <w:rPr>
          <w:rFonts w:ascii="Arial" w:hAnsi="Arial" w:cs="Arial"/>
          <w:sz w:val="24"/>
        </w:rPr>
        <w:t xml:space="preserve">.5)100 = 50    </w:t>
      </w:r>
      <w:r>
        <w:rPr>
          <w:rFonts w:ascii="Arial" w:hAnsi="Arial" w:cs="Arial"/>
          <w:sz w:val="24"/>
        </w:rPr>
        <w:t xml:space="preserve">                                                           </w:t>
      </w:r>
      <w:r w:rsidR="00AA668B" w:rsidRPr="00D022A4">
        <w:rPr>
          <w:rFonts w:ascii="Arial" w:hAnsi="Arial" w:cs="Arial"/>
          <w:sz w:val="24"/>
          <w:u w:val="single"/>
        </w:rPr>
        <w:t>50%</w:t>
      </w:r>
    </w:p>
    <w:p w:rsidR="009E237B" w:rsidRDefault="009E237B" w:rsidP="00D022A4">
      <w:pPr>
        <w:spacing w:after="0" w:line="240" w:lineRule="auto"/>
        <w:ind w:left="283" w:right="-518"/>
        <w:jc w:val="both"/>
        <w:rPr>
          <w:rFonts w:ascii="Arial" w:hAnsi="Arial" w:cs="Arial"/>
          <w:sz w:val="24"/>
          <w:u w:val="single"/>
        </w:rPr>
      </w:pPr>
    </w:p>
    <w:p w:rsidR="009E237B" w:rsidRDefault="009E237B" w:rsidP="00D022A4">
      <w:pPr>
        <w:spacing w:after="0" w:line="240" w:lineRule="auto"/>
        <w:ind w:left="283" w:right="-518"/>
        <w:jc w:val="both"/>
        <w:rPr>
          <w:rFonts w:ascii="Arial" w:hAnsi="Arial" w:cs="Arial"/>
          <w:sz w:val="24"/>
          <w:u w:val="single"/>
        </w:rPr>
      </w:pPr>
    </w:p>
    <w:p w:rsidR="009E237B" w:rsidRDefault="009E237B" w:rsidP="00D022A4">
      <w:pPr>
        <w:spacing w:after="0" w:line="240" w:lineRule="auto"/>
        <w:ind w:left="283" w:right="-518"/>
        <w:jc w:val="both"/>
        <w:rPr>
          <w:rFonts w:ascii="Arial" w:hAnsi="Arial" w:cs="Arial"/>
          <w:sz w:val="24"/>
          <w:u w:val="single"/>
        </w:rPr>
      </w:pPr>
    </w:p>
    <w:p w:rsidR="009E237B" w:rsidRDefault="009E237B" w:rsidP="00D022A4">
      <w:pPr>
        <w:spacing w:after="0" w:line="240" w:lineRule="auto"/>
        <w:ind w:left="283" w:right="-518"/>
        <w:jc w:val="both"/>
        <w:rPr>
          <w:rFonts w:ascii="Arial" w:hAnsi="Arial" w:cs="Arial"/>
          <w:sz w:val="24"/>
          <w:u w:val="single"/>
        </w:rPr>
      </w:pPr>
    </w:p>
    <w:p w:rsidR="009E237B" w:rsidRPr="006D4D3A" w:rsidRDefault="009E237B" w:rsidP="009E237B">
      <w:pPr>
        <w:pStyle w:val="Prrafodelista"/>
        <w:spacing w:after="0" w:line="240" w:lineRule="auto"/>
        <w:ind w:left="76" w:right="-518"/>
        <w:jc w:val="both"/>
        <w:rPr>
          <w:rFonts w:ascii="Arial" w:hAnsi="Arial" w:cs="Arial"/>
          <w:i/>
          <w:color w:val="17365D" w:themeColor="text2" w:themeShade="BF"/>
          <w:sz w:val="24"/>
        </w:rPr>
      </w:pPr>
      <w:r>
        <w:rPr>
          <w:rFonts w:ascii="Arial" w:hAnsi="Arial" w:cs="Arial"/>
          <w:sz w:val="24"/>
        </w:rPr>
        <w:t>1.- ¿Se definió la cohorte adecuadamente (punto de entrada en el estudio, comprobación de ausencia de enfermedad)?</w:t>
      </w:r>
      <w:r w:rsidR="006D4D3A">
        <w:rPr>
          <w:rFonts w:ascii="Arial" w:hAnsi="Arial" w:cs="Arial"/>
          <w:sz w:val="24"/>
        </w:rPr>
        <w:t xml:space="preserve"> </w:t>
      </w:r>
      <w:r w:rsidR="006D4D3A" w:rsidRPr="006D4D3A">
        <w:rPr>
          <w:rFonts w:ascii="Arial" w:hAnsi="Arial" w:cs="Arial"/>
          <w:i/>
          <w:color w:val="17365D" w:themeColor="text2" w:themeShade="BF"/>
          <w:sz w:val="24"/>
        </w:rPr>
        <w:t>Si se definió adecuadamente ya que aclaran de manera clara los parámetros con los cuales comprobaron que los pacientes no expuestos no tuvieran FA.</w:t>
      </w:r>
    </w:p>
    <w:p w:rsidR="009E237B" w:rsidRPr="00A66A54" w:rsidRDefault="009E237B" w:rsidP="00A66A54">
      <w:pPr>
        <w:spacing w:after="0" w:line="240" w:lineRule="auto"/>
        <w:ind w:right="-518"/>
        <w:jc w:val="both"/>
        <w:rPr>
          <w:rFonts w:ascii="Arial" w:hAnsi="Arial" w:cs="Arial"/>
          <w:sz w:val="24"/>
        </w:rPr>
      </w:pPr>
    </w:p>
    <w:p w:rsidR="009E237B" w:rsidRPr="006D4D3A" w:rsidRDefault="009E237B" w:rsidP="009E237B">
      <w:pPr>
        <w:pStyle w:val="Prrafodelista"/>
        <w:spacing w:after="0" w:line="240" w:lineRule="auto"/>
        <w:ind w:left="76" w:right="-518"/>
        <w:jc w:val="both"/>
        <w:rPr>
          <w:rFonts w:ascii="Arial" w:hAnsi="Arial" w:cs="Arial"/>
          <w:i/>
          <w:color w:val="17365D" w:themeColor="text2" w:themeShade="BF"/>
          <w:sz w:val="24"/>
        </w:rPr>
      </w:pPr>
      <w:r>
        <w:rPr>
          <w:rFonts w:ascii="Arial" w:hAnsi="Arial" w:cs="Arial"/>
          <w:sz w:val="24"/>
        </w:rPr>
        <w:t xml:space="preserve">2.-   ¿Fue la evaluación de la exposición </w:t>
      </w:r>
      <w:r w:rsidR="006D4D3A">
        <w:rPr>
          <w:rFonts w:ascii="Arial" w:hAnsi="Arial" w:cs="Arial"/>
          <w:sz w:val="24"/>
        </w:rPr>
        <w:t xml:space="preserve">al factor adecuada? </w:t>
      </w:r>
      <w:r w:rsidR="006D4D3A">
        <w:rPr>
          <w:rFonts w:ascii="Arial" w:hAnsi="Arial" w:cs="Arial"/>
          <w:i/>
          <w:color w:val="17365D" w:themeColor="text2" w:themeShade="BF"/>
          <w:sz w:val="24"/>
        </w:rPr>
        <w:t xml:space="preserve">Sí, porque se evidenciaron muy bien los casos en los que los pacientes que desarrollaron FA en los siete años del estudio, tuvieron más probabilidad de morir o de presentar un evento </w:t>
      </w:r>
      <w:proofErr w:type="spellStart"/>
      <w:r w:rsidR="006D4D3A">
        <w:rPr>
          <w:rFonts w:ascii="Arial" w:hAnsi="Arial" w:cs="Arial"/>
          <w:i/>
          <w:color w:val="17365D" w:themeColor="text2" w:themeShade="BF"/>
          <w:sz w:val="24"/>
        </w:rPr>
        <w:t>trombotico</w:t>
      </w:r>
      <w:proofErr w:type="spellEnd"/>
      <w:r w:rsidR="006D4D3A">
        <w:rPr>
          <w:rFonts w:ascii="Arial" w:hAnsi="Arial" w:cs="Arial"/>
          <w:i/>
          <w:color w:val="17365D" w:themeColor="text2" w:themeShade="BF"/>
          <w:sz w:val="24"/>
        </w:rPr>
        <w:t xml:space="preserve">. </w:t>
      </w:r>
    </w:p>
    <w:p w:rsidR="009E237B" w:rsidRDefault="009E237B" w:rsidP="009E237B">
      <w:pPr>
        <w:pStyle w:val="Prrafodelista"/>
        <w:spacing w:after="0" w:line="240" w:lineRule="auto"/>
        <w:ind w:left="76" w:right="-518"/>
        <w:jc w:val="both"/>
        <w:rPr>
          <w:rFonts w:ascii="Arial" w:hAnsi="Arial" w:cs="Arial"/>
          <w:sz w:val="24"/>
        </w:rPr>
      </w:pPr>
    </w:p>
    <w:p w:rsidR="009E237B" w:rsidRPr="006D4D3A" w:rsidRDefault="009E237B" w:rsidP="009E237B">
      <w:pPr>
        <w:pStyle w:val="Prrafodelista"/>
        <w:spacing w:after="0" w:line="240" w:lineRule="auto"/>
        <w:ind w:left="76" w:right="-518"/>
        <w:jc w:val="both"/>
        <w:rPr>
          <w:rFonts w:ascii="Arial" w:hAnsi="Arial" w:cs="Arial"/>
          <w:i/>
          <w:color w:val="17365D" w:themeColor="text2" w:themeShade="BF"/>
          <w:sz w:val="24"/>
        </w:rPr>
      </w:pPr>
      <w:r>
        <w:rPr>
          <w:rFonts w:ascii="Arial" w:hAnsi="Arial" w:cs="Arial"/>
          <w:sz w:val="24"/>
        </w:rPr>
        <w:t>3.-  ¿Fue la medición de los resultados similar en la de los expuestos y en los no expuestos?</w:t>
      </w:r>
      <w:r w:rsidR="006D4D3A">
        <w:rPr>
          <w:rFonts w:ascii="Arial" w:hAnsi="Arial" w:cs="Arial"/>
          <w:sz w:val="24"/>
        </w:rPr>
        <w:t xml:space="preserve"> </w:t>
      </w:r>
      <w:r w:rsidR="006D4D3A">
        <w:rPr>
          <w:rFonts w:ascii="Arial" w:hAnsi="Arial" w:cs="Arial"/>
          <w:i/>
          <w:color w:val="17365D" w:themeColor="text2" w:themeShade="BF"/>
          <w:sz w:val="24"/>
        </w:rPr>
        <w:t xml:space="preserve">La manera en que se recabaron los resultados si fue similar en ambos grupos, más sin embargo en los resultados no ocurrió lo mismo. </w:t>
      </w:r>
    </w:p>
    <w:p w:rsidR="009E237B" w:rsidRDefault="009E237B" w:rsidP="009E237B">
      <w:pPr>
        <w:pStyle w:val="Prrafodelista"/>
        <w:spacing w:after="0" w:line="240" w:lineRule="auto"/>
        <w:ind w:left="76" w:right="-518"/>
        <w:jc w:val="both"/>
        <w:rPr>
          <w:rFonts w:ascii="Arial" w:hAnsi="Arial" w:cs="Arial"/>
          <w:sz w:val="24"/>
        </w:rPr>
      </w:pPr>
    </w:p>
    <w:p w:rsidR="009E237B" w:rsidRPr="00A66A54" w:rsidRDefault="009E237B" w:rsidP="009E237B">
      <w:pPr>
        <w:pStyle w:val="Prrafodelista"/>
        <w:spacing w:after="0" w:line="240" w:lineRule="auto"/>
        <w:ind w:left="76" w:right="-518"/>
        <w:jc w:val="both"/>
        <w:rPr>
          <w:rFonts w:ascii="Arial" w:hAnsi="Arial" w:cs="Arial"/>
          <w:i/>
          <w:color w:val="17365D" w:themeColor="text2" w:themeShade="BF"/>
          <w:sz w:val="24"/>
        </w:rPr>
      </w:pPr>
      <w:r>
        <w:rPr>
          <w:rFonts w:ascii="Arial" w:hAnsi="Arial" w:cs="Arial"/>
          <w:sz w:val="24"/>
        </w:rPr>
        <w:t xml:space="preserve">4.-   ¿Fue el seguimiento de todos los pacientes completo? </w:t>
      </w:r>
      <w:r w:rsidR="00A66A54">
        <w:rPr>
          <w:rFonts w:ascii="Arial" w:hAnsi="Arial" w:cs="Arial"/>
          <w:i/>
          <w:color w:val="17365D" w:themeColor="text2" w:themeShade="BF"/>
          <w:sz w:val="24"/>
        </w:rPr>
        <w:t xml:space="preserve">Si, ya que a todos los pacientes se les dio seguimiento aproximadamente los siete años que duro el estudio, esto hasta su muerte o la aparición de un evento </w:t>
      </w:r>
      <w:proofErr w:type="spellStart"/>
      <w:r w:rsidR="00A66A54">
        <w:rPr>
          <w:rFonts w:ascii="Arial" w:hAnsi="Arial" w:cs="Arial"/>
          <w:i/>
          <w:color w:val="17365D" w:themeColor="text2" w:themeShade="BF"/>
          <w:sz w:val="24"/>
        </w:rPr>
        <w:t>trombotico</w:t>
      </w:r>
      <w:proofErr w:type="spellEnd"/>
      <w:r w:rsidR="00A66A54">
        <w:rPr>
          <w:rFonts w:ascii="Arial" w:hAnsi="Arial" w:cs="Arial"/>
          <w:i/>
          <w:color w:val="17365D" w:themeColor="text2" w:themeShade="BF"/>
          <w:sz w:val="24"/>
        </w:rPr>
        <w:t xml:space="preserve">. </w:t>
      </w:r>
    </w:p>
    <w:p w:rsidR="009E237B" w:rsidRDefault="009E237B" w:rsidP="009E237B">
      <w:pPr>
        <w:pStyle w:val="Prrafodelista"/>
        <w:spacing w:after="0" w:line="240" w:lineRule="auto"/>
        <w:ind w:left="76" w:right="-518"/>
        <w:jc w:val="both"/>
        <w:rPr>
          <w:rFonts w:ascii="Arial" w:hAnsi="Arial" w:cs="Arial"/>
          <w:sz w:val="24"/>
        </w:rPr>
      </w:pPr>
    </w:p>
    <w:p w:rsidR="009E237B" w:rsidRDefault="009E237B" w:rsidP="009E237B">
      <w:pPr>
        <w:pStyle w:val="Prrafodelista"/>
        <w:spacing w:after="0" w:line="240" w:lineRule="auto"/>
        <w:ind w:left="76" w:right="-518"/>
        <w:jc w:val="both"/>
        <w:rPr>
          <w:rFonts w:ascii="Arial" w:hAnsi="Arial" w:cs="Arial"/>
          <w:i/>
          <w:color w:val="17365D" w:themeColor="text2" w:themeShade="BF"/>
          <w:sz w:val="24"/>
        </w:rPr>
      </w:pPr>
      <w:r>
        <w:rPr>
          <w:rFonts w:ascii="Arial" w:hAnsi="Arial" w:cs="Arial"/>
          <w:sz w:val="24"/>
        </w:rPr>
        <w:t>5.-   ¿Qué tan comparables son los grupos de expuestos y no expuestos?</w:t>
      </w:r>
      <w:r w:rsidR="00A66A54">
        <w:rPr>
          <w:rFonts w:ascii="Arial" w:hAnsi="Arial" w:cs="Arial"/>
          <w:sz w:val="24"/>
        </w:rPr>
        <w:t xml:space="preserve"> </w:t>
      </w:r>
      <w:r w:rsidR="003815EC">
        <w:rPr>
          <w:rFonts w:ascii="Arial" w:hAnsi="Arial" w:cs="Arial"/>
          <w:i/>
          <w:color w:val="17365D" w:themeColor="text2" w:themeShade="BF"/>
          <w:sz w:val="24"/>
        </w:rPr>
        <w:t xml:space="preserve">Son comparables en cuanto a las comorbilidades que presentan, a la edad, y al factor de riesgo con el que se encuentran cercanos. </w:t>
      </w:r>
    </w:p>
    <w:p w:rsidR="003815EC" w:rsidRDefault="003815EC" w:rsidP="009E237B">
      <w:pPr>
        <w:pStyle w:val="Prrafodelista"/>
        <w:spacing w:after="0" w:line="240" w:lineRule="auto"/>
        <w:ind w:left="76" w:right="-518"/>
        <w:jc w:val="both"/>
        <w:rPr>
          <w:rFonts w:ascii="Arial" w:hAnsi="Arial" w:cs="Arial"/>
          <w:i/>
          <w:color w:val="17365D" w:themeColor="text2" w:themeShade="BF"/>
          <w:sz w:val="24"/>
        </w:rPr>
      </w:pPr>
    </w:p>
    <w:p w:rsidR="003815EC" w:rsidRDefault="003815EC" w:rsidP="009E237B">
      <w:pPr>
        <w:pStyle w:val="Prrafodelista"/>
        <w:spacing w:after="0" w:line="240" w:lineRule="auto"/>
        <w:ind w:left="76" w:right="-518"/>
        <w:jc w:val="both"/>
        <w:rPr>
          <w:rFonts w:ascii="Arial" w:hAnsi="Arial" w:cs="Arial"/>
          <w:i/>
          <w:color w:val="17365D" w:themeColor="text2" w:themeShade="BF"/>
          <w:sz w:val="24"/>
        </w:rPr>
      </w:pPr>
    </w:p>
    <w:p w:rsidR="003815EC" w:rsidRDefault="003815EC" w:rsidP="009E237B">
      <w:pPr>
        <w:pStyle w:val="Prrafodelista"/>
        <w:spacing w:after="0" w:line="240" w:lineRule="auto"/>
        <w:ind w:left="76" w:right="-518"/>
        <w:jc w:val="both"/>
        <w:rPr>
          <w:rFonts w:ascii="Arial" w:hAnsi="Arial" w:cs="Arial"/>
          <w:i/>
          <w:color w:val="17365D" w:themeColor="text2" w:themeShade="BF"/>
          <w:sz w:val="24"/>
        </w:rPr>
      </w:pPr>
    </w:p>
    <w:p w:rsidR="003815EC" w:rsidRDefault="003815EC" w:rsidP="009E237B">
      <w:pPr>
        <w:pStyle w:val="Prrafodelista"/>
        <w:spacing w:after="0" w:line="240" w:lineRule="auto"/>
        <w:ind w:left="76" w:right="-518"/>
        <w:jc w:val="both"/>
        <w:rPr>
          <w:rFonts w:ascii="Arial" w:hAnsi="Arial" w:cs="Arial"/>
          <w:i/>
          <w:color w:val="17365D" w:themeColor="text2" w:themeShade="BF"/>
          <w:sz w:val="24"/>
        </w:rPr>
      </w:pPr>
    </w:p>
    <w:p w:rsidR="003815EC" w:rsidRPr="00A66A54" w:rsidRDefault="003815EC" w:rsidP="009E237B">
      <w:pPr>
        <w:pStyle w:val="Prrafodelista"/>
        <w:spacing w:after="0" w:line="240" w:lineRule="auto"/>
        <w:ind w:left="76" w:right="-518"/>
        <w:jc w:val="both"/>
        <w:rPr>
          <w:rFonts w:ascii="Arial" w:hAnsi="Arial" w:cs="Arial"/>
          <w:i/>
          <w:color w:val="17365D" w:themeColor="text2" w:themeShade="BF"/>
          <w:sz w:val="24"/>
        </w:rPr>
      </w:pPr>
    </w:p>
    <w:p w:rsidR="004C21FF" w:rsidRDefault="004C21FF" w:rsidP="00225829">
      <w:pPr>
        <w:ind w:left="-284" w:right="-518"/>
        <w:jc w:val="both"/>
        <w:rPr>
          <w:b/>
          <w:sz w:val="28"/>
        </w:rPr>
      </w:pPr>
    </w:p>
    <w:p w:rsidR="004C0566" w:rsidRPr="009A58AE" w:rsidRDefault="00C52A2B" w:rsidP="009A58AE">
      <w:pPr>
        <w:spacing w:after="0" w:line="240" w:lineRule="auto"/>
        <w:ind w:left="-284" w:right="-518"/>
        <w:rPr>
          <w:b/>
          <w:sz w:val="18"/>
        </w:rPr>
      </w:pPr>
      <w:r w:rsidRPr="009A58AE">
        <w:rPr>
          <w:b/>
          <w:sz w:val="18"/>
        </w:rPr>
        <w:t>*Bibliografías:</w:t>
      </w:r>
    </w:p>
    <w:p w:rsidR="009C46FD" w:rsidRPr="009A58AE" w:rsidRDefault="009C46FD" w:rsidP="009A58AE">
      <w:pPr>
        <w:pStyle w:val="Prrafodelista"/>
        <w:numPr>
          <w:ilvl w:val="0"/>
          <w:numId w:val="3"/>
        </w:numPr>
        <w:spacing w:after="0" w:line="240" w:lineRule="auto"/>
        <w:ind w:right="-518"/>
        <w:rPr>
          <w:sz w:val="18"/>
        </w:rPr>
      </w:pPr>
      <w:r w:rsidRPr="009A58AE">
        <w:rPr>
          <w:sz w:val="18"/>
        </w:rPr>
        <w:t xml:space="preserve">Manual de Medicina Basada en Evidencias, Francisco López Jiménez, </w:t>
      </w:r>
    </w:p>
    <w:p w:rsidR="009C46FD" w:rsidRPr="003815EC" w:rsidRDefault="009C46FD" w:rsidP="003815EC">
      <w:pPr>
        <w:pStyle w:val="Prrafodelista"/>
        <w:spacing w:after="0" w:line="240" w:lineRule="auto"/>
        <w:ind w:left="436" w:right="-518"/>
        <w:rPr>
          <w:sz w:val="18"/>
        </w:rPr>
      </w:pPr>
      <w:r w:rsidRPr="009A58AE">
        <w:rPr>
          <w:sz w:val="18"/>
        </w:rPr>
        <w:t xml:space="preserve">Manual Moderno, 2° Edición  </w:t>
      </w:r>
      <w:bookmarkStart w:id="0" w:name="_GoBack"/>
      <w:bookmarkEnd w:id="0"/>
    </w:p>
    <w:sectPr w:rsidR="009C46FD" w:rsidRPr="003815EC" w:rsidSect="00225829">
      <w:type w:val="continuous"/>
      <w:pgSz w:w="12240" w:h="15840"/>
      <w:pgMar w:top="1276" w:right="1701" w:bottom="993"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1A7E"/>
    <w:multiLevelType w:val="hybridMultilevel"/>
    <w:tmpl w:val="46CC7C18"/>
    <w:lvl w:ilvl="0" w:tplc="05C0E5C2">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
    <w:nsid w:val="0E41012E"/>
    <w:multiLevelType w:val="hybridMultilevel"/>
    <w:tmpl w:val="F1ACDC70"/>
    <w:lvl w:ilvl="0" w:tplc="87D45734">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2">
    <w:nsid w:val="27F52095"/>
    <w:multiLevelType w:val="hybridMultilevel"/>
    <w:tmpl w:val="7E6A1072"/>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
    <w:nsid w:val="340B4C36"/>
    <w:multiLevelType w:val="hybridMultilevel"/>
    <w:tmpl w:val="F470360A"/>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6064492"/>
    <w:multiLevelType w:val="hybridMultilevel"/>
    <w:tmpl w:val="A5E018D0"/>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
    <w:nsid w:val="49115C62"/>
    <w:multiLevelType w:val="hybridMultilevel"/>
    <w:tmpl w:val="D030497A"/>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6">
    <w:nsid w:val="576225C3"/>
    <w:multiLevelType w:val="hybridMultilevel"/>
    <w:tmpl w:val="EA8EEB22"/>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7">
    <w:nsid w:val="721C5CC4"/>
    <w:multiLevelType w:val="hybridMultilevel"/>
    <w:tmpl w:val="5E08F2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33"/>
    <w:rsid w:val="00025463"/>
    <w:rsid w:val="000C5237"/>
    <w:rsid w:val="000D72D5"/>
    <w:rsid w:val="000F553F"/>
    <w:rsid w:val="001003FA"/>
    <w:rsid w:val="001B2CCB"/>
    <w:rsid w:val="001B708F"/>
    <w:rsid w:val="00225829"/>
    <w:rsid w:val="003815EC"/>
    <w:rsid w:val="00396424"/>
    <w:rsid w:val="004C0566"/>
    <w:rsid w:val="004C21FF"/>
    <w:rsid w:val="004E3552"/>
    <w:rsid w:val="0051587A"/>
    <w:rsid w:val="005A64B2"/>
    <w:rsid w:val="005B6A61"/>
    <w:rsid w:val="00632A60"/>
    <w:rsid w:val="00677133"/>
    <w:rsid w:val="006D4D3A"/>
    <w:rsid w:val="006E4C74"/>
    <w:rsid w:val="00787B9F"/>
    <w:rsid w:val="007952B8"/>
    <w:rsid w:val="007D5EF5"/>
    <w:rsid w:val="008140D4"/>
    <w:rsid w:val="00884F49"/>
    <w:rsid w:val="00896AA3"/>
    <w:rsid w:val="00910BB1"/>
    <w:rsid w:val="009A58AE"/>
    <w:rsid w:val="009C46FD"/>
    <w:rsid w:val="009E237B"/>
    <w:rsid w:val="009F7BA3"/>
    <w:rsid w:val="00A35A9A"/>
    <w:rsid w:val="00A66A54"/>
    <w:rsid w:val="00A86F7E"/>
    <w:rsid w:val="00AA668B"/>
    <w:rsid w:val="00AB48D5"/>
    <w:rsid w:val="00B52853"/>
    <w:rsid w:val="00C15DDB"/>
    <w:rsid w:val="00C52A2B"/>
    <w:rsid w:val="00C82BE2"/>
    <w:rsid w:val="00D022A4"/>
    <w:rsid w:val="00D45F38"/>
    <w:rsid w:val="00D6287B"/>
    <w:rsid w:val="00DD6B0A"/>
    <w:rsid w:val="00E24B87"/>
    <w:rsid w:val="00E75F8F"/>
    <w:rsid w:val="00E83463"/>
    <w:rsid w:val="00F1508B"/>
    <w:rsid w:val="00F85D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7713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677133"/>
    <w:rPr>
      <w:rFonts w:eastAsiaTheme="minorEastAsia"/>
      <w:lang w:eastAsia="es-MX"/>
    </w:rPr>
  </w:style>
  <w:style w:type="paragraph" w:styleId="Textodeglobo">
    <w:name w:val="Balloon Text"/>
    <w:basedOn w:val="Normal"/>
    <w:link w:val="TextodegloboCar"/>
    <w:uiPriority w:val="99"/>
    <w:semiHidden/>
    <w:unhideWhenUsed/>
    <w:rsid w:val="006771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133"/>
    <w:rPr>
      <w:rFonts w:ascii="Tahoma" w:hAnsi="Tahoma" w:cs="Tahoma"/>
      <w:sz w:val="16"/>
      <w:szCs w:val="16"/>
    </w:rPr>
  </w:style>
  <w:style w:type="paragraph" w:styleId="Prrafodelista">
    <w:name w:val="List Paragraph"/>
    <w:basedOn w:val="Normal"/>
    <w:uiPriority w:val="34"/>
    <w:qFormat/>
    <w:rsid w:val="00632A60"/>
    <w:pPr>
      <w:ind w:left="720"/>
      <w:contextualSpacing/>
    </w:pPr>
  </w:style>
  <w:style w:type="character" w:styleId="Hipervnculo">
    <w:name w:val="Hyperlink"/>
    <w:basedOn w:val="Fuentedeprrafopredeter"/>
    <w:uiPriority w:val="99"/>
    <w:unhideWhenUsed/>
    <w:rsid w:val="009C46FD"/>
    <w:rPr>
      <w:color w:val="0000FF" w:themeColor="hyperlink"/>
      <w:u w:val="single"/>
    </w:rPr>
  </w:style>
  <w:style w:type="table" w:customStyle="1" w:styleId="Listaclara-nfasis51">
    <w:name w:val="Lista clara - Énfasis 51"/>
    <w:basedOn w:val="Tablanormal"/>
    <w:next w:val="Listaclara-nfasis5"/>
    <w:uiPriority w:val="61"/>
    <w:rsid w:val="00225829"/>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5">
    <w:name w:val="Light List Accent 5"/>
    <w:basedOn w:val="Tablanormal"/>
    <w:uiPriority w:val="61"/>
    <w:rsid w:val="0022582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aconcuadrcula">
    <w:name w:val="Table Grid"/>
    <w:basedOn w:val="Tablanormal"/>
    <w:uiPriority w:val="59"/>
    <w:rsid w:val="00225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7713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677133"/>
    <w:rPr>
      <w:rFonts w:eastAsiaTheme="minorEastAsia"/>
      <w:lang w:eastAsia="es-MX"/>
    </w:rPr>
  </w:style>
  <w:style w:type="paragraph" w:styleId="Textodeglobo">
    <w:name w:val="Balloon Text"/>
    <w:basedOn w:val="Normal"/>
    <w:link w:val="TextodegloboCar"/>
    <w:uiPriority w:val="99"/>
    <w:semiHidden/>
    <w:unhideWhenUsed/>
    <w:rsid w:val="006771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133"/>
    <w:rPr>
      <w:rFonts w:ascii="Tahoma" w:hAnsi="Tahoma" w:cs="Tahoma"/>
      <w:sz w:val="16"/>
      <w:szCs w:val="16"/>
    </w:rPr>
  </w:style>
  <w:style w:type="paragraph" w:styleId="Prrafodelista">
    <w:name w:val="List Paragraph"/>
    <w:basedOn w:val="Normal"/>
    <w:uiPriority w:val="34"/>
    <w:qFormat/>
    <w:rsid w:val="00632A60"/>
    <w:pPr>
      <w:ind w:left="720"/>
      <w:contextualSpacing/>
    </w:pPr>
  </w:style>
  <w:style w:type="character" w:styleId="Hipervnculo">
    <w:name w:val="Hyperlink"/>
    <w:basedOn w:val="Fuentedeprrafopredeter"/>
    <w:uiPriority w:val="99"/>
    <w:unhideWhenUsed/>
    <w:rsid w:val="009C46FD"/>
    <w:rPr>
      <w:color w:val="0000FF" w:themeColor="hyperlink"/>
      <w:u w:val="single"/>
    </w:rPr>
  </w:style>
  <w:style w:type="table" w:customStyle="1" w:styleId="Listaclara-nfasis51">
    <w:name w:val="Lista clara - Énfasis 51"/>
    <w:basedOn w:val="Tablanormal"/>
    <w:next w:val="Listaclara-nfasis5"/>
    <w:uiPriority w:val="61"/>
    <w:rsid w:val="00225829"/>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5">
    <w:name w:val="Light List Accent 5"/>
    <w:basedOn w:val="Tablanormal"/>
    <w:uiPriority w:val="61"/>
    <w:rsid w:val="0022582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aconcuadrcula">
    <w:name w:val="Table Grid"/>
    <w:basedOn w:val="Tablanormal"/>
    <w:uiPriority w:val="59"/>
    <w:rsid w:val="00225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93B57EC3F143949E4F8D2501307601"/>
        <w:category>
          <w:name w:val="General"/>
          <w:gallery w:val="placeholder"/>
        </w:category>
        <w:types>
          <w:type w:val="bbPlcHdr"/>
        </w:types>
        <w:behaviors>
          <w:behavior w:val="content"/>
        </w:behaviors>
        <w:guid w:val="{6EBFF4F0-D695-489A-9059-E39DDF7B0C8C}"/>
      </w:docPartPr>
      <w:docPartBody>
        <w:p w:rsidR="002A5284" w:rsidRDefault="00741B09" w:rsidP="00741B09">
          <w:pPr>
            <w:pStyle w:val="7293B57EC3F143949E4F8D2501307601"/>
          </w:pPr>
          <w:r>
            <w:rPr>
              <w:rFonts w:asciiTheme="majorHAnsi" w:eastAsiaTheme="majorEastAsia" w:hAnsiTheme="majorHAnsi" w:cstheme="majorBidi"/>
              <w:caps/>
              <w:lang w:val="es-ES"/>
            </w:rPr>
            <w:t>[Escriba el nombre de la compañía]</w:t>
          </w:r>
        </w:p>
      </w:docPartBody>
    </w:docPart>
    <w:docPart>
      <w:docPartPr>
        <w:name w:val="133A335B4C0F43A8AA051AFA9134C85A"/>
        <w:category>
          <w:name w:val="General"/>
          <w:gallery w:val="placeholder"/>
        </w:category>
        <w:types>
          <w:type w:val="bbPlcHdr"/>
        </w:types>
        <w:behaviors>
          <w:behavior w:val="content"/>
        </w:behaviors>
        <w:guid w:val="{552E99BD-7B38-4FCE-BF1E-974636D47672}"/>
      </w:docPartPr>
      <w:docPartBody>
        <w:p w:rsidR="002A5284" w:rsidRDefault="00741B09" w:rsidP="00741B09">
          <w:pPr>
            <w:pStyle w:val="133A335B4C0F43A8AA051AFA9134C85A"/>
          </w:pPr>
          <w:r>
            <w:rPr>
              <w:rFonts w:asciiTheme="majorHAnsi" w:eastAsiaTheme="majorEastAsia" w:hAnsiTheme="majorHAnsi" w:cstheme="majorBidi"/>
              <w:sz w:val="80"/>
              <w:szCs w:val="80"/>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B09"/>
    <w:rsid w:val="002A5284"/>
    <w:rsid w:val="00541EDD"/>
    <w:rsid w:val="00741B09"/>
    <w:rsid w:val="007E3448"/>
    <w:rsid w:val="00DD12A9"/>
    <w:rsid w:val="00E72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293B57EC3F143949E4F8D2501307601">
    <w:name w:val="7293B57EC3F143949E4F8D2501307601"/>
    <w:rsid w:val="00741B09"/>
  </w:style>
  <w:style w:type="paragraph" w:customStyle="1" w:styleId="133A335B4C0F43A8AA051AFA9134C85A">
    <w:name w:val="133A335B4C0F43A8AA051AFA9134C85A"/>
    <w:rsid w:val="00741B09"/>
  </w:style>
  <w:style w:type="paragraph" w:customStyle="1" w:styleId="447B346031F34D7AA4E387B534A6286D">
    <w:name w:val="447B346031F34D7AA4E387B534A6286D"/>
    <w:rsid w:val="00741B09"/>
  </w:style>
  <w:style w:type="paragraph" w:customStyle="1" w:styleId="5D937646BA21494FBBF24D58B6EF44FC">
    <w:name w:val="5D937646BA21494FBBF24D58B6EF44FC"/>
    <w:rsid w:val="00741B09"/>
  </w:style>
  <w:style w:type="paragraph" w:customStyle="1" w:styleId="BFD2F825685D4143AD6E36EBBC56FA32">
    <w:name w:val="BFD2F825685D4143AD6E36EBBC56FA32"/>
    <w:rsid w:val="00741B09"/>
  </w:style>
  <w:style w:type="paragraph" w:customStyle="1" w:styleId="4603B4C16C3F4E8093A4BAC20E4717D4">
    <w:name w:val="4603B4C16C3F4E8093A4BAC20E4717D4"/>
    <w:rsid w:val="00741B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293B57EC3F143949E4F8D2501307601">
    <w:name w:val="7293B57EC3F143949E4F8D2501307601"/>
    <w:rsid w:val="00741B09"/>
  </w:style>
  <w:style w:type="paragraph" w:customStyle="1" w:styleId="133A335B4C0F43A8AA051AFA9134C85A">
    <w:name w:val="133A335B4C0F43A8AA051AFA9134C85A"/>
    <w:rsid w:val="00741B09"/>
  </w:style>
  <w:style w:type="paragraph" w:customStyle="1" w:styleId="447B346031F34D7AA4E387B534A6286D">
    <w:name w:val="447B346031F34D7AA4E387B534A6286D"/>
    <w:rsid w:val="00741B09"/>
  </w:style>
  <w:style w:type="paragraph" w:customStyle="1" w:styleId="5D937646BA21494FBBF24D58B6EF44FC">
    <w:name w:val="5D937646BA21494FBBF24D58B6EF44FC"/>
    <w:rsid w:val="00741B09"/>
  </w:style>
  <w:style w:type="paragraph" w:customStyle="1" w:styleId="BFD2F825685D4143AD6E36EBBC56FA32">
    <w:name w:val="BFD2F825685D4143AD6E36EBBC56FA32"/>
    <w:rsid w:val="00741B09"/>
  </w:style>
  <w:style w:type="paragraph" w:customStyle="1" w:styleId="4603B4C16C3F4E8093A4BAC20E4717D4">
    <w:name w:val="4603B4C16C3F4E8093A4BAC20E4717D4"/>
    <w:rsid w:val="00741B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2015-03-04T00:00:00</PublishDate>
  <Abstract>La practica de la medicina requiere un acumulo de conocimiento y capacidades analíticas y manuales, para ello se debe de mantener una preparación constante en las diferentes aéreas medicas de interés, de las cuales cada día surgen nuevos avances que se publican atreves de diferentes medios de información como revistas, paginas de internet, libros etc.</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3F34C2-194F-45E0-9FF2-A2437A015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492</Words>
  <Characters>2708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ACTIVIDAD 3</vt:lpstr>
    </vt:vector>
  </TitlesOfParts>
  <Company>Universidad guadalajara lamar</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3</dc:title>
  <dc:subject>Medicina Basada en Evidencias</dc:subject>
  <dc:creator>Diego Alejandro Peña Quintero</dc:creator>
  <cp:lastModifiedBy>Diego</cp:lastModifiedBy>
  <cp:revision>9</cp:revision>
  <dcterms:created xsi:type="dcterms:W3CDTF">2015-03-03T06:08:00Z</dcterms:created>
  <dcterms:modified xsi:type="dcterms:W3CDTF">2015-03-03T06:50:00Z</dcterms:modified>
</cp:coreProperties>
</file>