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626"/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2202"/>
        <w:gridCol w:w="2202"/>
        <w:gridCol w:w="2203"/>
        <w:gridCol w:w="2201"/>
      </w:tblGrid>
      <w:tr w:rsidR="00334810" w:rsidTr="00F00493">
        <w:tc>
          <w:tcPr>
            <w:tcW w:w="2207" w:type="dxa"/>
          </w:tcPr>
          <w:p w:rsidR="00334810" w:rsidRDefault="00334810" w:rsidP="00F00493"/>
        </w:tc>
        <w:tc>
          <w:tcPr>
            <w:tcW w:w="2207" w:type="dxa"/>
          </w:tcPr>
          <w:p w:rsidR="00334810" w:rsidRDefault="00334810" w:rsidP="00F00493">
            <w:r>
              <w:t>Muerte +</w:t>
            </w:r>
          </w:p>
        </w:tc>
        <w:tc>
          <w:tcPr>
            <w:tcW w:w="2208" w:type="dxa"/>
          </w:tcPr>
          <w:p w:rsidR="00334810" w:rsidRDefault="00334810" w:rsidP="00F00493">
            <w:r>
              <w:t>Muerte -</w:t>
            </w:r>
          </w:p>
        </w:tc>
        <w:tc>
          <w:tcPr>
            <w:tcW w:w="2206" w:type="dxa"/>
          </w:tcPr>
          <w:p w:rsidR="00334810" w:rsidRDefault="00334810" w:rsidP="00F00493">
            <w:r>
              <w:t>totales</w:t>
            </w:r>
          </w:p>
        </w:tc>
      </w:tr>
      <w:tr w:rsidR="00334810" w:rsidTr="00F00493">
        <w:tc>
          <w:tcPr>
            <w:tcW w:w="2207" w:type="dxa"/>
          </w:tcPr>
          <w:p w:rsidR="00334810" w:rsidRDefault="00334810" w:rsidP="00F00493">
            <w:r>
              <w:t>FA +</w:t>
            </w:r>
          </w:p>
        </w:tc>
        <w:tc>
          <w:tcPr>
            <w:tcW w:w="2207" w:type="dxa"/>
          </w:tcPr>
          <w:p w:rsidR="00334810" w:rsidRDefault="00334810" w:rsidP="00F00493">
            <w:r>
              <w:t>12</w:t>
            </w:r>
          </w:p>
        </w:tc>
        <w:tc>
          <w:tcPr>
            <w:tcW w:w="2208" w:type="dxa"/>
          </w:tcPr>
          <w:p w:rsidR="00334810" w:rsidRDefault="00334810" w:rsidP="00F00493">
            <w:r>
              <w:t>8</w:t>
            </w:r>
          </w:p>
        </w:tc>
        <w:tc>
          <w:tcPr>
            <w:tcW w:w="2206" w:type="dxa"/>
          </w:tcPr>
          <w:p w:rsidR="00334810" w:rsidRDefault="00334810" w:rsidP="00F00493">
            <w:r>
              <w:t>20</w:t>
            </w:r>
          </w:p>
        </w:tc>
      </w:tr>
      <w:tr w:rsidR="00334810" w:rsidTr="00F00493">
        <w:tc>
          <w:tcPr>
            <w:tcW w:w="2207" w:type="dxa"/>
          </w:tcPr>
          <w:p w:rsidR="00334810" w:rsidRDefault="00334810" w:rsidP="00F00493">
            <w:r>
              <w:t>FA -</w:t>
            </w:r>
          </w:p>
        </w:tc>
        <w:tc>
          <w:tcPr>
            <w:tcW w:w="2207" w:type="dxa"/>
          </w:tcPr>
          <w:p w:rsidR="00334810" w:rsidRDefault="00334810" w:rsidP="00F00493">
            <w:r>
              <w:t>63</w:t>
            </w:r>
          </w:p>
        </w:tc>
        <w:tc>
          <w:tcPr>
            <w:tcW w:w="2208" w:type="dxa"/>
          </w:tcPr>
          <w:p w:rsidR="00334810" w:rsidRDefault="00334810" w:rsidP="00F00493">
            <w:r>
              <w:t>81</w:t>
            </w:r>
          </w:p>
        </w:tc>
        <w:tc>
          <w:tcPr>
            <w:tcW w:w="2206" w:type="dxa"/>
          </w:tcPr>
          <w:p w:rsidR="00334810" w:rsidRDefault="00334810" w:rsidP="00F00493">
            <w:r>
              <w:t>144</w:t>
            </w:r>
          </w:p>
        </w:tc>
      </w:tr>
      <w:tr w:rsidR="00334810" w:rsidTr="00F00493">
        <w:tc>
          <w:tcPr>
            <w:tcW w:w="2207" w:type="dxa"/>
          </w:tcPr>
          <w:p w:rsidR="00334810" w:rsidRDefault="00334810" w:rsidP="00F00493">
            <w:r>
              <w:t>Totales</w:t>
            </w:r>
          </w:p>
        </w:tc>
        <w:tc>
          <w:tcPr>
            <w:tcW w:w="2207" w:type="dxa"/>
          </w:tcPr>
          <w:p w:rsidR="00334810" w:rsidRDefault="00334810" w:rsidP="00F00493">
            <w:r>
              <w:t>75</w:t>
            </w:r>
          </w:p>
        </w:tc>
        <w:tc>
          <w:tcPr>
            <w:tcW w:w="2208" w:type="dxa"/>
          </w:tcPr>
          <w:p w:rsidR="00334810" w:rsidRDefault="00334810" w:rsidP="00F00493">
            <w:r>
              <w:t>89</w:t>
            </w:r>
          </w:p>
        </w:tc>
        <w:tc>
          <w:tcPr>
            <w:tcW w:w="2206" w:type="dxa"/>
          </w:tcPr>
          <w:p w:rsidR="00334810" w:rsidRDefault="00334810" w:rsidP="00F00493"/>
        </w:tc>
      </w:tr>
    </w:tbl>
    <w:p w:rsidR="00F00493" w:rsidRDefault="00F00493" w:rsidP="00334810">
      <w:pPr>
        <w:tabs>
          <w:tab w:val="left" w:pos="3717"/>
        </w:tabs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Tema-3</w:t>
      </w:r>
    </w:p>
    <w:p w:rsidR="00F00493" w:rsidRPr="00334810" w:rsidRDefault="00F00493" w:rsidP="00F00493">
      <w:pPr>
        <w:tabs>
          <w:tab w:val="left" w:pos="3717"/>
        </w:tabs>
        <w:jc w:val="center"/>
        <w:rPr>
          <w:rFonts w:ascii="Baskerville Old Face" w:hAnsi="Baskerville Old Face"/>
        </w:rPr>
      </w:pPr>
      <w:r w:rsidRPr="00334810">
        <w:rPr>
          <w:rFonts w:ascii="Baskerville Old Face" w:hAnsi="Baskerville Old Face"/>
        </w:rPr>
        <w:t>Relación entre la presencia de fibrilación ventricular (FA) y mortalidad.</w:t>
      </w:r>
    </w:p>
    <w:p w:rsidR="00F00493" w:rsidRDefault="00F00493" w:rsidP="00F00493">
      <w:pPr>
        <w:tabs>
          <w:tab w:val="left" w:pos="3717"/>
        </w:tabs>
        <w:rPr>
          <w:rFonts w:ascii="Baskerville Old Face" w:hAnsi="Baskerville Old Face"/>
        </w:rPr>
      </w:pPr>
    </w:p>
    <w:p w:rsidR="00334810" w:rsidRPr="00334810" w:rsidRDefault="00CF500C" w:rsidP="00CF500C">
      <w:pPr>
        <w:tabs>
          <w:tab w:val="left" w:pos="3717"/>
        </w:tabs>
        <w:rPr>
          <w:b/>
        </w:rPr>
      </w:pPr>
      <w:r w:rsidRPr="00334810">
        <w:rPr>
          <w:b/>
        </w:rPr>
        <w:t xml:space="preserve">CIE = </w:t>
      </w:r>
      <w:r w:rsidR="00334810" w:rsidRPr="00334810">
        <w:rPr>
          <w:b/>
        </w:rPr>
        <w:t xml:space="preserve"> a/</w:t>
      </w:r>
      <w:proofErr w:type="spellStart"/>
      <w:r w:rsidR="00334810" w:rsidRPr="00334810">
        <w:rPr>
          <w:b/>
        </w:rPr>
        <w:t>a+b</w:t>
      </w:r>
      <w:proofErr w:type="spellEnd"/>
      <w:r w:rsidR="00334810" w:rsidRPr="00334810">
        <w:rPr>
          <w:b/>
        </w:rPr>
        <w:t xml:space="preserve"> </w:t>
      </w:r>
    </w:p>
    <w:p w:rsidR="00C5715D" w:rsidRDefault="00CF500C" w:rsidP="00CF500C">
      <w:pPr>
        <w:tabs>
          <w:tab w:val="left" w:pos="3717"/>
        </w:tabs>
      </w:pPr>
      <w:r>
        <w:t>12/12+8= 12/20= 0.6</w:t>
      </w:r>
      <w:r w:rsidR="00334810">
        <w:t>%</w:t>
      </w:r>
    </w:p>
    <w:p w:rsidR="00334810" w:rsidRPr="00334810" w:rsidRDefault="00334810">
      <w:pPr>
        <w:rPr>
          <w:b/>
        </w:rPr>
      </w:pPr>
      <w:r w:rsidRPr="00334810">
        <w:rPr>
          <w:b/>
        </w:rPr>
        <w:t>CI0= c/c+d</w:t>
      </w:r>
    </w:p>
    <w:p w:rsidR="00CF500C" w:rsidRDefault="00334810">
      <w:r>
        <w:t>63/63+81=</w:t>
      </w:r>
      <w:r w:rsidR="00CF500C">
        <w:t xml:space="preserve"> 63/144= 0.43</w:t>
      </w:r>
      <w:r>
        <w:t>%</w:t>
      </w:r>
    </w:p>
    <w:p w:rsidR="00334810" w:rsidRPr="00334810" w:rsidRDefault="00334810">
      <w:pPr>
        <w:rPr>
          <w:b/>
        </w:rPr>
      </w:pPr>
      <w:r w:rsidRPr="00334810">
        <w:rPr>
          <w:b/>
        </w:rPr>
        <w:t>RR= CIE/CI0</w:t>
      </w:r>
    </w:p>
    <w:p w:rsidR="00CF500C" w:rsidRDefault="00CF500C">
      <w:r>
        <w:t xml:space="preserve"> 0.6/0.43= 1.39</w:t>
      </w:r>
      <w:r w:rsidR="00334810">
        <w:t>%</w:t>
      </w:r>
    </w:p>
    <w:p w:rsidR="00334810" w:rsidRPr="00334810" w:rsidRDefault="00CF500C">
      <w:pPr>
        <w:rPr>
          <w:b/>
        </w:rPr>
      </w:pPr>
      <w:r w:rsidRPr="00334810">
        <w:rPr>
          <w:b/>
        </w:rPr>
        <w:t xml:space="preserve">RA= </w:t>
      </w:r>
      <w:r w:rsidR="00334810" w:rsidRPr="00334810">
        <w:rPr>
          <w:b/>
        </w:rPr>
        <w:t>CIE-CI0</w:t>
      </w:r>
    </w:p>
    <w:p w:rsidR="00CF500C" w:rsidRDefault="00CF500C">
      <w:r>
        <w:t>0.6-0,43= 0.17</w:t>
      </w:r>
      <w:r w:rsidR="00334810">
        <w:t>%</w:t>
      </w:r>
    </w:p>
    <w:p w:rsidR="00334810" w:rsidRPr="00334810" w:rsidRDefault="00334810">
      <w:pPr>
        <w:rPr>
          <w:b/>
        </w:rPr>
      </w:pPr>
      <w:r>
        <w:rPr>
          <w:b/>
        </w:rPr>
        <w:t>%</w:t>
      </w:r>
      <w:r w:rsidRPr="00334810">
        <w:rPr>
          <w:b/>
        </w:rPr>
        <w:t>RA= RA/CIE</w:t>
      </w:r>
    </w:p>
    <w:p w:rsidR="00CF500C" w:rsidRPr="00334810" w:rsidRDefault="00CF500C">
      <w:pPr>
        <w:rPr>
          <w:rFonts w:ascii="Baskerville Old Face" w:hAnsi="Baskerville Old Face"/>
        </w:rPr>
      </w:pPr>
      <w:r>
        <w:t xml:space="preserve"> 0.17/0.6= 0.28</w:t>
      </w:r>
      <w:r w:rsidR="00334810">
        <w:t xml:space="preserve"> %</w:t>
      </w:r>
    </w:p>
    <w:p w:rsidR="00334810" w:rsidRPr="00334810" w:rsidRDefault="00334810">
      <w:pPr>
        <w:rPr>
          <w:rFonts w:ascii="Baskerville Old Face" w:hAnsi="Baskerville Old Face"/>
        </w:rPr>
      </w:pPr>
    </w:p>
    <w:tbl>
      <w:tblPr>
        <w:tblStyle w:val="Tablaconcuadrcula"/>
        <w:tblpPr w:leftFromText="141" w:rightFromText="141" w:vertAnchor="text" w:horzAnchor="margin" w:tblpY="396"/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2216"/>
        <w:gridCol w:w="2194"/>
        <w:gridCol w:w="2195"/>
        <w:gridCol w:w="2203"/>
      </w:tblGrid>
      <w:tr w:rsidR="00334810" w:rsidTr="00F00493">
        <w:tc>
          <w:tcPr>
            <w:tcW w:w="2219" w:type="dxa"/>
          </w:tcPr>
          <w:p w:rsidR="00334810" w:rsidRDefault="00334810" w:rsidP="00334810"/>
        </w:tc>
        <w:tc>
          <w:tcPr>
            <w:tcW w:w="2200" w:type="dxa"/>
          </w:tcPr>
          <w:p w:rsidR="00334810" w:rsidRDefault="00334810" w:rsidP="00334810">
            <w:r>
              <w:t>FA+</w:t>
            </w:r>
          </w:p>
        </w:tc>
        <w:tc>
          <w:tcPr>
            <w:tcW w:w="2201" w:type="dxa"/>
          </w:tcPr>
          <w:p w:rsidR="00334810" w:rsidRDefault="00334810" w:rsidP="00334810">
            <w:r>
              <w:t>FA-</w:t>
            </w:r>
          </w:p>
        </w:tc>
        <w:tc>
          <w:tcPr>
            <w:tcW w:w="2208" w:type="dxa"/>
          </w:tcPr>
          <w:p w:rsidR="00334810" w:rsidRDefault="00334810" w:rsidP="00334810">
            <w:r>
              <w:t>totales</w:t>
            </w:r>
          </w:p>
        </w:tc>
      </w:tr>
      <w:tr w:rsidR="00334810" w:rsidTr="00F00493">
        <w:tc>
          <w:tcPr>
            <w:tcW w:w="2219" w:type="dxa"/>
          </w:tcPr>
          <w:p w:rsidR="00334810" w:rsidRDefault="00334810" w:rsidP="00334810">
            <w:r>
              <w:t>Dislipidemia +</w:t>
            </w:r>
          </w:p>
        </w:tc>
        <w:tc>
          <w:tcPr>
            <w:tcW w:w="2200" w:type="dxa"/>
          </w:tcPr>
          <w:p w:rsidR="00334810" w:rsidRDefault="00334810" w:rsidP="00334810">
            <w:r>
              <w:t>3</w:t>
            </w:r>
          </w:p>
        </w:tc>
        <w:tc>
          <w:tcPr>
            <w:tcW w:w="2201" w:type="dxa"/>
          </w:tcPr>
          <w:p w:rsidR="00334810" w:rsidRDefault="00334810" w:rsidP="00334810">
            <w:r>
              <w:t>26</w:t>
            </w:r>
          </w:p>
        </w:tc>
        <w:tc>
          <w:tcPr>
            <w:tcW w:w="2208" w:type="dxa"/>
          </w:tcPr>
          <w:p w:rsidR="00334810" w:rsidRDefault="00334810" w:rsidP="00334810">
            <w:r>
              <w:t>29</w:t>
            </w:r>
          </w:p>
        </w:tc>
      </w:tr>
      <w:tr w:rsidR="00334810" w:rsidTr="00F00493">
        <w:tc>
          <w:tcPr>
            <w:tcW w:w="2219" w:type="dxa"/>
          </w:tcPr>
          <w:p w:rsidR="00334810" w:rsidRDefault="00334810" w:rsidP="00334810">
            <w:r>
              <w:t>Dislipidemia -</w:t>
            </w:r>
          </w:p>
        </w:tc>
        <w:tc>
          <w:tcPr>
            <w:tcW w:w="2200" w:type="dxa"/>
          </w:tcPr>
          <w:p w:rsidR="00334810" w:rsidRDefault="00334810" w:rsidP="00334810">
            <w:r>
              <w:t>17</w:t>
            </w:r>
          </w:p>
        </w:tc>
        <w:tc>
          <w:tcPr>
            <w:tcW w:w="2201" w:type="dxa"/>
          </w:tcPr>
          <w:p w:rsidR="00334810" w:rsidRDefault="00334810" w:rsidP="00334810">
            <w:r>
              <w:t>118</w:t>
            </w:r>
          </w:p>
        </w:tc>
        <w:tc>
          <w:tcPr>
            <w:tcW w:w="2208" w:type="dxa"/>
          </w:tcPr>
          <w:p w:rsidR="00334810" w:rsidRDefault="00334810" w:rsidP="00334810">
            <w:r>
              <w:t>135</w:t>
            </w:r>
          </w:p>
        </w:tc>
      </w:tr>
      <w:tr w:rsidR="00334810" w:rsidTr="00F00493">
        <w:tc>
          <w:tcPr>
            <w:tcW w:w="2219" w:type="dxa"/>
          </w:tcPr>
          <w:p w:rsidR="00334810" w:rsidRDefault="00334810" w:rsidP="00334810">
            <w:r>
              <w:t>Totales</w:t>
            </w:r>
          </w:p>
        </w:tc>
        <w:tc>
          <w:tcPr>
            <w:tcW w:w="2200" w:type="dxa"/>
          </w:tcPr>
          <w:p w:rsidR="00334810" w:rsidRDefault="00334810" w:rsidP="00334810">
            <w:r>
              <w:t>20</w:t>
            </w:r>
          </w:p>
        </w:tc>
        <w:tc>
          <w:tcPr>
            <w:tcW w:w="2201" w:type="dxa"/>
          </w:tcPr>
          <w:p w:rsidR="00334810" w:rsidRDefault="00334810" w:rsidP="00334810">
            <w:r>
              <w:t>144</w:t>
            </w:r>
          </w:p>
        </w:tc>
        <w:tc>
          <w:tcPr>
            <w:tcW w:w="2208" w:type="dxa"/>
          </w:tcPr>
          <w:p w:rsidR="00334810" w:rsidRDefault="00334810" w:rsidP="00334810"/>
        </w:tc>
      </w:tr>
    </w:tbl>
    <w:p w:rsidR="00334810" w:rsidRPr="00334810" w:rsidRDefault="00334810" w:rsidP="00334810">
      <w:pPr>
        <w:jc w:val="center"/>
        <w:rPr>
          <w:rFonts w:ascii="Baskerville Old Face" w:hAnsi="Baskerville Old Face"/>
        </w:rPr>
      </w:pPr>
      <w:r w:rsidRPr="00334810">
        <w:rPr>
          <w:rFonts w:ascii="Baskerville Old Face" w:hAnsi="Baskerville Old Face"/>
        </w:rPr>
        <w:t>Asociación entre dislipidemia y desarrollo de FA.</w:t>
      </w:r>
    </w:p>
    <w:p w:rsidR="00334810" w:rsidRDefault="00334810"/>
    <w:p w:rsidR="00334810" w:rsidRDefault="00545BB8" w:rsidP="00545BB8">
      <w:pPr>
        <w:tabs>
          <w:tab w:val="left" w:pos="3717"/>
        </w:tabs>
      </w:pPr>
      <w:r w:rsidRPr="00CF500C">
        <w:t xml:space="preserve">CIE = </w:t>
      </w:r>
      <w:r w:rsidR="00334810">
        <w:t xml:space="preserve"> a/</w:t>
      </w:r>
      <w:proofErr w:type="spellStart"/>
      <w:r w:rsidR="00334810">
        <w:t>a+b</w:t>
      </w:r>
      <w:proofErr w:type="spellEnd"/>
      <w:r w:rsidR="00334810">
        <w:t xml:space="preserve"> </w:t>
      </w:r>
    </w:p>
    <w:p w:rsidR="00545BB8" w:rsidRDefault="00545BB8" w:rsidP="00545BB8">
      <w:pPr>
        <w:tabs>
          <w:tab w:val="left" w:pos="3717"/>
        </w:tabs>
      </w:pPr>
      <w:r>
        <w:t xml:space="preserve"> 3/3+26= 3/29= 0.10</w:t>
      </w:r>
      <w:r w:rsidR="00334810">
        <w:t>%</w:t>
      </w:r>
    </w:p>
    <w:p w:rsidR="00334810" w:rsidRDefault="00334810" w:rsidP="00545BB8">
      <w:r>
        <w:t>CI0= c/c+d</w:t>
      </w:r>
    </w:p>
    <w:p w:rsidR="00545BB8" w:rsidRDefault="00545BB8" w:rsidP="00545BB8">
      <w:r>
        <w:t>17/17+118= 17/135=  0.12</w:t>
      </w:r>
      <w:r w:rsidR="00334810">
        <w:t>%</w:t>
      </w:r>
    </w:p>
    <w:p w:rsidR="00334810" w:rsidRDefault="00334810" w:rsidP="00545BB8">
      <w:r>
        <w:t>RR= CIE/CI0</w:t>
      </w:r>
    </w:p>
    <w:p w:rsidR="00545BB8" w:rsidRDefault="00545BB8" w:rsidP="00545BB8">
      <w:r>
        <w:lastRenderedPageBreak/>
        <w:t xml:space="preserve"> 0.10/0.12= 0.83</w:t>
      </w:r>
      <w:r w:rsidR="00334810">
        <w:t>%</w:t>
      </w:r>
    </w:p>
    <w:p w:rsidR="00334810" w:rsidRDefault="00334810" w:rsidP="00545BB8">
      <w:r>
        <w:t>RA= CIE-CI0</w:t>
      </w:r>
    </w:p>
    <w:p w:rsidR="00545BB8" w:rsidRDefault="00545BB8" w:rsidP="00545BB8">
      <w:r>
        <w:t xml:space="preserve"> 0.10-0.12= -0.02</w:t>
      </w:r>
      <w:r w:rsidR="00334810">
        <w:t>%</w:t>
      </w:r>
    </w:p>
    <w:p w:rsidR="00334810" w:rsidRDefault="00334810" w:rsidP="00545BB8"/>
    <w:p w:rsidR="00334810" w:rsidRDefault="00334810" w:rsidP="00545BB8">
      <w:r>
        <w:t>%RA= RA/CIE</w:t>
      </w:r>
    </w:p>
    <w:p w:rsidR="00545BB8" w:rsidRDefault="00545BB8" w:rsidP="00545BB8">
      <w:r>
        <w:t>0.02/0.10=  -0.2</w:t>
      </w:r>
      <w:r w:rsidR="00334810">
        <w:t>%</w:t>
      </w:r>
    </w:p>
    <w:p w:rsidR="00334810" w:rsidRDefault="00334810" w:rsidP="00545BB8"/>
    <w:p w:rsidR="00334810" w:rsidRPr="00334810" w:rsidRDefault="00334810" w:rsidP="00334810">
      <w:pPr>
        <w:jc w:val="center"/>
        <w:rPr>
          <w:rFonts w:ascii="Baskerville Old Face" w:hAnsi="Baskerville Old Face"/>
        </w:rPr>
      </w:pPr>
      <w:r w:rsidRPr="00334810">
        <w:rPr>
          <w:rFonts w:ascii="Baskerville Old Face" w:hAnsi="Baskerville Old Face"/>
        </w:rPr>
        <w:t>Asociación entre Hipertensión arterial sistémica (HAS) y FA.</w:t>
      </w:r>
    </w:p>
    <w:tbl>
      <w:tblPr>
        <w:tblStyle w:val="Tablaconcuadrcula"/>
        <w:tblpPr w:leftFromText="141" w:rightFromText="141" w:vertAnchor="text" w:horzAnchor="margin" w:tblpY="-68"/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2206"/>
        <w:gridCol w:w="2197"/>
        <w:gridCol w:w="2198"/>
        <w:gridCol w:w="2207"/>
      </w:tblGrid>
      <w:tr w:rsidR="00334810" w:rsidTr="00F00493">
        <w:tc>
          <w:tcPr>
            <w:tcW w:w="2210" w:type="dxa"/>
          </w:tcPr>
          <w:p w:rsidR="00334810" w:rsidRDefault="00334810" w:rsidP="00334810"/>
        </w:tc>
        <w:tc>
          <w:tcPr>
            <w:tcW w:w="2203" w:type="dxa"/>
          </w:tcPr>
          <w:p w:rsidR="00334810" w:rsidRDefault="00334810" w:rsidP="00334810">
            <w:r>
              <w:t>FA+</w:t>
            </w:r>
          </w:p>
        </w:tc>
        <w:tc>
          <w:tcPr>
            <w:tcW w:w="2204" w:type="dxa"/>
          </w:tcPr>
          <w:p w:rsidR="00334810" w:rsidRDefault="00334810" w:rsidP="00334810">
            <w:r>
              <w:t>FA-</w:t>
            </w:r>
          </w:p>
        </w:tc>
        <w:tc>
          <w:tcPr>
            <w:tcW w:w="2211" w:type="dxa"/>
          </w:tcPr>
          <w:p w:rsidR="00334810" w:rsidRDefault="00334810" w:rsidP="00334810">
            <w:r>
              <w:t>Totales</w:t>
            </w:r>
          </w:p>
        </w:tc>
      </w:tr>
      <w:tr w:rsidR="00334810" w:rsidTr="00F00493">
        <w:tc>
          <w:tcPr>
            <w:tcW w:w="2210" w:type="dxa"/>
          </w:tcPr>
          <w:p w:rsidR="00334810" w:rsidRDefault="00334810" w:rsidP="00334810">
            <w:r>
              <w:t>HAS+</w:t>
            </w:r>
          </w:p>
        </w:tc>
        <w:tc>
          <w:tcPr>
            <w:tcW w:w="2203" w:type="dxa"/>
          </w:tcPr>
          <w:p w:rsidR="00334810" w:rsidRDefault="00334810" w:rsidP="00334810">
            <w:r>
              <w:t>8</w:t>
            </w:r>
          </w:p>
        </w:tc>
        <w:tc>
          <w:tcPr>
            <w:tcW w:w="2204" w:type="dxa"/>
          </w:tcPr>
          <w:p w:rsidR="00334810" w:rsidRDefault="00334810" w:rsidP="00334810">
            <w:r>
              <w:t>47</w:t>
            </w:r>
          </w:p>
        </w:tc>
        <w:tc>
          <w:tcPr>
            <w:tcW w:w="2211" w:type="dxa"/>
          </w:tcPr>
          <w:p w:rsidR="00334810" w:rsidRDefault="00334810" w:rsidP="00334810">
            <w:r>
              <w:t>55</w:t>
            </w:r>
          </w:p>
        </w:tc>
      </w:tr>
      <w:tr w:rsidR="00334810" w:rsidTr="00F00493">
        <w:tc>
          <w:tcPr>
            <w:tcW w:w="2210" w:type="dxa"/>
          </w:tcPr>
          <w:p w:rsidR="00334810" w:rsidRDefault="00334810" w:rsidP="00334810">
            <w:r>
              <w:t>HAS-</w:t>
            </w:r>
          </w:p>
        </w:tc>
        <w:tc>
          <w:tcPr>
            <w:tcW w:w="2203" w:type="dxa"/>
          </w:tcPr>
          <w:p w:rsidR="00334810" w:rsidRDefault="00334810" w:rsidP="00334810">
            <w:r>
              <w:t>12</w:t>
            </w:r>
          </w:p>
        </w:tc>
        <w:tc>
          <w:tcPr>
            <w:tcW w:w="2204" w:type="dxa"/>
          </w:tcPr>
          <w:p w:rsidR="00334810" w:rsidRDefault="00334810" w:rsidP="00334810">
            <w:r>
              <w:t>97</w:t>
            </w:r>
          </w:p>
        </w:tc>
        <w:tc>
          <w:tcPr>
            <w:tcW w:w="2211" w:type="dxa"/>
          </w:tcPr>
          <w:p w:rsidR="00334810" w:rsidRDefault="00334810" w:rsidP="00334810">
            <w:r>
              <w:t>109</w:t>
            </w:r>
          </w:p>
        </w:tc>
      </w:tr>
      <w:tr w:rsidR="00334810" w:rsidTr="00F00493">
        <w:tc>
          <w:tcPr>
            <w:tcW w:w="2210" w:type="dxa"/>
          </w:tcPr>
          <w:p w:rsidR="00334810" w:rsidRDefault="00334810" w:rsidP="00334810">
            <w:r>
              <w:t>Totales</w:t>
            </w:r>
          </w:p>
        </w:tc>
        <w:tc>
          <w:tcPr>
            <w:tcW w:w="2203" w:type="dxa"/>
          </w:tcPr>
          <w:p w:rsidR="00334810" w:rsidRDefault="00334810" w:rsidP="00334810">
            <w:r>
              <w:t>20</w:t>
            </w:r>
          </w:p>
        </w:tc>
        <w:tc>
          <w:tcPr>
            <w:tcW w:w="2204" w:type="dxa"/>
          </w:tcPr>
          <w:p w:rsidR="00334810" w:rsidRDefault="00334810" w:rsidP="00334810">
            <w:r>
              <w:t>144</w:t>
            </w:r>
          </w:p>
        </w:tc>
        <w:tc>
          <w:tcPr>
            <w:tcW w:w="2211" w:type="dxa"/>
          </w:tcPr>
          <w:p w:rsidR="00334810" w:rsidRDefault="00334810" w:rsidP="00334810"/>
        </w:tc>
      </w:tr>
    </w:tbl>
    <w:p w:rsidR="00334810" w:rsidRPr="00CF500C" w:rsidRDefault="00334810" w:rsidP="00545BB8"/>
    <w:p w:rsidR="00334810" w:rsidRPr="00334810" w:rsidRDefault="00545BB8" w:rsidP="00545BB8">
      <w:pPr>
        <w:tabs>
          <w:tab w:val="left" w:pos="3717"/>
        </w:tabs>
        <w:rPr>
          <w:b/>
        </w:rPr>
      </w:pPr>
      <w:r w:rsidRPr="00334810">
        <w:rPr>
          <w:b/>
        </w:rPr>
        <w:t xml:space="preserve">CIE = </w:t>
      </w:r>
      <w:r w:rsidR="00334810" w:rsidRPr="00334810">
        <w:rPr>
          <w:b/>
        </w:rPr>
        <w:t xml:space="preserve"> a/</w:t>
      </w:r>
      <w:proofErr w:type="spellStart"/>
      <w:r w:rsidR="00334810" w:rsidRPr="00334810">
        <w:rPr>
          <w:b/>
        </w:rPr>
        <w:t>a+b</w:t>
      </w:r>
      <w:proofErr w:type="spellEnd"/>
      <w:r w:rsidR="00334810" w:rsidRPr="00334810">
        <w:rPr>
          <w:b/>
        </w:rPr>
        <w:t xml:space="preserve"> </w:t>
      </w:r>
    </w:p>
    <w:p w:rsidR="00545BB8" w:rsidRDefault="00545BB8" w:rsidP="00545BB8">
      <w:pPr>
        <w:tabs>
          <w:tab w:val="left" w:pos="3717"/>
        </w:tabs>
      </w:pPr>
      <w:r>
        <w:t>8/8+47= 8/55= 0.14</w:t>
      </w:r>
    </w:p>
    <w:p w:rsidR="00334810" w:rsidRPr="00334810" w:rsidRDefault="00334810" w:rsidP="00545BB8">
      <w:pPr>
        <w:rPr>
          <w:b/>
        </w:rPr>
      </w:pPr>
      <w:r w:rsidRPr="00334810">
        <w:rPr>
          <w:b/>
        </w:rPr>
        <w:t>CI0= c/c+d</w:t>
      </w:r>
    </w:p>
    <w:p w:rsidR="00545BB8" w:rsidRDefault="00545BB8" w:rsidP="00545BB8">
      <w:r>
        <w:t xml:space="preserve"> 12/12+97= 12/109= 0.11</w:t>
      </w:r>
    </w:p>
    <w:p w:rsidR="00334810" w:rsidRPr="00334810" w:rsidRDefault="00334810" w:rsidP="00545BB8">
      <w:pPr>
        <w:rPr>
          <w:b/>
        </w:rPr>
      </w:pPr>
      <w:r w:rsidRPr="00334810">
        <w:rPr>
          <w:b/>
        </w:rPr>
        <w:t>RR= CIE/CI0</w:t>
      </w:r>
    </w:p>
    <w:p w:rsidR="00545BB8" w:rsidRDefault="00545BB8" w:rsidP="00545BB8">
      <w:r>
        <w:t xml:space="preserve"> 0.14/0.11= 1.27</w:t>
      </w:r>
    </w:p>
    <w:p w:rsidR="00334810" w:rsidRPr="00334810" w:rsidRDefault="00334810" w:rsidP="00545BB8">
      <w:pPr>
        <w:rPr>
          <w:b/>
        </w:rPr>
      </w:pPr>
      <w:r w:rsidRPr="00334810">
        <w:rPr>
          <w:b/>
        </w:rPr>
        <w:t>RA= CIE-CI0</w:t>
      </w:r>
    </w:p>
    <w:p w:rsidR="00545BB8" w:rsidRDefault="00545BB8" w:rsidP="00545BB8">
      <w:r>
        <w:t>0.14-0.11= 0.03</w:t>
      </w:r>
    </w:p>
    <w:p w:rsidR="00334810" w:rsidRPr="00334810" w:rsidRDefault="00334810" w:rsidP="00545BB8">
      <w:pPr>
        <w:rPr>
          <w:b/>
        </w:rPr>
      </w:pPr>
      <w:r w:rsidRPr="00334810">
        <w:rPr>
          <w:b/>
        </w:rPr>
        <w:t>%RA= RA/CIE</w:t>
      </w:r>
    </w:p>
    <w:p w:rsidR="00545BB8" w:rsidRDefault="00545BB8" w:rsidP="00545BB8">
      <w:r>
        <w:t>0.03/0.14= .21</w:t>
      </w:r>
    </w:p>
    <w:p w:rsidR="00334810" w:rsidRDefault="00334810" w:rsidP="00545BB8"/>
    <w:p w:rsidR="00334810" w:rsidRDefault="00334810" w:rsidP="00545BB8"/>
    <w:p w:rsidR="00334810" w:rsidRDefault="00334810" w:rsidP="00F00493">
      <w:pPr>
        <w:tabs>
          <w:tab w:val="left" w:pos="3717"/>
        </w:tabs>
      </w:pPr>
    </w:p>
    <w:p w:rsidR="00F00493" w:rsidRDefault="00F00493" w:rsidP="00F00493">
      <w:pPr>
        <w:tabs>
          <w:tab w:val="left" w:pos="3717"/>
        </w:tabs>
        <w:rPr>
          <w:rFonts w:ascii="Baskerville Old Face" w:hAnsi="Baskerville Old Face"/>
        </w:rPr>
      </w:pPr>
    </w:p>
    <w:p w:rsidR="00334810" w:rsidRPr="00334810" w:rsidRDefault="00334810" w:rsidP="00334810">
      <w:pPr>
        <w:tabs>
          <w:tab w:val="left" w:pos="3717"/>
        </w:tabs>
        <w:jc w:val="center"/>
        <w:rPr>
          <w:rFonts w:ascii="Baskerville Old Face" w:hAnsi="Baskerville Old Face"/>
        </w:rPr>
      </w:pPr>
      <w:r w:rsidRPr="00334810">
        <w:rPr>
          <w:rFonts w:ascii="Baskerville Old Face" w:hAnsi="Baskerville Old Face"/>
        </w:rPr>
        <w:lastRenderedPageBreak/>
        <w:t>Asociación entre diabetes y desarrollo de FA</w:t>
      </w:r>
    </w:p>
    <w:p w:rsidR="00545BB8" w:rsidRPr="00CF500C" w:rsidRDefault="00545BB8" w:rsidP="00545BB8"/>
    <w:tbl>
      <w:tblPr>
        <w:tblStyle w:val="Tablaconcuadrcula"/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2212"/>
        <w:gridCol w:w="2196"/>
        <w:gridCol w:w="2200"/>
        <w:gridCol w:w="2200"/>
      </w:tblGrid>
      <w:tr w:rsidR="00545BB8" w:rsidTr="00F00493">
        <w:tc>
          <w:tcPr>
            <w:tcW w:w="2244" w:type="dxa"/>
          </w:tcPr>
          <w:p w:rsidR="00545BB8" w:rsidRDefault="00545BB8"/>
        </w:tc>
        <w:tc>
          <w:tcPr>
            <w:tcW w:w="2244" w:type="dxa"/>
          </w:tcPr>
          <w:p w:rsidR="00545BB8" w:rsidRDefault="00FE7B5D">
            <w:r>
              <w:t>FA +</w:t>
            </w:r>
          </w:p>
        </w:tc>
        <w:tc>
          <w:tcPr>
            <w:tcW w:w="2245" w:type="dxa"/>
          </w:tcPr>
          <w:p w:rsidR="00545BB8" w:rsidRDefault="00FE7B5D">
            <w:r>
              <w:t>FA -</w:t>
            </w:r>
          </w:p>
        </w:tc>
        <w:tc>
          <w:tcPr>
            <w:tcW w:w="2245" w:type="dxa"/>
          </w:tcPr>
          <w:p w:rsidR="00545BB8" w:rsidRDefault="00545BB8"/>
        </w:tc>
      </w:tr>
      <w:tr w:rsidR="00545BB8" w:rsidTr="00F00493">
        <w:tc>
          <w:tcPr>
            <w:tcW w:w="2244" w:type="dxa"/>
          </w:tcPr>
          <w:p w:rsidR="00545BB8" w:rsidRDefault="00FE7B5D">
            <w:r>
              <w:t>Diabetes +</w:t>
            </w:r>
          </w:p>
        </w:tc>
        <w:tc>
          <w:tcPr>
            <w:tcW w:w="2244" w:type="dxa"/>
          </w:tcPr>
          <w:p w:rsidR="00545BB8" w:rsidRDefault="00FE7B5D">
            <w:r>
              <w:t>3</w:t>
            </w:r>
          </w:p>
        </w:tc>
        <w:tc>
          <w:tcPr>
            <w:tcW w:w="2245" w:type="dxa"/>
          </w:tcPr>
          <w:p w:rsidR="00545BB8" w:rsidRDefault="00FE7B5D">
            <w:r>
              <w:t>13</w:t>
            </w:r>
          </w:p>
        </w:tc>
        <w:tc>
          <w:tcPr>
            <w:tcW w:w="2245" w:type="dxa"/>
          </w:tcPr>
          <w:p w:rsidR="00545BB8" w:rsidRDefault="00FE7B5D">
            <w:r>
              <w:t>16</w:t>
            </w:r>
          </w:p>
        </w:tc>
      </w:tr>
      <w:tr w:rsidR="00545BB8" w:rsidTr="00F00493">
        <w:tc>
          <w:tcPr>
            <w:tcW w:w="2244" w:type="dxa"/>
          </w:tcPr>
          <w:p w:rsidR="00545BB8" w:rsidRDefault="00FE7B5D">
            <w:r>
              <w:t>Diabetes -</w:t>
            </w:r>
          </w:p>
        </w:tc>
        <w:tc>
          <w:tcPr>
            <w:tcW w:w="2244" w:type="dxa"/>
          </w:tcPr>
          <w:p w:rsidR="00545BB8" w:rsidRDefault="00FE7B5D">
            <w:r>
              <w:t>17</w:t>
            </w:r>
          </w:p>
        </w:tc>
        <w:tc>
          <w:tcPr>
            <w:tcW w:w="2245" w:type="dxa"/>
          </w:tcPr>
          <w:p w:rsidR="00545BB8" w:rsidRDefault="00FE7B5D">
            <w:r>
              <w:t>131</w:t>
            </w:r>
          </w:p>
        </w:tc>
        <w:tc>
          <w:tcPr>
            <w:tcW w:w="2245" w:type="dxa"/>
          </w:tcPr>
          <w:p w:rsidR="00545BB8" w:rsidRDefault="00FE7B5D">
            <w:r>
              <w:t>148</w:t>
            </w:r>
          </w:p>
        </w:tc>
      </w:tr>
      <w:tr w:rsidR="00545BB8" w:rsidTr="00F00493">
        <w:tc>
          <w:tcPr>
            <w:tcW w:w="2244" w:type="dxa"/>
          </w:tcPr>
          <w:p w:rsidR="00545BB8" w:rsidRDefault="0029337B">
            <w:r>
              <w:t>T</w:t>
            </w:r>
            <w:r w:rsidR="00FE7B5D">
              <w:t>otales</w:t>
            </w:r>
          </w:p>
        </w:tc>
        <w:tc>
          <w:tcPr>
            <w:tcW w:w="2244" w:type="dxa"/>
          </w:tcPr>
          <w:p w:rsidR="00545BB8" w:rsidRDefault="00FE7B5D">
            <w:r>
              <w:t>20</w:t>
            </w:r>
          </w:p>
        </w:tc>
        <w:tc>
          <w:tcPr>
            <w:tcW w:w="2245" w:type="dxa"/>
          </w:tcPr>
          <w:p w:rsidR="00545BB8" w:rsidRDefault="00FE7B5D">
            <w:r>
              <w:t>144</w:t>
            </w:r>
          </w:p>
        </w:tc>
        <w:tc>
          <w:tcPr>
            <w:tcW w:w="2245" w:type="dxa"/>
          </w:tcPr>
          <w:p w:rsidR="00545BB8" w:rsidRDefault="00545BB8"/>
        </w:tc>
      </w:tr>
    </w:tbl>
    <w:p w:rsidR="00334810" w:rsidRPr="00334810" w:rsidRDefault="00FE7B5D" w:rsidP="00FE7B5D">
      <w:pPr>
        <w:tabs>
          <w:tab w:val="left" w:pos="3717"/>
        </w:tabs>
        <w:rPr>
          <w:b/>
        </w:rPr>
      </w:pPr>
      <w:r w:rsidRPr="00334810">
        <w:rPr>
          <w:b/>
        </w:rPr>
        <w:t xml:space="preserve">CIE = </w:t>
      </w:r>
      <w:r w:rsidR="00334810" w:rsidRPr="00334810">
        <w:rPr>
          <w:b/>
        </w:rPr>
        <w:t xml:space="preserve"> a/</w:t>
      </w:r>
      <w:proofErr w:type="spellStart"/>
      <w:r w:rsidR="00334810" w:rsidRPr="00334810">
        <w:rPr>
          <w:b/>
        </w:rPr>
        <w:t>a+b</w:t>
      </w:r>
      <w:proofErr w:type="spellEnd"/>
      <w:r w:rsidR="00334810" w:rsidRPr="00334810">
        <w:rPr>
          <w:b/>
        </w:rPr>
        <w:t xml:space="preserve"> </w:t>
      </w:r>
    </w:p>
    <w:p w:rsidR="00FE7B5D" w:rsidRDefault="00FE7B5D" w:rsidP="00FE7B5D">
      <w:pPr>
        <w:tabs>
          <w:tab w:val="left" w:pos="3717"/>
        </w:tabs>
      </w:pPr>
      <w:r>
        <w:t xml:space="preserve"> 3/3+13= 3/16=  0.18 </w:t>
      </w:r>
    </w:p>
    <w:p w:rsidR="00334810" w:rsidRPr="00334810" w:rsidRDefault="00334810" w:rsidP="00FE7B5D">
      <w:pPr>
        <w:rPr>
          <w:b/>
        </w:rPr>
      </w:pPr>
      <w:r w:rsidRPr="00334810">
        <w:rPr>
          <w:b/>
        </w:rPr>
        <w:t>CI0= c/c+d</w:t>
      </w:r>
    </w:p>
    <w:p w:rsidR="00FE7B5D" w:rsidRDefault="00FE7B5D" w:rsidP="00FE7B5D">
      <w:r>
        <w:t xml:space="preserve"> 17/17+131= 17/148= 0.11</w:t>
      </w:r>
    </w:p>
    <w:p w:rsidR="00334810" w:rsidRPr="00334810" w:rsidRDefault="00334810" w:rsidP="00FE7B5D">
      <w:pPr>
        <w:rPr>
          <w:b/>
        </w:rPr>
      </w:pPr>
      <w:r w:rsidRPr="00334810">
        <w:rPr>
          <w:b/>
        </w:rPr>
        <w:t>RR= CIE/CI0</w:t>
      </w:r>
    </w:p>
    <w:p w:rsidR="00FE7B5D" w:rsidRDefault="00FE7B5D" w:rsidP="00FE7B5D">
      <w:r>
        <w:t xml:space="preserve"> 0.18/0.11= 1.63</w:t>
      </w:r>
    </w:p>
    <w:p w:rsidR="00334810" w:rsidRPr="00334810" w:rsidRDefault="00334810" w:rsidP="00FE7B5D">
      <w:pPr>
        <w:rPr>
          <w:b/>
        </w:rPr>
      </w:pPr>
      <w:r w:rsidRPr="00334810">
        <w:rPr>
          <w:b/>
        </w:rPr>
        <w:t>RA= CIE-CI0</w:t>
      </w:r>
    </w:p>
    <w:p w:rsidR="00FE7B5D" w:rsidRDefault="00FE7B5D" w:rsidP="00FE7B5D">
      <w:r>
        <w:t>0.18-0.11= 0.07</w:t>
      </w:r>
    </w:p>
    <w:p w:rsidR="00334810" w:rsidRPr="00334810" w:rsidRDefault="00334810" w:rsidP="00FE7B5D">
      <w:pPr>
        <w:rPr>
          <w:b/>
        </w:rPr>
      </w:pPr>
      <w:r w:rsidRPr="00334810">
        <w:rPr>
          <w:b/>
        </w:rPr>
        <w:t>%RA= RA/CIE</w:t>
      </w:r>
    </w:p>
    <w:p w:rsidR="00FE7B5D" w:rsidRDefault="00FE7B5D" w:rsidP="00FE7B5D">
      <w:r>
        <w:t xml:space="preserve"> 0-07/0.18= 0.38</w:t>
      </w:r>
    </w:p>
    <w:p w:rsidR="00334810" w:rsidRDefault="00334810" w:rsidP="00334810">
      <w:pPr>
        <w:jc w:val="center"/>
      </w:pPr>
      <w:r>
        <w:t>Asociación entre sexo masculino y desarrollo de FA.</w:t>
      </w:r>
    </w:p>
    <w:tbl>
      <w:tblPr>
        <w:tblStyle w:val="Tablaconcuadrcula"/>
        <w:tblpPr w:leftFromText="141" w:rightFromText="141" w:vertAnchor="text" w:horzAnchor="margin" w:tblpY="-59"/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2210"/>
        <w:gridCol w:w="2196"/>
        <w:gridCol w:w="2197"/>
        <w:gridCol w:w="2205"/>
      </w:tblGrid>
      <w:tr w:rsidR="00334810" w:rsidTr="00F00493">
        <w:tc>
          <w:tcPr>
            <w:tcW w:w="2213" w:type="dxa"/>
          </w:tcPr>
          <w:p w:rsidR="00334810" w:rsidRDefault="00334810" w:rsidP="00334810"/>
        </w:tc>
        <w:tc>
          <w:tcPr>
            <w:tcW w:w="2202" w:type="dxa"/>
          </w:tcPr>
          <w:p w:rsidR="00334810" w:rsidRDefault="00334810" w:rsidP="00334810">
            <w:r>
              <w:t>FA+</w:t>
            </w:r>
          </w:p>
        </w:tc>
        <w:tc>
          <w:tcPr>
            <w:tcW w:w="2203" w:type="dxa"/>
          </w:tcPr>
          <w:p w:rsidR="00334810" w:rsidRDefault="00334810" w:rsidP="00334810">
            <w:r>
              <w:t>FA-</w:t>
            </w:r>
          </w:p>
        </w:tc>
        <w:tc>
          <w:tcPr>
            <w:tcW w:w="2210" w:type="dxa"/>
          </w:tcPr>
          <w:p w:rsidR="00334810" w:rsidRDefault="00334810" w:rsidP="00334810">
            <w:r>
              <w:t>Totales</w:t>
            </w:r>
          </w:p>
        </w:tc>
      </w:tr>
      <w:tr w:rsidR="00334810" w:rsidTr="00F00493">
        <w:tc>
          <w:tcPr>
            <w:tcW w:w="2213" w:type="dxa"/>
          </w:tcPr>
          <w:p w:rsidR="00334810" w:rsidRDefault="00334810" w:rsidP="00334810">
            <w:r>
              <w:t>Hombre +</w:t>
            </w:r>
          </w:p>
        </w:tc>
        <w:tc>
          <w:tcPr>
            <w:tcW w:w="2202" w:type="dxa"/>
          </w:tcPr>
          <w:p w:rsidR="00334810" w:rsidRDefault="00334810" w:rsidP="00334810">
            <w:r>
              <w:t>17</w:t>
            </w:r>
          </w:p>
        </w:tc>
        <w:tc>
          <w:tcPr>
            <w:tcW w:w="2203" w:type="dxa"/>
          </w:tcPr>
          <w:p w:rsidR="00334810" w:rsidRDefault="00334810" w:rsidP="00334810">
            <w:r>
              <w:t>75</w:t>
            </w:r>
          </w:p>
        </w:tc>
        <w:tc>
          <w:tcPr>
            <w:tcW w:w="2210" w:type="dxa"/>
          </w:tcPr>
          <w:p w:rsidR="00334810" w:rsidRDefault="00334810" w:rsidP="00334810">
            <w:r>
              <w:t>92</w:t>
            </w:r>
          </w:p>
        </w:tc>
      </w:tr>
      <w:tr w:rsidR="00334810" w:rsidTr="00F00493">
        <w:tc>
          <w:tcPr>
            <w:tcW w:w="2213" w:type="dxa"/>
          </w:tcPr>
          <w:p w:rsidR="00334810" w:rsidRDefault="00334810" w:rsidP="00334810">
            <w:r>
              <w:t>Hombre-</w:t>
            </w:r>
          </w:p>
        </w:tc>
        <w:tc>
          <w:tcPr>
            <w:tcW w:w="2202" w:type="dxa"/>
          </w:tcPr>
          <w:p w:rsidR="00334810" w:rsidRDefault="00334810" w:rsidP="00334810">
            <w:r>
              <w:t>3</w:t>
            </w:r>
          </w:p>
        </w:tc>
        <w:tc>
          <w:tcPr>
            <w:tcW w:w="2203" w:type="dxa"/>
          </w:tcPr>
          <w:p w:rsidR="00334810" w:rsidRDefault="00334810" w:rsidP="00334810">
            <w:r>
              <w:t>69</w:t>
            </w:r>
          </w:p>
        </w:tc>
        <w:tc>
          <w:tcPr>
            <w:tcW w:w="2210" w:type="dxa"/>
          </w:tcPr>
          <w:p w:rsidR="00334810" w:rsidRDefault="00334810" w:rsidP="00334810">
            <w:r>
              <w:t>72</w:t>
            </w:r>
          </w:p>
        </w:tc>
      </w:tr>
      <w:tr w:rsidR="00334810" w:rsidTr="00F00493">
        <w:tc>
          <w:tcPr>
            <w:tcW w:w="2213" w:type="dxa"/>
          </w:tcPr>
          <w:p w:rsidR="00334810" w:rsidRDefault="00334810" w:rsidP="00334810">
            <w:r>
              <w:t>Totales</w:t>
            </w:r>
          </w:p>
        </w:tc>
        <w:tc>
          <w:tcPr>
            <w:tcW w:w="2202" w:type="dxa"/>
          </w:tcPr>
          <w:p w:rsidR="00334810" w:rsidRDefault="00334810" w:rsidP="00334810">
            <w:r>
              <w:t>20</w:t>
            </w:r>
          </w:p>
        </w:tc>
        <w:tc>
          <w:tcPr>
            <w:tcW w:w="2203" w:type="dxa"/>
          </w:tcPr>
          <w:p w:rsidR="00334810" w:rsidRDefault="00334810" w:rsidP="00334810">
            <w:r>
              <w:t>144</w:t>
            </w:r>
          </w:p>
        </w:tc>
        <w:tc>
          <w:tcPr>
            <w:tcW w:w="2210" w:type="dxa"/>
          </w:tcPr>
          <w:p w:rsidR="00334810" w:rsidRDefault="00334810" w:rsidP="00334810"/>
        </w:tc>
      </w:tr>
    </w:tbl>
    <w:p w:rsidR="00334810" w:rsidRPr="00CF500C" w:rsidRDefault="00334810" w:rsidP="00FE7B5D"/>
    <w:p w:rsidR="00334810" w:rsidRPr="00334810" w:rsidRDefault="00FE7B5D" w:rsidP="00FE7B5D">
      <w:pPr>
        <w:tabs>
          <w:tab w:val="left" w:pos="3717"/>
        </w:tabs>
        <w:rPr>
          <w:b/>
        </w:rPr>
      </w:pPr>
      <w:r w:rsidRPr="00334810">
        <w:rPr>
          <w:b/>
        </w:rPr>
        <w:t xml:space="preserve">CIE = </w:t>
      </w:r>
      <w:r w:rsidR="00334810" w:rsidRPr="00334810">
        <w:rPr>
          <w:b/>
        </w:rPr>
        <w:t xml:space="preserve"> a/</w:t>
      </w:r>
      <w:proofErr w:type="spellStart"/>
      <w:r w:rsidR="00334810" w:rsidRPr="00334810">
        <w:rPr>
          <w:b/>
        </w:rPr>
        <w:t>a+b</w:t>
      </w:r>
      <w:proofErr w:type="spellEnd"/>
      <w:r w:rsidR="00334810" w:rsidRPr="00334810">
        <w:rPr>
          <w:b/>
        </w:rPr>
        <w:t xml:space="preserve"> </w:t>
      </w:r>
    </w:p>
    <w:p w:rsidR="00FE7B5D" w:rsidRDefault="00FE7B5D" w:rsidP="00FE7B5D">
      <w:pPr>
        <w:tabs>
          <w:tab w:val="left" w:pos="3717"/>
        </w:tabs>
      </w:pPr>
      <w:r>
        <w:t xml:space="preserve"> 17/17+75=17/92= 0.18 </w:t>
      </w:r>
    </w:p>
    <w:p w:rsidR="00334810" w:rsidRPr="00334810" w:rsidRDefault="00334810" w:rsidP="00FE7B5D">
      <w:pPr>
        <w:rPr>
          <w:b/>
        </w:rPr>
      </w:pPr>
      <w:r w:rsidRPr="00334810">
        <w:rPr>
          <w:b/>
        </w:rPr>
        <w:t>CI0= c/c+d</w:t>
      </w:r>
    </w:p>
    <w:p w:rsidR="00FE7B5D" w:rsidRDefault="00FE7B5D" w:rsidP="00FE7B5D">
      <w:r>
        <w:t>3/3+69= 3/73= 0.04</w:t>
      </w:r>
    </w:p>
    <w:p w:rsidR="00334810" w:rsidRPr="00334810" w:rsidRDefault="00334810" w:rsidP="00FE7B5D">
      <w:pPr>
        <w:rPr>
          <w:b/>
        </w:rPr>
      </w:pPr>
      <w:r w:rsidRPr="00334810">
        <w:rPr>
          <w:b/>
        </w:rPr>
        <w:t>RR= CIE/CI0</w:t>
      </w:r>
    </w:p>
    <w:p w:rsidR="00FE7B5D" w:rsidRDefault="00FE7B5D" w:rsidP="00FE7B5D">
      <w:r>
        <w:t xml:space="preserve"> 0.18/0.04= 4.5</w:t>
      </w:r>
    </w:p>
    <w:p w:rsidR="00334810" w:rsidRPr="00334810" w:rsidRDefault="00334810" w:rsidP="00FE7B5D">
      <w:pPr>
        <w:rPr>
          <w:b/>
        </w:rPr>
      </w:pPr>
      <w:r w:rsidRPr="00334810">
        <w:rPr>
          <w:b/>
        </w:rPr>
        <w:t>RA= CIE-CI0</w:t>
      </w:r>
    </w:p>
    <w:p w:rsidR="00FE7B5D" w:rsidRDefault="00FE7B5D" w:rsidP="00FE7B5D">
      <w:r>
        <w:lastRenderedPageBreak/>
        <w:t xml:space="preserve"> 0.18-0.04= 0.14</w:t>
      </w:r>
    </w:p>
    <w:p w:rsidR="00334810" w:rsidRPr="00334810" w:rsidRDefault="00334810" w:rsidP="00FE7B5D">
      <w:pPr>
        <w:rPr>
          <w:b/>
        </w:rPr>
      </w:pPr>
      <w:r w:rsidRPr="00334810">
        <w:rPr>
          <w:b/>
        </w:rPr>
        <w:t>%RA= RA/CIE</w:t>
      </w:r>
    </w:p>
    <w:p w:rsidR="00FE7B5D" w:rsidRDefault="00FE7B5D" w:rsidP="00FE7B5D">
      <w:r>
        <w:t xml:space="preserve"> 0.14/</w:t>
      </w:r>
      <w:r w:rsidR="0029337B">
        <w:t>0.18= 0.77</w:t>
      </w:r>
    </w:p>
    <w:p w:rsidR="00334810" w:rsidRDefault="00334810" w:rsidP="00FE7B5D"/>
    <w:tbl>
      <w:tblPr>
        <w:tblStyle w:val="Tablaconcuadrcula"/>
        <w:tblpPr w:leftFromText="141" w:rightFromText="141" w:vertAnchor="text" w:horzAnchor="margin" w:tblpY="389"/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2184"/>
        <w:gridCol w:w="2220"/>
        <w:gridCol w:w="2221"/>
        <w:gridCol w:w="2183"/>
      </w:tblGrid>
      <w:tr w:rsidR="00334810" w:rsidTr="00F00493">
        <w:tc>
          <w:tcPr>
            <w:tcW w:w="2191" w:type="dxa"/>
          </w:tcPr>
          <w:p w:rsidR="00334810" w:rsidRDefault="00334810" w:rsidP="00334810"/>
        </w:tc>
        <w:tc>
          <w:tcPr>
            <w:tcW w:w="2223" w:type="dxa"/>
          </w:tcPr>
          <w:p w:rsidR="00334810" w:rsidRDefault="00334810" w:rsidP="00334810">
            <w:r>
              <w:t>Episodio tromboembolico +</w:t>
            </w:r>
          </w:p>
        </w:tc>
        <w:tc>
          <w:tcPr>
            <w:tcW w:w="2224" w:type="dxa"/>
          </w:tcPr>
          <w:p w:rsidR="00334810" w:rsidRDefault="00334810" w:rsidP="00334810">
            <w:r>
              <w:t>Episodio tromboembolico -</w:t>
            </w:r>
          </w:p>
        </w:tc>
        <w:tc>
          <w:tcPr>
            <w:tcW w:w="2190" w:type="dxa"/>
          </w:tcPr>
          <w:p w:rsidR="00334810" w:rsidRDefault="00334810" w:rsidP="00334810">
            <w:r>
              <w:t>totales</w:t>
            </w:r>
          </w:p>
        </w:tc>
      </w:tr>
      <w:tr w:rsidR="00334810" w:rsidTr="00F00493">
        <w:tc>
          <w:tcPr>
            <w:tcW w:w="2191" w:type="dxa"/>
          </w:tcPr>
          <w:p w:rsidR="00334810" w:rsidRDefault="00334810" w:rsidP="00334810">
            <w:r>
              <w:t>FA+</w:t>
            </w:r>
          </w:p>
        </w:tc>
        <w:tc>
          <w:tcPr>
            <w:tcW w:w="2223" w:type="dxa"/>
          </w:tcPr>
          <w:p w:rsidR="00334810" w:rsidRDefault="00334810" w:rsidP="00334810">
            <w:r>
              <w:t>5</w:t>
            </w:r>
          </w:p>
        </w:tc>
        <w:tc>
          <w:tcPr>
            <w:tcW w:w="2224" w:type="dxa"/>
          </w:tcPr>
          <w:p w:rsidR="00334810" w:rsidRDefault="00334810" w:rsidP="00334810">
            <w:r>
              <w:t>15</w:t>
            </w:r>
          </w:p>
        </w:tc>
        <w:tc>
          <w:tcPr>
            <w:tcW w:w="2190" w:type="dxa"/>
          </w:tcPr>
          <w:p w:rsidR="00334810" w:rsidRDefault="00334810" w:rsidP="00334810">
            <w:r>
              <w:t>20</w:t>
            </w:r>
          </w:p>
        </w:tc>
      </w:tr>
      <w:tr w:rsidR="00334810" w:rsidTr="00F00493">
        <w:tc>
          <w:tcPr>
            <w:tcW w:w="2191" w:type="dxa"/>
          </w:tcPr>
          <w:p w:rsidR="00334810" w:rsidRDefault="00334810" w:rsidP="00334810">
            <w:r>
              <w:t>FA-</w:t>
            </w:r>
          </w:p>
        </w:tc>
        <w:tc>
          <w:tcPr>
            <w:tcW w:w="2223" w:type="dxa"/>
          </w:tcPr>
          <w:p w:rsidR="00334810" w:rsidRDefault="00334810" w:rsidP="00334810">
            <w:r>
              <w:t>13</w:t>
            </w:r>
          </w:p>
        </w:tc>
        <w:tc>
          <w:tcPr>
            <w:tcW w:w="2224" w:type="dxa"/>
          </w:tcPr>
          <w:p w:rsidR="00334810" w:rsidRDefault="00334810" w:rsidP="00334810">
            <w:r>
              <w:t>131</w:t>
            </w:r>
          </w:p>
        </w:tc>
        <w:tc>
          <w:tcPr>
            <w:tcW w:w="2190" w:type="dxa"/>
          </w:tcPr>
          <w:p w:rsidR="00334810" w:rsidRDefault="00334810" w:rsidP="00334810">
            <w:r>
              <w:t>144</w:t>
            </w:r>
          </w:p>
        </w:tc>
      </w:tr>
      <w:tr w:rsidR="00334810" w:rsidTr="00F00493">
        <w:tc>
          <w:tcPr>
            <w:tcW w:w="2191" w:type="dxa"/>
          </w:tcPr>
          <w:p w:rsidR="00334810" w:rsidRDefault="00334810" w:rsidP="00334810">
            <w:r>
              <w:t>Totales</w:t>
            </w:r>
          </w:p>
        </w:tc>
        <w:tc>
          <w:tcPr>
            <w:tcW w:w="2223" w:type="dxa"/>
          </w:tcPr>
          <w:p w:rsidR="00334810" w:rsidRDefault="00334810" w:rsidP="00334810">
            <w:r>
              <w:t>18</w:t>
            </w:r>
          </w:p>
        </w:tc>
        <w:tc>
          <w:tcPr>
            <w:tcW w:w="2224" w:type="dxa"/>
          </w:tcPr>
          <w:p w:rsidR="00334810" w:rsidRDefault="00334810" w:rsidP="00334810">
            <w:r>
              <w:t>146</w:t>
            </w:r>
          </w:p>
        </w:tc>
        <w:tc>
          <w:tcPr>
            <w:tcW w:w="2190" w:type="dxa"/>
          </w:tcPr>
          <w:p w:rsidR="00334810" w:rsidRDefault="00334810" w:rsidP="00334810"/>
        </w:tc>
      </w:tr>
    </w:tbl>
    <w:p w:rsidR="00334810" w:rsidRPr="00334810" w:rsidRDefault="00334810" w:rsidP="00334810">
      <w:pPr>
        <w:jc w:val="center"/>
        <w:rPr>
          <w:rFonts w:ascii="Baskerville Old Face" w:hAnsi="Baskerville Old Face"/>
        </w:rPr>
      </w:pPr>
      <w:r w:rsidRPr="00334810">
        <w:rPr>
          <w:rFonts w:ascii="Baskerville Old Face" w:hAnsi="Baskerville Old Face"/>
        </w:rPr>
        <w:t>Relación entre FA y desarrollo de evento tromboembolico.</w:t>
      </w:r>
    </w:p>
    <w:p w:rsidR="00334810" w:rsidRPr="00CF500C" w:rsidRDefault="00334810" w:rsidP="00FE7B5D"/>
    <w:p w:rsidR="00334810" w:rsidRPr="00334810" w:rsidRDefault="00A66797" w:rsidP="00A66797">
      <w:pPr>
        <w:tabs>
          <w:tab w:val="left" w:pos="3717"/>
        </w:tabs>
        <w:rPr>
          <w:b/>
        </w:rPr>
      </w:pPr>
      <w:r w:rsidRPr="00334810">
        <w:rPr>
          <w:b/>
        </w:rPr>
        <w:t xml:space="preserve">CIE = </w:t>
      </w:r>
      <w:r w:rsidR="00334810" w:rsidRPr="00334810">
        <w:rPr>
          <w:b/>
        </w:rPr>
        <w:t xml:space="preserve"> a/</w:t>
      </w:r>
      <w:proofErr w:type="spellStart"/>
      <w:r w:rsidR="00334810" w:rsidRPr="00334810">
        <w:rPr>
          <w:b/>
        </w:rPr>
        <w:t>a+b</w:t>
      </w:r>
      <w:proofErr w:type="spellEnd"/>
      <w:r w:rsidR="00334810" w:rsidRPr="00334810">
        <w:rPr>
          <w:b/>
        </w:rPr>
        <w:t xml:space="preserve"> </w:t>
      </w:r>
    </w:p>
    <w:p w:rsidR="00A66797" w:rsidRDefault="00A66797" w:rsidP="00A66797">
      <w:pPr>
        <w:tabs>
          <w:tab w:val="left" w:pos="3717"/>
        </w:tabs>
      </w:pPr>
      <w:r>
        <w:t xml:space="preserve"> 5/5+15= 5/20= 0.25 </w:t>
      </w:r>
    </w:p>
    <w:p w:rsidR="00334810" w:rsidRPr="00334810" w:rsidRDefault="00334810" w:rsidP="00A66797">
      <w:pPr>
        <w:rPr>
          <w:b/>
        </w:rPr>
      </w:pPr>
      <w:r w:rsidRPr="00334810">
        <w:rPr>
          <w:b/>
        </w:rPr>
        <w:t>CI0= c/c+d</w:t>
      </w:r>
    </w:p>
    <w:p w:rsidR="00A66797" w:rsidRDefault="00A66797" w:rsidP="00A66797">
      <w:r>
        <w:t>13/13+131= 13/144= 0.09</w:t>
      </w:r>
    </w:p>
    <w:p w:rsidR="00334810" w:rsidRDefault="00334810" w:rsidP="00A66797"/>
    <w:p w:rsidR="00334810" w:rsidRPr="00334810" w:rsidRDefault="00334810" w:rsidP="00A66797">
      <w:pPr>
        <w:rPr>
          <w:b/>
        </w:rPr>
      </w:pPr>
      <w:r w:rsidRPr="00334810">
        <w:rPr>
          <w:b/>
        </w:rPr>
        <w:t>RR= CIE/CI0</w:t>
      </w:r>
    </w:p>
    <w:p w:rsidR="00A66797" w:rsidRDefault="00A66797" w:rsidP="00A66797">
      <w:r>
        <w:t xml:space="preserve"> 0.25/0.09= 2.77</w:t>
      </w:r>
    </w:p>
    <w:p w:rsidR="00334810" w:rsidRPr="00334810" w:rsidRDefault="00334810" w:rsidP="00A66797">
      <w:pPr>
        <w:rPr>
          <w:b/>
        </w:rPr>
      </w:pPr>
      <w:r w:rsidRPr="00334810">
        <w:rPr>
          <w:b/>
        </w:rPr>
        <w:t>RA= CIE-CI0</w:t>
      </w:r>
    </w:p>
    <w:p w:rsidR="00A66797" w:rsidRDefault="00A66797" w:rsidP="00A66797">
      <w:r>
        <w:t xml:space="preserve"> 0.25- 0.09= 0.16</w:t>
      </w:r>
    </w:p>
    <w:p w:rsidR="00334810" w:rsidRPr="00334810" w:rsidRDefault="00334810">
      <w:pPr>
        <w:rPr>
          <w:b/>
        </w:rPr>
      </w:pPr>
      <w:r w:rsidRPr="00334810">
        <w:rPr>
          <w:b/>
        </w:rPr>
        <w:t>%RA= RA/CIE</w:t>
      </w:r>
    </w:p>
    <w:p w:rsidR="00334810" w:rsidRDefault="00A66797">
      <w:r>
        <w:t xml:space="preserve"> 0.16/0.25= 0.64</w:t>
      </w:r>
    </w:p>
    <w:p w:rsidR="00334810" w:rsidRDefault="00334810"/>
    <w:p w:rsidR="00F00493" w:rsidRDefault="00F00493"/>
    <w:p w:rsidR="00F00493" w:rsidRDefault="00F00493"/>
    <w:p w:rsidR="00F00493" w:rsidRDefault="00F00493"/>
    <w:p w:rsidR="00F00493" w:rsidRDefault="00F00493"/>
    <w:p w:rsidR="00F00493" w:rsidRDefault="00F00493"/>
    <w:p w:rsidR="00334810" w:rsidRPr="00334810" w:rsidRDefault="00334810" w:rsidP="00F00493">
      <w:pPr>
        <w:jc w:val="center"/>
        <w:rPr>
          <w:b/>
        </w:rPr>
      </w:pPr>
      <w:r w:rsidRPr="00334810">
        <w:rPr>
          <w:b/>
        </w:rPr>
        <w:lastRenderedPageBreak/>
        <w:t>ESTUDIOS DE COHORTES</w:t>
      </w:r>
    </w:p>
    <w:p w:rsidR="00334810" w:rsidRPr="00334810" w:rsidRDefault="00334810" w:rsidP="00334810">
      <w:pPr>
        <w:rPr>
          <w:b/>
        </w:rPr>
      </w:pPr>
      <w:r w:rsidRPr="00334810">
        <w:rPr>
          <w:b/>
        </w:rPr>
        <w:t>1.- ¿se definió la cohorte adecuadamente?</w:t>
      </w:r>
    </w:p>
    <w:p w:rsidR="00334810" w:rsidRDefault="00334810" w:rsidP="00334810">
      <w:r>
        <w:t>El estudio muestra la a los pacientes que tienen probabilidad de pre</w:t>
      </w:r>
      <w:r w:rsidR="00F00493">
        <w:t>sentar FA y tenían hemodiálisis pero no están establecidos los parámetros específicos.</w:t>
      </w:r>
      <w:r>
        <w:t xml:space="preserve"> </w:t>
      </w:r>
    </w:p>
    <w:p w:rsidR="00334810" w:rsidRPr="00334810" w:rsidRDefault="00334810" w:rsidP="00334810">
      <w:pPr>
        <w:rPr>
          <w:b/>
        </w:rPr>
      </w:pPr>
      <w:r w:rsidRPr="00334810">
        <w:rPr>
          <w:b/>
        </w:rPr>
        <w:t>2.- ¿fue la evaluación de la exposición al factor adecuada?</w:t>
      </w:r>
    </w:p>
    <w:p w:rsidR="00334810" w:rsidRDefault="00F00493" w:rsidP="00334810">
      <w:r>
        <w:t>S</w:t>
      </w:r>
      <w:r w:rsidR="00334810">
        <w:t>e estableció la evaluación de la fibrilación auricular con electrocardiograma cuando se identificaba la presencia de arritmias</w:t>
      </w:r>
    </w:p>
    <w:p w:rsidR="00334810" w:rsidRDefault="00334810" w:rsidP="00334810">
      <w:pPr>
        <w:rPr>
          <w:b/>
        </w:rPr>
      </w:pPr>
      <w:r w:rsidRPr="00334810">
        <w:rPr>
          <w:b/>
        </w:rPr>
        <w:t>3.- ¿fue la medición de los resultados similar e</w:t>
      </w:r>
      <w:r w:rsidR="00F00493">
        <w:rPr>
          <w:b/>
        </w:rPr>
        <w:t>n los expuestos y no expuestos?</w:t>
      </w:r>
    </w:p>
    <w:p w:rsidR="00F00493" w:rsidRPr="00F00493" w:rsidRDefault="00F00493" w:rsidP="00334810">
      <w:r w:rsidRPr="00F00493">
        <w:t>Si, ya que hay una diferencia notoria entre los pacientes sanos y los enfermos con las distintas formas de la enfermedad</w:t>
      </w:r>
    </w:p>
    <w:p w:rsidR="00334810" w:rsidRDefault="00334810" w:rsidP="00334810">
      <w:pPr>
        <w:rPr>
          <w:b/>
        </w:rPr>
      </w:pPr>
      <w:r w:rsidRPr="00334810">
        <w:rPr>
          <w:b/>
        </w:rPr>
        <w:t>4.- ¿fue el seguimiento de todos los pacientes completo?</w:t>
      </w:r>
    </w:p>
    <w:p w:rsidR="00F00493" w:rsidRPr="00F00493" w:rsidRDefault="00F00493" w:rsidP="00334810">
      <w:r w:rsidRPr="00F00493">
        <w:t>No, ya que el seguimiento de los pacientes únicamente se realizó al hacer el cambio de tratamiento</w:t>
      </w:r>
    </w:p>
    <w:p w:rsidR="00334810" w:rsidRPr="00334810" w:rsidRDefault="00334810" w:rsidP="00334810">
      <w:pPr>
        <w:rPr>
          <w:b/>
        </w:rPr>
      </w:pPr>
      <w:r w:rsidRPr="00334810">
        <w:rPr>
          <w:b/>
        </w:rPr>
        <w:t>5.- ¿qué tan comparables son los grupos expuestos y no expuestos?</w:t>
      </w:r>
    </w:p>
    <w:p w:rsidR="00F00493" w:rsidRDefault="00334810" w:rsidP="00334810">
      <w:r>
        <w:t xml:space="preserve">Comparten criterios  de inclusión, los criterios de exclusión son variables considerando la complejidad de la patología </w:t>
      </w:r>
      <w:r w:rsidR="00F00493">
        <w:t>ya que se pierde la objetividad del artículo</w:t>
      </w:r>
    </w:p>
    <w:p w:rsidR="00334810" w:rsidRPr="00334810" w:rsidRDefault="00334810" w:rsidP="00F00493">
      <w:pPr>
        <w:jc w:val="center"/>
        <w:rPr>
          <w:b/>
        </w:rPr>
      </w:pPr>
      <w:r w:rsidRPr="00334810">
        <w:rPr>
          <w:b/>
        </w:rPr>
        <w:t>ESTUDIOS DE CASOS Y CONTROLES</w:t>
      </w:r>
    </w:p>
    <w:p w:rsidR="00334810" w:rsidRPr="00F00493" w:rsidRDefault="00334810" w:rsidP="00334810">
      <w:pPr>
        <w:rPr>
          <w:b/>
        </w:rPr>
      </w:pPr>
      <w:r w:rsidRPr="00F00493">
        <w:rPr>
          <w:b/>
        </w:rPr>
        <w:t>6.- ¿fueron los casos definidos adecuadamente?</w:t>
      </w:r>
    </w:p>
    <w:p w:rsidR="00334810" w:rsidRDefault="00334810" w:rsidP="00334810">
      <w:r>
        <w:t xml:space="preserve">Si, ya que se seleccionaban por EKG, además se asociaban a factores como: edad, </w:t>
      </w:r>
      <w:r w:rsidR="00F00493">
        <w:t>género</w:t>
      </w:r>
      <w:r>
        <w:t>, permanencia en diálisis, diabetes, dislipidemias, HTA, etc.</w:t>
      </w:r>
    </w:p>
    <w:p w:rsidR="00334810" w:rsidRPr="00334810" w:rsidRDefault="00334810" w:rsidP="00334810">
      <w:pPr>
        <w:rPr>
          <w:b/>
        </w:rPr>
      </w:pPr>
      <w:r w:rsidRPr="00334810">
        <w:rPr>
          <w:b/>
        </w:rPr>
        <w:t>7.- ¿fueron los casos incidentes o prevalentes?</w:t>
      </w:r>
    </w:p>
    <w:p w:rsidR="00334810" w:rsidRDefault="00334810" w:rsidP="00334810">
      <w:r>
        <w:t>Fueron Incidentes pues se establecieron nuevos casos de FA en nuestra población de  3,1/100 pacientes al año.</w:t>
      </w:r>
    </w:p>
    <w:p w:rsidR="00334810" w:rsidRPr="00334810" w:rsidRDefault="00334810" w:rsidP="00334810">
      <w:pPr>
        <w:rPr>
          <w:b/>
        </w:rPr>
      </w:pPr>
      <w:r w:rsidRPr="00334810">
        <w:rPr>
          <w:b/>
        </w:rPr>
        <w:t>8.- ¿fueron los controles seleccionados de la misma población/cohortes que los casos?</w:t>
      </w:r>
    </w:p>
    <w:p w:rsidR="00334810" w:rsidRDefault="00334810" w:rsidP="00334810">
      <w:r>
        <w:t xml:space="preserve">Si, la selección fue tomada del centro hospitalario de Jaén, España, en una totalidad de pacientes los cuales recibían el mismo tratamiento de hemodiálisis </w:t>
      </w:r>
      <w:r w:rsidR="00F00493">
        <w:t>en un tiempo superior a 3 meses.</w:t>
      </w:r>
    </w:p>
    <w:p w:rsidR="00334810" w:rsidRPr="00334810" w:rsidRDefault="00334810" w:rsidP="00334810">
      <w:pPr>
        <w:rPr>
          <w:b/>
        </w:rPr>
      </w:pPr>
      <w:r w:rsidRPr="00334810">
        <w:rPr>
          <w:b/>
        </w:rPr>
        <w:t>9.- ¿fue la medición de la exposición al factor de riesgo similar en los casos y los controles?</w:t>
      </w:r>
    </w:p>
    <w:p w:rsidR="00334810" w:rsidRDefault="00334810" w:rsidP="00334810">
      <w:r>
        <w:t xml:space="preserve">Sí, todos </w:t>
      </w:r>
      <w:bookmarkStart w:id="0" w:name="_GoBack"/>
      <w:bookmarkEnd w:id="0"/>
      <w:r>
        <w:t>bajo los mismos parámetros.</w:t>
      </w:r>
    </w:p>
    <w:p w:rsidR="00334810" w:rsidRPr="00334810" w:rsidRDefault="00334810" w:rsidP="00334810">
      <w:pPr>
        <w:rPr>
          <w:b/>
        </w:rPr>
      </w:pPr>
      <w:r w:rsidRPr="00334810">
        <w:rPr>
          <w:b/>
        </w:rPr>
        <w:lastRenderedPageBreak/>
        <w:t>10.- ¿Qué tan comparables son los casos y los controles con la excepción de la exposición al factor de riesgo?</w:t>
      </w:r>
    </w:p>
    <w:p w:rsidR="00334810" w:rsidRDefault="00334810" w:rsidP="00334810">
      <w:r>
        <w:t>No hay una respuesta especifica pues la arritmia por si sola puede ser una consecuencia de la misma enfermedad grave y no una condicionante para la evolución de la enfermedad, sin embargo la incidencia de tromboembolia es mayor en pacientes con arritmia, aunque esta solo puede documentarse cuando ya está establecida y no cuando comienza.</w:t>
      </w:r>
    </w:p>
    <w:p w:rsidR="00334810" w:rsidRPr="00334810" w:rsidRDefault="00334810" w:rsidP="00334810">
      <w:pPr>
        <w:rPr>
          <w:b/>
        </w:rPr>
      </w:pPr>
      <w:r w:rsidRPr="00334810">
        <w:rPr>
          <w:b/>
        </w:rPr>
        <w:t>11.- ¿fueron los métodos para controlar los sesgos de selección e información adecuados?</w:t>
      </w:r>
    </w:p>
    <w:p w:rsidR="00334810" w:rsidRDefault="00334810" w:rsidP="00334810">
      <w:r>
        <w:t xml:space="preserve">Pues No, ya que las variables de selección son diversas, el seguimiento no fue constante y la información es limitada, el tratamiento </w:t>
      </w:r>
      <w:r>
        <w:t>aún</w:t>
      </w:r>
      <w:r>
        <w:t xml:space="preserve"> </w:t>
      </w:r>
      <w:r>
        <w:t>está</w:t>
      </w:r>
      <w:r>
        <w:t xml:space="preserve"> en anticoagulante y antiagregante está en investigación sobre su eficacia en pacientes sometidos a diálisis.</w:t>
      </w:r>
    </w:p>
    <w:p w:rsidR="00334810" w:rsidRDefault="00334810" w:rsidP="00334810"/>
    <w:p w:rsidR="00334810" w:rsidRDefault="00334810" w:rsidP="00334810"/>
    <w:p w:rsidR="00334810" w:rsidRPr="00CF500C" w:rsidRDefault="00334810"/>
    <w:sectPr w:rsidR="00334810" w:rsidRPr="00CF50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0C"/>
    <w:rsid w:val="0029337B"/>
    <w:rsid w:val="00334810"/>
    <w:rsid w:val="00545BB8"/>
    <w:rsid w:val="009C1C66"/>
    <w:rsid w:val="00A66797"/>
    <w:rsid w:val="00C5715D"/>
    <w:rsid w:val="00CF500C"/>
    <w:rsid w:val="00F00493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5AC87-47AD-41AF-948F-E953713D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450F-7FCD-4048-AEBF-002B0EB7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LANC</dc:creator>
  <cp:lastModifiedBy>joaquin ramirez perez</cp:lastModifiedBy>
  <cp:revision>2</cp:revision>
  <dcterms:created xsi:type="dcterms:W3CDTF">2014-10-08T23:30:00Z</dcterms:created>
  <dcterms:modified xsi:type="dcterms:W3CDTF">2014-10-08T23:30:00Z</dcterms:modified>
</cp:coreProperties>
</file>