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25" w:rsidRDefault="00921F25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74F4F96" wp14:editId="18AD230F">
            <wp:simplePos x="0" y="0"/>
            <wp:positionH relativeFrom="column">
              <wp:posOffset>-142875</wp:posOffset>
            </wp:positionH>
            <wp:positionV relativeFrom="paragraph">
              <wp:posOffset>140335</wp:posOffset>
            </wp:positionV>
            <wp:extent cx="5612130" cy="2281555"/>
            <wp:effectExtent l="0" t="0" r="7620" b="4445"/>
            <wp:wrapSquare wrapText="bothSides"/>
            <wp:docPr id="1" name="Imagen 1" descr="https://fbcdn-sphotos-h-a.akamaihd.net/hphotos-ak-ash3/563969_10151443713754008_145704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ash3/563969_10151443713754008_14570469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15"/>
        <w:gridCol w:w="2341"/>
        <w:gridCol w:w="1393"/>
        <w:gridCol w:w="2065"/>
        <w:gridCol w:w="1550"/>
      </w:tblGrid>
      <w:tr w:rsidR="00921F25" w:rsidRPr="000E2DB8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Mortalidad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Prueba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Formula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Desarrollo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1 años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a)Incidencia de los expuestos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 xml:space="preserve">b)Incidencia de los no expuestos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 a/(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)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b) c/(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c+d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a)5/(5+8)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b)8/(8+49)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a)0.3846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b)0.140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Relativa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0.3846/0.140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2.74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(Asociación positiva)</w:t>
            </w:r>
          </w:p>
        </w:tc>
      </w:tr>
      <w:tr w:rsidR="00921F25" w:rsidTr="009544C1">
        <w:trPr>
          <w:trHeight w:val="125"/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Atribuible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Ie-Io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0.3846-0.140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tabs>
                <w:tab w:val="center" w:pos="624"/>
              </w:tabs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tabs>
                <w:tab w:val="center" w:pos="624"/>
              </w:tabs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ab/>
              <w:t>0.2446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Atribuible (%)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RA/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 xml:space="preserve"> x 100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(0.2446/0.3846) x 100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63%</w:t>
            </w:r>
          </w:p>
        </w:tc>
      </w:tr>
    </w:tbl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D95000">
      <w:r>
        <w:rPr>
          <w:noProof/>
          <w:lang w:eastAsia="es-MX"/>
        </w:rPr>
        <w:lastRenderedPageBreak/>
        <w:drawing>
          <wp:inline distT="0" distB="0" distL="0" distR="0" wp14:anchorId="1D6BDB2E" wp14:editId="4DC4301A">
            <wp:extent cx="5612130" cy="2244754"/>
            <wp:effectExtent l="0" t="0" r="7620" b="3175"/>
            <wp:docPr id="2" name="Imagen 2" descr="https://fbcdn-sphotos-c-a.akamaihd.net/hphotos-ak-prn1/527843_10151443723704008_802855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c-a.akamaihd.net/hphotos-ak-prn1/527843_10151443723704008_80285581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25" w:rsidRDefault="00921F25"/>
    <w:p w:rsidR="00921F25" w:rsidRDefault="00921F25"/>
    <w:p w:rsidR="00921F25" w:rsidRDefault="00921F25"/>
    <w:tbl>
      <w:tblPr>
        <w:tblStyle w:val="Tablaconcuadrcula"/>
        <w:tblW w:w="0" w:type="auto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2386"/>
        <w:gridCol w:w="1407"/>
        <w:gridCol w:w="1981"/>
        <w:gridCol w:w="1554"/>
      </w:tblGrid>
      <w:tr w:rsidR="00921F25" w:rsidRPr="000E2DB8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Mortalidad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Prueba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Formula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Desarrollo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2 años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a)Incidencia de los expuestos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 xml:space="preserve">b)Incidencia de los no expuestos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 a/(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)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b) c/(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c+d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a)7/(7+18)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b)6/(6+39)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a)0.28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 xml:space="preserve">    b)0.133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Relativa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0.28/0.133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2.10 (Asociación positiva)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Atribuible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Ie-Io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0.28-0.133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0.147</w:t>
            </w:r>
          </w:p>
        </w:tc>
      </w:tr>
      <w:tr w:rsidR="00921F25" w:rsidTr="009544C1">
        <w:trPr>
          <w:tblCellSpacing w:w="20" w:type="dxa"/>
        </w:trPr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Atribuible%</w:t>
            </w: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RA/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 xml:space="preserve"> x 100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(0.147/0.28) x 100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921F25" w:rsidRPr="009D598A" w:rsidRDefault="00921F25" w:rsidP="009544C1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52.5%</w:t>
            </w:r>
          </w:p>
        </w:tc>
      </w:tr>
    </w:tbl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>
      <w:r>
        <w:rPr>
          <w:noProof/>
          <w:lang w:eastAsia="es-MX"/>
        </w:rPr>
        <w:lastRenderedPageBreak/>
        <w:drawing>
          <wp:inline distT="0" distB="0" distL="0" distR="0">
            <wp:extent cx="5605145" cy="21615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25" w:rsidRDefault="00921F25"/>
    <w:tbl>
      <w:tblPr>
        <w:tblStyle w:val="Tablaconcuadrcula"/>
        <w:tblpPr w:leftFromText="141" w:rightFromText="141" w:vertAnchor="text" w:horzAnchor="margin" w:tblpY="266"/>
        <w:tblW w:w="0" w:type="auto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86"/>
        <w:gridCol w:w="1407"/>
        <w:gridCol w:w="1981"/>
        <w:gridCol w:w="1554"/>
      </w:tblGrid>
      <w:tr w:rsidR="00D95000" w:rsidRPr="000E2DB8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Prueba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Formula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Desarrollo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Resultado</w:t>
            </w:r>
          </w:p>
        </w:tc>
      </w:tr>
      <w:tr w:rsidR="00D95000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a)Incidencia de los expuestos</w:t>
            </w: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 xml:space="preserve">b)Incidencia de los no expuestos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 a/(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)</w:t>
            </w: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b) c/(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c+d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a)5/(5+15)</w:t>
            </w: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b)13/(13+131)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a)0.250</w:t>
            </w: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 xml:space="preserve">    b)0.090</w:t>
            </w:r>
          </w:p>
        </w:tc>
      </w:tr>
      <w:tr w:rsidR="00D95000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Relativa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0.250/0.090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2.77</w:t>
            </w: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(Asociación positiva)</w:t>
            </w:r>
          </w:p>
        </w:tc>
      </w:tr>
      <w:tr w:rsidR="00D95000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Atribuible</w:t>
            </w: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Ie-Io</w:t>
            </w:r>
            <w:proofErr w:type="spell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0.250-0.090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D95000" w:rsidTr="00D95000">
        <w:trPr>
          <w:tblCellSpacing w:w="2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Razón Atribuible%</w:t>
            </w: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RA/</w:t>
            </w:r>
            <w:proofErr w:type="spellStart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 xml:space="preserve"> x 100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(0.16/0.250) x 100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</w:p>
          <w:p w:rsidR="00D95000" w:rsidRPr="009D598A" w:rsidRDefault="00D95000" w:rsidP="00921F25">
            <w:pPr>
              <w:jc w:val="center"/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</w:pPr>
            <w:r w:rsidRPr="009D598A">
              <w:rPr>
                <w:rFonts w:ascii="Franklin Gothic Medium" w:hAnsi="Franklin Gothic Medium" w:cs="Arial"/>
                <w:color w:val="000000" w:themeColor="text1"/>
                <w:sz w:val="24"/>
                <w:szCs w:val="24"/>
              </w:rPr>
              <w:t>64%</w:t>
            </w:r>
          </w:p>
        </w:tc>
      </w:tr>
    </w:tbl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921F25" w:rsidRDefault="00921F25"/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D95000" w:rsidRDefault="00D95000" w:rsidP="00921F25">
      <w:pPr>
        <w:rPr>
          <w:rFonts w:ascii="Arial" w:hAnsi="Arial" w:cs="Arial"/>
          <w:b/>
          <w:color w:val="FFC000"/>
          <w:sz w:val="24"/>
          <w:szCs w:val="24"/>
        </w:rPr>
      </w:pPr>
    </w:p>
    <w:p w:rsidR="00921F25" w:rsidRPr="009D598A" w:rsidRDefault="00921F25" w:rsidP="00921F25">
      <w:pPr>
        <w:rPr>
          <w:rFonts w:ascii="Franklin Gothic Medium" w:hAnsi="Franklin Gothic Medium" w:cs="Arial"/>
          <w:b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b/>
          <w:color w:val="000000" w:themeColor="text1"/>
          <w:sz w:val="24"/>
          <w:szCs w:val="24"/>
        </w:rPr>
        <w:lastRenderedPageBreak/>
        <w:t>PREGUNTAS COHORTE</w:t>
      </w:r>
    </w:p>
    <w:p w:rsidR="00921F25" w:rsidRPr="009D598A" w:rsidRDefault="00921F25" w:rsidP="00921F25">
      <w:pPr>
        <w:rPr>
          <w:rFonts w:ascii="Franklin Gothic Medium" w:hAnsi="Franklin Gothic Medium" w:cs="Arial"/>
          <w:b/>
          <w:i/>
          <w:color w:val="000000" w:themeColor="text1"/>
          <w:sz w:val="24"/>
          <w:szCs w:val="24"/>
        </w:rPr>
      </w:pPr>
    </w:p>
    <w:p w:rsidR="00921F25" w:rsidRPr="009D598A" w:rsidRDefault="00921F25" w:rsidP="00921F25">
      <w:pPr>
        <w:rPr>
          <w:rFonts w:ascii="Franklin Gothic Medium" w:hAnsi="Franklin Gothic Medium" w:cs="Arial"/>
          <w:b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b/>
          <w:color w:val="000000" w:themeColor="text1"/>
          <w:sz w:val="24"/>
          <w:szCs w:val="24"/>
        </w:rPr>
        <w:t>¿Se definió la cohorte adecuadamente?</w:t>
      </w:r>
    </w:p>
    <w:p w:rsidR="00921F25" w:rsidRPr="009D598A" w:rsidRDefault="00921F25" w:rsidP="00921F25">
      <w:pPr>
        <w:jc w:val="both"/>
        <w:rPr>
          <w:rFonts w:ascii="Franklin Gothic Medium" w:hAnsi="Franklin Gothic Medium" w:cs="Arial"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 xml:space="preserve">Sí   </w:t>
      </w:r>
    </w:p>
    <w:p w:rsidR="00921F25" w:rsidRPr="009D598A" w:rsidRDefault="00921F25" w:rsidP="00921F25">
      <w:pPr>
        <w:rPr>
          <w:rFonts w:ascii="Franklin Gothic Medium" w:hAnsi="Franklin Gothic Medium" w:cs="Arial"/>
          <w:b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b/>
          <w:color w:val="000000" w:themeColor="text1"/>
          <w:sz w:val="24"/>
          <w:szCs w:val="24"/>
        </w:rPr>
        <w:t>¿Fue la evaluación de la exposición al factor adecuado?</w:t>
      </w:r>
    </w:p>
    <w:p w:rsidR="00921F25" w:rsidRPr="009D598A" w:rsidRDefault="00921F25" w:rsidP="00921F25">
      <w:pPr>
        <w:jc w:val="both"/>
        <w:rPr>
          <w:rFonts w:ascii="Franklin Gothic Medium" w:hAnsi="Franklin Gothic Medium" w:cs="Arial"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>Sí</w:t>
      </w:r>
    </w:p>
    <w:p w:rsidR="00921F25" w:rsidRPr="009D598A" w:rsidRDefault="00921F25" w:rsidP="00921F25">
      <w:pPr>
        <w:rPr>
          <w:rFonts w:ascii="Franklin Gothic Medium" w:hAnsi="Franklin Gothic Medium" w:cs="Arial"/>
          <w:b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b/>
          <w:color w:val="000000" w:themeColor="text1"/>
          <w:sz w:val="24"/>
          <w:szCs w:val="24"/>
        </w:rPr>
        <w:t xml:space="preserve"> ¿Fue la medición de los resultados (enfermedad) similar en los expuestos y en los no expuestos?</w:t>
      </w:r>
    </w:p>
    <w:p w:rsidR="00921F25" w:rsidRPr="009D598A" w:rsidRDefault="00921F25" w:rsidP="00921F25">
      <w:pPr>
        <w:rPr>
          <w:rFonts w:ascii="Franklin Gothic Medium" w:hAnsi="Franklin Gothic Medium" w:cs="Arial"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>No</w:t>
      </w:r>
    </w:p>
    <w:p w:rsidR="00921F25" w:rsidRPr="009D598A" w:rsidRDefault="00921F25" w:rsidP="00921F25">
      <w:pPr>
        <w:rPr>
          <w:rFonts w:ascii="Franklin Gothic Medium" w:hAnsi="Franklin Gothic Medium" w:cs="Arial"/>
          <w:b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b/>
          <w:color w:val="000000" w:themeColor="text1"/>
          <w:sz w:val="24"/>
          <w:szCs w:val="24"/>
        </w:rPr>
        <w:t>¿Fue el seguimiento de todos los pacientes completo?</w:t>
      </w:r>
    </w:p>
    <w:p w:rsidR="00921F25" w:rsidRPr="009D598A" w:rsidRDefault="00921F25" w:rsidP="00921F25">
      <w:pPr>
        <w:rPr>
          <w:rFonts w:ascii="Franklin Gothic Medium" w:hAnsi="Franklin Gothic Medium" w:cs="Arial"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>Sí</w:t>
      </w:r>
    </w:p>
    <w:p w:rsidR="00921F25" w:rsidRPr="009D598A" w:rsidRDefault="00921F25" w:rsidP="00921F25">
      <w:pPr>
        <w:rPr>
          <w:rFonts w:ascii="Franklin Gothic Medium" w:hAnsi="Franklin Gothic Medium" w:cs="Arial"/>
          <w:b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b/>
          <w:color w:val="000000" w:themeColor="text1"/>
          <w:sz w:val="24"/>
          <w:szCs w:val="24"/>
        </w:rPr>
        <w:t>¿Qué tan comparables son los grupos expuestos y no expuestos?</w:t>
      </w:r>
    </w:p>
    <w:p w:rsidR="00921F25" w:rsidRPr="009D598A" w:rsidRDefault="00921F25" w:rsidP="00921F25">
      <w:pPr>
        <w:jc w:val="both"/>
        <w:rPr>
          <w:rFonts w:ascii="Franklin Gothic Medium" w:hAnsi="Franklin Gothic Medium" w:cs="Arial"/>
          <w:color w:val="000000" w:themeColor="text1"/>
          <w:sz w:val="24"/>
          <w:szCs w:val="24"/>
        </w:rPr>
      </w:pPr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 xml:space="preserve">En general ambos grupos tienes resultados </w:t>
      </w:r>
      <w:proofErr w:type="spellStart"/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>laboratoriales</w:t>
      </w:r>
      <w:proofErr w:type="spellEnd"/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 xml:space="preserve"> similares, así como también hubo pacientes de ambos grupos que se puede comparar el hecho de que regresan a un ritmo </w:t>
      </w:r>
      <w:proofErr w:type="spellStart"/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>sinusal</w:t>
      </w:r>
      <w:proofErr w:type="spellEnd"/>
      <w:r w:rsidRPr="009D598A">
        <w:rPr>
          <w:rFonts w:ascii="Franklin Gothic Medium" w:hAnsi="Franklin Gothic Medium" w:cs="Arial"/>
          <w:color w:val="000000" w:themeColor="text1"/>
          <w:sz w:val="24"/>
          <w:szCs w:val="24"/>
        </w:rPr>
        <w:t xml:space="preserve"> algunos pacientes que tenía fibrilación auricular</w:t>
      </w:r>
    </w:p>
    <w:p w:rsidR="00921F25" w:rsidRDefault="00921F25" w:rsidP="00921F2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  <w:bookmarkStart w:id="0" w:name="_GoBack"/>
      <w:bookmarkEnd w:id="0"/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</w:p>
    <w:p w:rsidR="00921F25" w:rsidRPr="00921F25" w:rsidRDefault="00921F25">
      <w:pPr>
        <w:rPr>
          <w:color w:val="A6A6A6" w:themeColor="background1" w:themeShade="A6"/>
          <w:sz w:val="28"/>
          <w:szCs w:val="28"/>
        </w:rPr>
      </w:pPr>
    </w:p>
    <w:p w:rsidR="00921F25" w:rsidRDefault="00921F25"/>
    <w:p w:rsidR="00921F25" w:rsidRDefault="00921F25"/>
    <w:p w:rsidR="00677052" w:rsidRDefault="00677052"/>
    <w:sectPr w:rsidR="00677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5"/>
    <w:rsid w:val="00052D39"/>
    <w:rsid w:val="000609CB"/>
    <w:rsid w:val="00071398"/>
    <w:rsid w:val="00076AE4"/>
    <w:rsid w:val="000B2C23"/>
    <w:rsid w:val="000C0574"/>
    <w:rsid w:val="000D0465"/>
    <w:rsid w:val="000E3CD4"/>
    <w:rsid w:val="000E461A"/>
    <w:rsid w:val="00105778"/>
    <w:rsid w:val="001111A5"/>
    <w:rsid w:val="001122E5"/>
    <w:rsid w:val="00116944"/>
    <w:rsid w:val="00117547"/>
    <w:rsid w:val="00121E6A"/>
    <w:rsid w:val="00132A0E"/>
    <w:rsid w:val="0017010A"/>
    <w:rsid w:val="00175962"/>
    <w:rsid w:val="00177E49"/>
    <w:rsid w:val="00194794"/>
    <w:rsid w:val="001B3084"/>
    <w:rsid w:val="001B7A0E"/>
    <w:rsid w:val="001E6F5B"/>
    <w:rsid w:val="001F4D62"/>
    <w:rsid w:val="001F7A21"/>
    <w:rsid w:val="0020028D"/>
    <w:rsid w:val="00206937"/>
    <w:rsid w:val="00223E04"/>
    <w:rsid w:val="00242D16"/>
    <w:rsid w:val="0024393C"/>
    <w:rsid w:val="0025506A"/>
    <w:rsid w:val="00281F29"/>
    <w:rsid w:val="00282C49"/>
    <w:rsid w:val="00290FC8"/>
    <w:rsid w:val="002931FA"/>
    <w:rsid w:val="002C59A1"/>
    <w:rsid w:val="002D3E95"/>
    <w:rsid w:val="002E2290"/>
    <w:rsid w:val="002F7763"/>
    <w:rsid w:val="00315E20"/>
    <w:rsid w:val="00324B70"/>
    <w:rsid w:val="0034015F"/>
    <w:rsid w:val="00350C07"/>
    <w:rsid w:val="00352C46"/>
    <w:rsid w:val="0036353F"/>
    <w:rsid w:val="00366516"/>
    <w:rsid w:val="00373F2E"/>
    <w:rsid w:val="00391B64"/>
    <w:rsid w:val="003C22F0"/>
    <w:rsid w:val="003C23A9"/>
    <w:rsid w:val="003C4A46"/>
    <w:rsid w:val="003D5BED"/>
    <w:rsid w:val="003D6A4A"/>
    <w:rsid w:val="003E4DBB"/>
    <w:rsid w:val="003F21E6"/>
    <w:rsid w:val="003F504A"/>
    <w:rsid w:val="004062B0"/>
    <w:rsid w:val="00417637"/>
    <w:rsid w:val="00423FB1"/>
    <w:rsid w:val="00425FC8"/>
    <w:rsid w:val="00434E26"/>
    <w:rsid w:val="004764D5"/>
    <w:rsid w:val="004765F6"/>
    <w:rsid w:val="004A3FC5"/>
    <w:rsid w:val="004A7E57"/>
    <w:rsid w:val="004D4FB3"/>
    <w:rsid w:val="004D7896"/>
    <w:rsid w:val="004E3507"/>
    <w:rsid w:val="004E36DD"/>
    <w:rsid w:val="004F1E88"/>
    <w:rsid w:val="004F4455"/>
    <w:rsid w:val="00520CA1"/>
    <w:rsid w:val="005617F8"/>
    <w:rsid w:val="00566F06"/>
    <w:rsid w:val="00576351"/>
    <w:rsid w:val="00577F25"/>
    <w:rsid w:val="005820FD"/>
    <w:rsid w:val="00596E4D"/>
    <w:rsid w:val="005A5155"/>
    <w:rsid w:val="005B168B"/>
    <w:rsid w:val="005E3260"/>
    <w:rsid w:val="005F2129"/>
    <w:rsid w:val="0060693B"/>
    <w:rsid w:val="00610880"/>
    <w:rsid w:val="00624631"/>
    <w:rsid w:val="00632359"/>
    <w:rsid w:val="006509B4"/>
    <w:rsid w:val="00677052"/>
    <w:rsid w:val="006961C0"/>
    <w:rsid w:val="006A76B4"/>
    <w:rsid w:val="006C3A54"/>
    <w:rsid w:val="006D1359"/>
    <w:rsid w:val="006E556C"/>
    <w:rsid w:val="006F3155"/>
    <w:rsid w:val="006F3F2B"/>
    <w:rsid w:val="00701ED2"/>
    <w:rsid w:val="0070561C"/>
    <w:rsid w:val="00714315"/>
    <w:rsid w:val="00750357"/>
    <w:rsid w:val="0075760D"/>
    <w:rsid w:val="007619A8"/>
    <w:rsid w:val="007632E5"/>
    <w:rsid w:val="007710E2"/>
    <w:rsid w:val="00776268"/>
    <w:rsid w:val="007961CF"/>
    <w:rsid w:val="007C5347"/>
    <w:rsid w:val="007C6FC1"/>
    <w:rsid w:val="007D7A93"/>
    <w:rsid w:val="007F5532"/>
    <w:rsid w:val="008164A7"/>
    <w:rsid w:val="008207D6"/>
    <w:rsid w:val="00824C88"/>
    <w:rsid w:val="008308DA"/>
    <w:rsid w:val="00834924"/>
    <w:rsid w:val="00854FEB"/>
    <w:rsid w:val="0085554F"/>
    <w:rsid w:val="00870E89"/>
    <w:rsid w:val="008810B3"/>
    <w:rsid w:val="00894F4B"/>
    <w:rsid w:val="008C292D"/>
    <w:rsid w:val="008D0BBB"/>
    <w:rsid w:val="008E2E53"/>
    <w:rsid w:val="00921F25"/>
    <w:rsid w:val="00927AF0"/>
    <w:rsid w:val="00946B0B"/>
    <w:rsid w:val="00965A1C"/>
    <w:rsid w:val="00982581"/>
    <w:rsid w:val="009859CC"/>
    <w:rsid w:val="009970F3"/>
    <w:rsid w:val="009A116A"/>
    <w:rsid w:val="009D1D46"/>
    <w:rsid w:val="009D598A"/>
    <w:rsid w:val="009D6B80"/>
    <w:rsid w:val="009D6CD9"/>
    <w:rsid w:val="009E16E2"/>
    <w:rsid w:val="009E373B"/>
    <w:rsid w:val="009F06F4"/>
    <w:rsid w:val="00A3102B"/>
    <w:rsid w:val="00A34B82"/>
    <w:rsid w:val="00A711C6"/>
    <w:rsid w:val="00A8204D"/>
    <w:rsid w:val="00AB3B07"/>
    <w:rsid w:val="00AC5190"/>
    <w:rsid w:val="00AE39E7"/>
    <w:rsid w:val="00AE465E"/>
    <w:rsid w:val="00B101BD"/>
    <w:rsid w:val="00B1289F"/>
    <w:rsid w:val="00B13475"/>
    <w:rsid w:val="00B16408"/>
    <w:rsid w:val="00B2184D"/>
    <w:rsid w:val="00B21E39"/>
    <w:rsid w:val="00B65E0C"/>
    <w:rsid w:val="00B73723"/>
    <w:rsid w:val="00B8537C"/>
    <w:rsid w:val="00BD0BFF"/>
    <w:rsid w:val="00BF013E"/>
    <w:rsid w:val="00BF21CA"/>
    <w:rsid w:val="00C051D8"/>
    <w:rsid w:val="00C46B98"/>
    <w:rsid w:val="00C52A60"/>
    <w:rsid w:val="00C75BFD"/>
    <w:rsid w:val="00C87765"/>
    <w:rsid w:val="00CA0122"/>
    <w:rsid w:val="00CC3ADB"/>
    <w:rsid w:val="00CE154D"/>
    <w:rsid w:val="00CF3C38"/>
    <w:rsid w:val="00D14326"/>
    <w:rsid w:val="00D16B29"/>
    <w:rsid w:val="00D27983"/>
    <w:rsid w:val="00D66535"/>
    <w:rsid w:val="00D706CD"/>
    <w:rsid w:val="00D85B98"/>
    <w:rsid w:val="00D95000"/>
    <w:rsid w:val="00DC1CAD"/>
    <w:rsid w:val="00DC2D3B"/>
    <w:rsid w:val="00DD65BC"/>
    <w:rsid w:val="00DE016F"/>
    <w:rsid w:val="00DF6024"/>
    <w:rsid w:val="00E15062"/>
    <w:rsid w:val="00E31EC0"/>
    <w:rsid w:val="00E34960"/>
    <w:rsid w:val="00E37A7E"/>
    <w:rsid w:val="00E43F68"/>
    <w:rsid w:val="00E55EAA"/>
    <w:rsid w:val="00E93988"/>
    <w:rsid w:val="00E973FA"/>
    <w:rsid w:val="00EC2A11"/>
    <w:rsid w:val="00EC6D86"/>
    <w:rsid w:val="00ED78A9"/>
    <w:rsid w:val="00F02A2D"/>
    <w:rsid w:val="00F06D60"/>
    <w:rsid w:val="00F15D0E"/>
    <w:rsid w:val="00F52FF3"/>
    <w:rsid w:val="00F645A6"/>
    <w:rsid w:val="00F9062E"/>
    <w:rsid w:val="00FB111D"/>
    <w:rsid w:val="00FF1F45"/>
    <w:rsid w:val="00FF29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!vonne</dc:creator>
  <cp:lastModifiedBy>NITAHEL</cp:lastModifiedBy>
  <cp:revision>2</cp:revision>
  <dcterms:created xsi:type="dcterms:W3CDTF">2012-10-04T01:40:00Z</dcterms:created>
  <dcterms:modified xsi:type="dcterms:W3CDTF">2012-10-04T02:24:00Z</dcterms:modified>
</cp:coreProperties>
</file>