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C1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b/>
          <w:sz w:val="24"/>
          <w:szCs w:val="24"/>
        </w:rPr>
        <w:t>Alan Hernández  Guerrero      8vo semestre     MPI</w:t>
      </w:r>
    </w:p>
    <w:p w:rsidR="007C4CC1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</w:p>
    <w:p w:rsidR="00235AAE" w:rsidRPr="007C4CC1" w:rsidRDefault="002F5BB6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b/>
          <w:sz w:val="24"/>
          <w:szCs w:val="24"/>
        </w:rPr>
        <w:t>Primer año incidencia de mortalidad &gt;65 años</w:t>
      </w:r>
    </w:p>
    <w:p w:rsidR="002F5BB6" w:rsidRPr="007C4CC1" w:rsidRDefault="002F5BB6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 de los expuestos= a/(</w:t>
      </w:r>
      <w:proofErr w:type="spellStart"/>
      <w:r w:rsidRPr="007C4CC1">
        <w:rPr>
          <w:rFonts w:ascii="Arial" w:hAnsi="Arial" w:cs="Arial"/>
          <w:sz w:val="24"/>
          <w:szCs w:val="24"/>
        </w:rPr>
        <w:t>a+b</w:t>
      </w:r>
      <w:proofErr w:type="spellEnd"/>
      <w:r w:rsidRPr="007C4CC1">
        <w:rPr>
          <w:rFonts w:ascii="Arial" w:hAnsi="Arial" w:cs="Arial"/>
          <w:sz w:val="24"/>
          <w:szCs w:val="24"/>
        </w:rPr>
        <w:t>)= 1)5/(5+8)=</w:t>
      </w:r>
      <w:r w:rsidRPr="007C4CC1">
        <w:rPr>
          <w:rFonts w:ascii="Arial" w:hAnsi="Arial" w:cs="Arial"/>
          <w:b/>
          <w:sz w:val="24"/>
          <w:szCs w:val="24"/>
        </w:rPr>
        <w:t xml:space="preserve"> 0.384</w:t>
      </w:r>
    </w:p>
    <w:p w:rsidR="002F5BB6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</w:t>
      </w:r>
      <w:r w:rsidR="002F5BB6" w:rsidRPr="007C4CC1">
        <w:rPr>
          <w:rFonts w:ascii="Arial" w:hAnsi="Arial" w:cs="Arial"/>
          <w:sz w:val="24"/>
          <w:szCs w:val="24"/>
        </w:rPr>
        <w:t xml:space="preserve"> de los no expuestos= c/(</w:t>
      </w:r>
      <w:proofErr w:type="spellStart"/>
      <w:r w:rsidR="002F5BB6" w:rsidRPr="007C4CC1">
        <w:rPr>
          <w:rFonts w:ascii="Arial" w:hAnsi="Arial" w:cs="Arial"/>
          <w:sz w:val="24"/>
          <w:szCs w:val="24"/>
        </w:rPr>
        <w:t>c+d</w:t>
      </w:r>
      <w:proofErr w:type="spellEnd"/>
      <w:r w:rsidR="002F5BB6" w:rsidRPr="007C4CC1">
        <w:rPr>
          <w:rFonts w:ascii="Arial" w:hAnsi="Arial" w:cs="Arial"/>
          <w:sz w:val="24"/>
          <w:szCs w:val="24"/>
        </w:rPr>
        <w:t xml:space="preserve">)= 8/(8+49)= </w:t>
      </w:r>
      <w:r w:rsidR="002F5BB6" w:rsidRPr="007C4CC1">
        <w:rPr>
          <w:rFonts w:ascii="Arial" w:hAnsi="Arial" w:cs="Arial"/>
          <w:b/>
          <w:sz w:val="24"/>
          <w:szCs w:val="24"/>
        </w:rPr>
        <w:t>0.140</w:t>
      </w:r>
    </w:p>
    <w:p w:rsidR="002F5BB6" w:rsidRPr="007C4CC1" w:rsidRDefault="002F5BB6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Relativa=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 xml:space="preserve">/Io= 0.384/0.140= </w:t>
      </w:r>
      <w:r w:rsidRPr="007C4CC1">
        <w:rPr>
          <w:rFonts w:ascii="Arial" w:hAnsi="Arial" w:cs="Arial"/>
          <w:b/>
          <w:sz w:val="24"/>
          <w:szCs w:val="24"/>
        </w:rPr>
        <w:t>2.74 (asociación positiva)</w:t>
      </w:r>
    </w:p>
    <w:p w:rsidR="002F5BB6" w:rsidRPr="007C4CC1" w:rsidRDefault="002F5BB6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atribuible=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>-Io</w:t>
      </w:r>
      <w:r w:rsidR="00CA1C8C" w:rsidRPr="007C4CC1">
        <w:rPr>
          <w:rFonts w:ascii="Arial" w:hAnsi="Arial" w:cs="Arial"/>
          <w:sz w:val="24"/>
          <w:szCs w:val="24"/>
        </w:rPr>
        <w:t xml:space="preserve">= </w:t>
      </w:r>
      <w:r w:rsidR="00CA1C8C" w:rsidRPr="007C4CC1">
        <w:rPr>
          <w:rFonts w:ascii="Arial" w:hAnsi="Arial" w:cs="Arial"/>
          <w:i/>
          <w:sz w:val="24"/>
          <w:szCs w:val="24"/>
        </w:rPr>
        <w:t xml:space="preserve">0.384-0.140= </w:t>
      </w:r>
      <w:r w:rsidR="00CA1C8C" w:rsidRPr="007C4CC1">
        <w:rPr>
          <w:rFonts w:ascii="Arial" w:hAnsi="Arial" w:cs="Arial"/>
          <w:b/>
          <w:sz w:val="24"/>
          <w:szCs w:val="24"/>
        </w:rPr>
        <w:t>0.24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atribuible= RA/Iex100= </w:t>
      </w:r>
      <w:r w:rsidRPr="007C4CC1">
        <w:rPr>
          <w:rFonts w:ascii="Arial" w:hAnsi="Arial" w:cs="Arial"/>
          <w:i/>
          <w:sz w:val="24"/>
          <w:szCs w:val="24"/>
        </w:rPr>
        <w:t xml:space="preserve">(0.24/0.384)100= </w:t>
      </w:r>
      <w:r w:rsidRPr="007C4CC1">
        <w:rPr>
          <w:rFonts w:ascii="Arial" w:hAnsi="Arial" w:cs="Arial"/>
          <w:b/>
          <w:sz w:val="24"/>
          <w:szCs w:val="24"/>
        </w:rPr>
        <w:t>62.5%</w:t>
      </w:r>
    </w:p>
    <w:p w:rsidR="007C4CC1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b/>
          <w:sz w:val="24"/>
          <w:szCs w:val="24"/>
        </w:rPr>
        <w:t>Segundo año incidencia de mortalidad &gt;65 años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 de los expuestos= a/(</w:t>
      </w:r>
      <w:proofErr w:type="spellStart"/>
      <w:r w:rsidRPr="007C4CC1">
        <w:rPr>
          <w:rFonts w:ascii="Arial" w:hAnsi="Arial" w:cs="Arial"/>
          <w:sz w:val="24"/>
          <w:szCs w:val="24"/>
        </w:rPr>
        <w:t>a+b</w:t>
      </w:r>
      <w:proofErr w:type="spellEnd"/>
      <w:r w:rsidRPr="007C4CC1">
        <w:rPr>
          <w:rFonts w:ascii="Arial" w:hAnsi="Arial" w:cs="Arial"/>
          <w:sz w:val="24"/>
          <w:szCs w:val="24"/>
        </w:rPr>
        <w:t>)= 7/(7+</w:t>
      </w:r>
      <w:proofErr w:type="gramStart"/>
      <w:r w:rsidRPr="007C4CC1">
        <w:rPr>
          <w:rFonts w:ascii="Arial" w:hAnsi="Arial" w:cs="Arial"/>
          <w:sz w:val="24"/>
          <w:szCs w:val="24"/>
        </w:rPr>
        <w:t>6 )</w:t>
      </w:r>
      <w:proofErr w:type="gramEnd"/>
      <w:r w:rsidRPr="007C4CC1">
        <w:rPr>
          <w:rFonts w:ascii="Arial" w:hAnsi="Arial" w:cs="Arial"/>
          <w:sz w:val="24"/>
          <w:szCs w:val="24"/>
        </w:rPr>
        <w:t>=</w:t>
      </w:r>
      <w:r w:rsidRPr="007C4CC1">
        <w:rPr>
          <w:rFonts w:ascii="Arial" w:hAnsi="Arial" w:cs="Arial"/>
          <w:b/>
          <w:sz w:val="24"/>
          <w:szCs w:val="24"/>
        </w:rPr>
        <w:t xml:space="preserve"> 0.538</w:t>
      </w:r>
    </w:p>
    <w:p w:rsidR="00CA1C8C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</w:t>
      </w:r>
      <w:r w:rsidR="00CA1C8C" w:rsidRPr="007C4CC1">
        <w:rPr>
          <w:rFonts w:ascii="Arial" w:hAnsi="Arial" w:cs="Arial"/>
          <w:sz w:val="24"/>
          <w:szCs w:val="24"/>
        </w:rPr>
        <w:t xml:space="preserve"> de los no expuestos= c/(</w:t>
      </w:r>
      <w:proofErr w:type="spellStart"/>
      <w:r w:rsidR="00CA1C8C" w:rsidRPr="007C4CC1">
        <w:rPr>
          <w:rFonts w:ascii="Arial" w:hAnsi="Arial" w:cs="Arial"/>
          <w:sz w:val="24"/>
          <w:szCs w:val="24"/>
        </w:rPr>
        <w:t>c+d</w:t>
      </w:r>
      <w:proofErr w:type="spellEnd"/>
      <w:r w:rsidR="00CA1C8C" w:rsidRPr="007C4CC1">
        <w:rPr>
          <w:rFonts w:ascii="Arial" w:hAnsi="Arial" w:cs="Arial"/>
          <w:sz w:val="24"/>
          <w:szCs w:val="24"/>
        </w:rPr>
        <w:t xml:space="preserve">)= 18/(18+39)= </w:t>
      </w:r>
      <w:r w:rsidR="00CA1C8C" w:rsidRPr="007C4CC1">
        <w:rPr>
          <w:rFonts w:ascii="Arial" w:hAnsi="Arial" w:cs="Arial"/>
          <w:b/>
          <w:sz w:val="24"/>
          <w:szCs w:val="24"/>
        </w:rPr>
        <w:t>0.315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Relativa=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 xml:space="preserve">/Io= 0.538/0.315= </w:t>
      </w:r>
      <w:r w:rsidRPr="007C4CC1">
        <w:rPr>
          <w:rFonts w:ascii="Arial" w:hAnsi="Arial" w:cs="Arial"/>
          <w:b/>
          <w:sz w:val="24"/>
          <w:szCs w:val="24"/>
        </w:rPr>
        <w:t>1.70 (asociación positiva)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atribuible=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>-Io= 0.538-0.315</w:t>
      </w:r>
      <w:r w:rsidRPr="007C4CC1">
        <w:rPr>
          <w:rFonts w:ascii="Arial" w:hAnsi="Arial" w:cs="Arial"/>
          <w:i/>
          <w:sz w:val="24"/>
          <w:szCs w:val="24"/>
        </w:rPr>
        <w:t xml:space="preserve">= </w:t>
      </w:r>
      <w:r w:rsidRPr="007C4CC1">
        <w:rPr>
          <w:rFonts w:ascii="Arial" w:hAnsi="Arial" w:cs="Arial"/>
          <w:b/>
          <w:sz w:val="24"/>
          <w:szCs w:val="24"/>
        </w:rPr>
        <w:t>0.223</w:t>
      </w:r>
    </w:p>
    <w:p w:rsidR="00CA1C8C" w:rsidRPr="007C4CC1" w:rsidRDefault="007C4CC1" w:rsidP="007C4CC1">
      <w:pPr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       </w:t>
      </w:r>
      <w:r w:rsidR="00CA1C8C" w:rsidRPr="007C4CC1">
        <w:rPr>
          <w:rFonts w:ascii="Arial" w:hAnsi="Arial" w:cs="Arial"/>
          <w:sz w:val="24"/>
          <w:szCs w:val="24"/>
        </w:rPr>
        <w:t>Razón atribuible= RA/Iex100= (0.223/0.538)100</w:t>
      </w:r>
      <w:r w:rsidR="00CA1C8C" w:rsidRPr="007C4CC1">
        <w:rPr>
          <w:rFonts w:ascii="Arial" w:hAnsi="Arial" w:cs="Arial"/>
          <w:i/>
          <w:sz w:val="24"/>
          <w:szCs w:val="24"/>
        </w:rPr>
        <w:t xml:space="preserve">= </w:t>
      </w:r>
      <w:r w:rsidR="00CA1C8C" w:rsidRPr="007C4CC1">
        <w:rPr>
          <w:rFonts w:ascii="Arial" w:hAnsi="Arial" w:cs="Arial"/>
          <w:b/>
          <w:sz w:val="24"/>
          <w:szCs w:val="24"/>
        </w:rPr>
        <w:t>41.4%</w:t>
      </w:r>
    </w:p>
    <w:p w:rsidR="00CA1C8C" w:rsidRPr="007C4CC1" w:rsidRDefault="00CA1C8C" w:rsidP="007C4CC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A1C8C" w:rsidRPr="007C4CC1" w:rsidRDefault="007C4CC1" w:rsidP="007C4CC1">
      <w:pPr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b/>
          <w:sz w:val="24"/>
          <w:szCs w:val="24"/>
        </w:rPr>
        <w:t xml:space="preserve">       </w:t>
      </w:r>
      <w:r w:rsidR="00CA1C8C" w:rsidRPr="007C4CC1">
        <w:rPr>
          <w:rFonts w:ascii="Arial" w:hAnsi="Arial" w:cs="Arial"/>
          <w:b/>
          <w:sz w:val="24"/>
          <w:szCs w:val="24"/>
        </w:rPr>
        <w:t>Incidencia de enfermedad tromboembolica n pacientes con FA y RS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 de los expuestos= a/(</w:t>
      </w:r>
      <w:proofErr w:type="spellStart"/>
      <w:r w:rsidRPr="007C4CC1">
        <w:rPr>
          <w:rFonts w:ascii="Arial" w:hAnsi="Arial" w:cs="Arial"/>
          <w:sz w:val="24"/>
          <w:szCs w:val="24"/>
        </w:rPr>
        <w:t>a+b</w:t>
      </w:r>
      <w:proofErr w:type="spellEnd"/>
      <w:r w:rsidRPr="007C4CC1">
        <w:rPr>
          <w:rFonts w:ascii="Arial" w:hAnsi="Arial" w:cs="Arial"/>
          <w:sz w:val="24"/>
          <w:szCs w:val="24"/>
        </w:rPr>
        <w:t>)=</w:t>
      </w:r>
      <w:r w:rsidR="007C4CC1" w:rsidRPr="007C4CC1">
        <w:rPr>
          <w:rFonts w:ascii="Arial" w:hAnsi="Arial" w:cs="Arial"/>
          <w:sz w:val="24"/>
          <w:szCs w:val="24"/>
        </w:rPr>
        <w:t xml:space="preserve"> 5/(5+</w:t>
      </w:r>
      <w:proofErr w:type="gramStart"/>
      <w:r w:rsidR="007C4CC1" w:rsidRPr="007C4CC1">
        <w:rPr>
          <w:rFonts w:ascii="Arial" w:hAnsi="Arial" w:cs="Arial"/>
          <w:sz w:val="24"/>
          <w:szCs w:val="24"/>
        </w:rPr>
        <w:t>15 )</w:t>
      </w:r>
      <w:proofErr w:type="gramEnd"/>
      <w:r w:rsidRPr="007C4CC1">
        <w:rPr>
          <w:rFonts w:ascii="Arial" w:hAnsi="Arial" w:cs="Arial"/>
          <w:sz w:val="24"/>
          <w:szCs w:val="24"/>
        </w:rPr>
        <w:t>=</w:t>
      </w:r>
      <w:r w:rsidRPr="007C4CC1">
        <w:rPr>
          <w:rFonts w:ascii="Arial" w:hAnsi="Arial" w:cs="Arial"/>
          <w:b/>
          <w:sz w:val="24"/>
          <w:szCs w:val="24"/>
        </w:rPr>
        <w:t xml:space="preserve"> </w:t>
      </w:r>
      <w:r w:rsidR="007C4CC1" w:rsidRPr="007C4CC1">
        <w:rPr>
          <w:rFonts w:ascii="Arial" w:hAnsi="Arial" w:cs="Arial"/>
          <w:b/>
          <w:sz w:val="24"/>
          <w:szCs w:val="24"/>
        </w:rPr>
        <w:t>0.25</w:t>
      </w:r>
    </w:p>
    <w:p w:rsidR="00CA1C8C" w:rsidRPr="007C4CC1" w:rsidRDefault="007C4CC1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Incidencia</w:t>
      </w:r>
      <w:r w:rsidR="00CA1C8C" w:rsidRPr="007C4CC1">
        <w:rPr>
          <w:rFonts w:ascii="Arial" w:hAnsi="Arial" w:cs="Arial"/>
          <w:sz w:val="24"/>
          <w:szCs w:val="24"/>
        </w:rPr>
        <w:t xml:space="preserve"> de los no expuestos= c/(</w:t>
      </w:r>
      <w:proofErr w:type="spellStart"/>
      <w:r w:rsidR="00CA1C8C" w:rsidRPr="007C4CC1">
        <w:rPr>
          <w:rFonts w:ascii="Arial" w:hAnsi="Arial" w:cs="Arial"/>
          <w:sz w:val="24"/>
          <w:szCs w:val="24"/>
        </w:rPr>
        <w:t>c+d</w:t>
      </w:r>
      <w:proofErr w:type="spellEnd"/>
      <w:r w:rsidR="00CA1C8C" w:rsidRPr="007C4CC1">
        <w:rPr>
          <w:rFonts w:ascii="Arial" w:hAnsi="Arial" w:cs="Arial"/>
          <w:sz w:val="24"/>
          <w:szCs w:val="24"/>
        </w:rPr>
        <w:t xml:space="preserve">)= </w:t>
      </w:r>
      <w:r w:rsidRPr="007C4CC1">
        <w:rPr>
          <w:rFonts w:ascii="Arial" w:hAnsi="Arial" w:cs="Arial"/>
          <w:sz w:val="24"/>
          <w:szCs w:val="24"/>
        </w:rPr>
        <w:t>13/(13+131)</w:t>
      </w:r>
      <w:r w:rsidR="00CA1C8C" w:rsidRPr="007C4CC1">
        <w:rPr>
          <w:rFonts w:ascii="Arial" w:hAnsi="Arial" w:cs="Arial"/>
          <w:sz w:val="24"/>
          <w:szCs w:val="24"/>
        </w:rPr>
        <w:t xml:space="preserve">= </w:t>
      </w:r>
      <w:r w:rsidRPr="007C4CC1">
        <w:rPr>
          <w:rFonts w:ascii="Arial" w:hAnsi="Arial" w:cs="Arial"/>
          <w:b/>
          <w:sz w:val="24"/>
          <w:szCs w:val="24"/>
        </w:rPr>
        <w:t>0.090</w:t>
      </w:r>
    </w:p>
    <w:p w:rsidR="007C4CC1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Relativa=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 xml:space="preserve">/Io= </w:t>
      </w:r>
      <w:r w:rsidR="007C4CC1" w:rsidRPr="007C4CC1">
        <w:rPr>
          <w:rFonts w:ascii="Arial" w:hAnsi="Arial" w:cs="Arial"/>
          <w:sz w:val="24"/>
          <w:szCs w:val="24"/>
        </w:rPr>
        <w:t xml:space="preserve">0.25/0.090 </w:t>
      </w:r>
      <w:r w:rsidRPr="007C4CC1">
        <w:rPr>
          <w:rFonts w:ascii="Arial" w:hAnsi="Arial" w:cs="Arial"/>
          <w:sz w:val="24"/>
          <w:szCs w:val="24"/>
        </w:rPr>
        <w:t xml:space="preserve">= </w:t>
      </w:r>
      <w:r w:rsidR="007C4CC1" w:rsidRPr="007C4CC1">
        <w:rPr>
          <w:rFonts w:ascii="Arial" w:hAnsi="Arial" w:cs="Arial"/>
          <w:b/>
          <w:sz w:val="24"/>
          <w:szCs w:val="24"/>
        </w:rPr>
        <w:t>2.77 (asociación positiva)</w:t>
      </w:r>
    </w:p>
    <w:p w:rsidR="00CA1C8C" w:rsidRPr="007C4CC1" w:rsidRDefault="00CA1C8C" w:rsidP="007C4CC1">
      <w:pPr>
        <w:ind w:left="360"/>
        <w:rPr>
          <w:rFonts w:ascii="Arial" w:hAnsi="Arial" w:cs="Arial"/>
          <w:b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Razón atribuible= </w:t>
      </w:r>
      <w:proofErr w:type="spellStart"/>
      <w:r w:rsidRPr="007C4CC1">
        <w:rPr>
          <w:rFonts w:ascii="Arial" w:hAnsi="Arial" w:cs="Arial"/>
          <w:sz w:val="24"/>
          <w:szCs w:val="24"/>
        </w:rPr>
        <w:t>Ie</w:t>
      </w:r>
      <w:proofErr w:type="spellEnd"/>
      <w:r w:rsidRPr="007C4CC1">
        <w:rPr>
          <w:rFonts w:ascii="Arial" w:hAnsi="Arial" w:cs="Arial"/>
          <w:sz w:val="24"/>
          <w:szCs w:val="24"/>
        </w:rPr>
        <w:t xml:space="preserve">-Io= </w:t>
      </w:r>
      <w:r w:rsidR="007C4CC1" w:rsidRPr="007C4CC1">
        <w:rPr>
          <w:rFonts w:ascii="Arial" w:hAnsi="Arial" w:cs="Arial"/>
          <w:sz w:val="24"/>
          <w:szCs w:val="24"/>
        </w:rPr>
        <w:t xml:space="preserve">0.25-0.090 </w:t>
      </w:r>
      <w:r w:rsidRPr="007C4CC1">
        <w:rPr>
          <w:rFonts w:ascii="Arial" w:hAnsi="Arial" w:cs="Arial"/>
          <w:i/>
          <w:sz w:val="24"/>
          <w:szCs w:val="24"/>
        </w:rPr>
        <w:t xml:space="preserve">= </w:t>
      </w:r>
      <w:r w:rsidRPr="007C4CC1">
        <w:rPr>
          <w:rFonts w:ascii="Arial" w:hAnsi="Arial" w:cs="Arial"/>
          <w:b/>
          <w:sz w:val="24"/>
          <w:szCs w:val="24"/>
        </w:rPr>
        <w:t>0.</w:t>
      </w:r>
      <w:r w:rsidR="007C4CC1" w:rsidRPr="007C4CC1">
        <w:rPr>
          <w:rFonts w:ascii="Arial" w:hAnsi="Arial" w:cs="Arial"/>
          <w:b/>
          <w:sz w:val="24"/>
          <w:szCs w:val="24"/>
        </w:rPr>
        <w:t>16</w:t>
      </w:r>
    </w:p>
    <w:p w:rsidR="00CA1C8C" w:rsidRPr="007C4CC1" w:rsidRDefault="007C4CC1" w:rsidP="007C4C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1C8C" w:rsidRPr="007C4CC1">
        <w:rPr>
          <w:rFonts w:ascii="Arial" w:hAnsi="Arial" w:cs="Arial"/>
          <w:sz w:val="24"/>
          <w:szCs w:val="24"/>
        </w:rPr>
        <w:t xml:space="preserve">Razón atribuible= RA/Iex100= </w:t>
      </w:r>
      <w:r w:rsidRPr="007C4CC1">
        <w:rPr>
          <w:rFonts w:ascii="Arial" w:hAnsi="Arial" w:cs="Arial"/>
          <w:sz w:val="24"/>
          <w:szCs w:val="24"/>
        </w:rPr>
        <w:t>(0.16/0.25)100</w:t>
      </w:r>
      <w:r w:rsidR="00CA1C8C" w:rsidRPr="007C4CC1">
        <w:rPr>
          <w:rFonts w:ascii="Arial" w:hAnsi="Arial" w:cs="Arial"/>
          <w:i/>
          <w:sz w:val="24"/>
          <w:szCs w:val="24"/>
        </w:rPr>
        <w:t xml:space="preserve">= </w:t>
      </w:r>
      <w:r w:rsidRPr="007C4CC1">
        <w:rPr>
          <w:rFonts w:ascii="Arial" w:hAnsi="Arial" w:cs="Arial"/>
          <w:b/>
          <w:sz w:val="24"/>
          <w:szCs w:val="24"/>
        </w:rPr>
        <w:t>64</w:t>
      </w:r>
      <w:r w:rsidR="00CA1C8C" w:rsidRPr="007C4CC1">
        <w:rPr>
          <w:rFonts w:ascii="Arial" w:hAnsi="Arial" w:cs="Arial"/>
          <w:b/>
          <w:sz w:val="24"/>
          <w:szCs w:val="24"/>
        </w:rPr>
        <w:t>%</w:t>
      </w:r>
    </w:p>
    <w:p w:rsidR="002F5BB6" w:rsidRPr="007C4CC1" w:rsidRDefault="002F5BB6" w:rsidP="00CA1C8C">
      <w:pPr>
        <w:rPr>
          <w:rFonts w:ascii="Arial" w:hAnsi="Arial" w:cs="Arial"/>
          <w:sz w:val="24"/>
          <w:szCs w:val="24"/>
        </w:rPr>
      </w:pPr>
    </w:p>
    <w:p w:rsidR="002F5BB6" w:rsidRPr="007C4CC1" w:rsidRDefault="002F5BB6" w:rsidP="002F5BB6">
      <w:pPr>
        <w:framePr w:hSpace="141" w:wrap="around" w:vAnchor="text" w:hAnchor="text" w:y="152"/>
        <w:jc w:val="both"/>
        <w:rPr>
          <w:rFonts w:ascii="Arial" w:hAnsi="Arial" w:cs="Arial"/>
          <w:sz w:val="24"/>
          <w:szCs w:val="24"/>
        </w:rPr>
      </w:pPr>
    </w:p>
    <w:p w:rsidR="002F5BB6" w:rsidRPr="007C4CC1" w:rsidRDefault="002F5BB6" w:rsidP="002F5BB6">
      <w:pPr>
        <w:rPr>
          <w:rFonts w:ascii="Arial" w:hAnsi="Arial" w:cs="Arial"/>
          <w:b/>
          <w:sz w:val="24"/>
          <w:szCs w:val="24"/>
        </w:rPr>
      </w:pPr>
    </w:p>
    <w:p w:rsidR="00235AAE" w:rsidRPr="007C4CC1" w:rsidRDefault="00235AAE" w:rsidP="00235AAE">
      <w:pPr>
        <w:jc w:val="center"/>
        <w:rPr>
          <w:rFonts w:ascii="Arial" w:hAnsi="Arial" w:cs="Arial"/>
          <w:b/>
          <w:sz w:val="24"/>
          <w:szCs w:val="24"/>
        </w:rPr>
      </w:pPr>
    </w:p>
    <w:p w:rsidR="00813BB2" w:rsidRPr="007C4CC1" w:rsidRDefault="008E22CF" w:rsidP="002F5BB6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lastRenderedPageBreak/>
        <w:t>¿Se definió la cohorte adecuadamente punto de entrada en el estudio, comprobación de ausencia de enfermedad?</w:t>
      </w:r>
    </w:p>
    <w:p w:rsidR="00813BB2" w:rsidRPr="007C4CC1" w:rsidRDefault="002F5BB6" w:rsidP="002F5BB6">
      <w:pPr>
        <w:pStyle w:val="Prrafodelista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si</w:t>
      </w:r>
    </w:p>
    <w:p w:rsidR="008E22CF" w:rsidRPr="007C4CC1" w:rsidRDefault="008E22CF" w:rsidP="002F5BB6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¿</w:t>
      </w:r>
      <w:r w:rsidR="000F790F" w:rsidRPr="007C4CC1">
        <w:rPr>
          <w:rFonts w:ascii="Arial" w:hAnsi="Arial" w:cs="Arial"/>
          <w:sz w:val="24"/>
          <w:szCs w:val="24"/>
        </w:rPr>
        <w:t>Fue</w:t>
      </w:r>
      <w:r w:rsidRPr="007C4CC1">
        <w:rPr>
          <w:rFonts w:ascii="Arial" w:hAnsi="Arial" w:cs="Arial"/>
          <w:sz w:val="24"/>
          <w:szCs w:val="24"/>
        </w:rPr>
        <w:t xml:space="preserve"> la </w:t>
      </w:r>
      <w:r w:rsidR="000F790F" w:rsidRPr="007C4CC1">
        <w:rPr>
          <w:rFonts w:ascii="Arial" w:hAnsi="Arial" w:cs="Arial"/>
          <w:sz w:val="24"/>
          <w:szCs w:val="24"/>
        </w:rPr>
        <w:t>evaluación</w:t>
      </w:r>
      <w:r w:rsidRPr="007C4CC1">
        <w:rPr>
          <w:rFonts w:ascii="Arial" w:hAnsi="Arial" w:cs="Arial"/>
          <w:sz w:val="24"/>
          <w:szCs w:val="24"/>
        </w:rPr>
        <w:t xml:space="preserve"> </w:t>
      </w:r>
      <w:r w:rsidR="000F790F" w:rsidRPr="007C4CC1">
        <w:rPr>
          <w:rFonts w:ascii="Arial" w:hAnsi="Arial" w:cs="Arial"/>
          <w:sz w:val="24"/>
          <w:szCs w:val="24"/>
        </w:rPr>
        <w:t>de la exposición al factor adecuada?</w:t>
      </w:r>
    </w:p>
    <w:p w:rsidR="00F03C92" w:rsidRPr="007C4CC1" w:rsidRDefault="002F5BB6" w:rsidP="002F5BB6">
      <w:pPr>
        <w:pStyle w:val="Prrafodelista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si</w:t>
      </w:r>
    </w:p>
    <w:p w:rsidR="000F790F" w:rsidRPr="007C4CC1" w:rsidRDefault="000F790F" w:rsidP="002F5BB6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¿Fue la medición de los resultados (enfermedad) similar en los expuestos y en los no expuestos?</w:t>
      </w:r>
    </w:p>
    <w:p w:rsidR="00F710E3" w:rsidRPr="007C4CC1" w:rsidRDefault="002F5BB6" w:rsidP="002F5BB6">
      <w:pPr>
        <w:pStyle w:val="Prrafodelista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no</w:t>
      </w:r>
    </w:p>
    <w:p w:rsidR="000F790F" w:rsidRPr="007C4CC1" w:rsidRDefault="004A47E8" w:rsidP="002F5BB6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¿Fue el seguimiento de todos los pacientes completo?</w:t>
      </w:r>
    </w:p>
    <w:p w:rsidR="00813BB2" w:rsidRPr="007C4CC1" w:rsidRDefault="002F5BB6" w:rsidP="002F5BB6">
      <w:pPr>
        <w:pStyle w:val="Prrafodelista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si</w:t>
      </w:r>
    </w:p>
    <w:p w:rsidR="004A47E8" w:rsidRPr="007C4CC1" w:rsidRDefault="004A47E8" w:rsidP="002F5BB6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>¿Qué tan comparables son los grupos de expuestos y no expuestos?</w:t>
      </w:r>
    </w:p>
    <w:p w:rsidR="00813BB2" w:rsidRPr="007C4CC1" w:rsidRDefault="002F5BB6" w:rsidP="002F5BB6">
      <w:pPr>
        <w:pStyle w:val="Prrafodelista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C4CC1">
        <w:rPr>
          <w:rFonts w:ascii="Arial" w:hAnsi="Arial" w:cs="Arial"/>
          <w:sz w:val="24"/>
          <w:szCs w:val="24"/>
        </w:rPr>
        <w:t xml:space="preserve">La similitud de los Laboratoriales de los diferentes grupos lo hace comparable </w:t>
      </w:r>
      <w:r w:rsidR="00813BB2" w:rsidRPr="007C4CC1">
        <w:rPr>
          <w:rFonts w:ascii="Arial" w:hAnsi="Arial" w:cs="Arial"/>
          <w:sz w:val="24"/>
          <w:szCs w:val="24"/>
        </w:rPr>
        <w:t xml:space="preserve"> y</w:t>
      </w:r>
      <w:r w:rsidRPr="007C4CC1">
        <w:rPr>
          <w:rFonts w:ascii="Arial" w:hAnsi="Arial" w:cs="Arial"/>
          <w:sz w:val="24"/>
          <w:szCs w:val="24"/>
        </w:rPr>
        <w:t xml:space="preserve"> también que </w:t>
      </w:r>
      <w:r w:rsidR="00813BB2" w:rsidRPr="007C4CC1">
        <w:rPr>
          <w:rFonts w:ascii="Arial" w:hAnsi="Arial" w:cs="Arial"/>
          <w:sz w:val="24"/>
          <w:szCs w:val="24"/>
        </w:rPr>
        <w:t xml:space="preserve"> algunos pacientes con fibrilación auricular regresaron a ritmos sinusal</w:t>
      </w:r>
    </w:p>
    <w:p w:rsidR="00813BB2" w:rsidRPr="00813BB2" w:rsidRDefault="00813BB2" w:rsidP="00813BB2">
      <w:pPr>
        <w:spacing w:after="0"/>
        <w:jc w:val="both"/>
        <w:rPr>
          <w:rFonts w:cstheme="minorHAnsi"/>
          <w:b/>
        </w:rPr>
      </w:pPr>
    </w:p>
    <w:p w:rsidR="004A47E8" w:rsidRDefault="004A47E8" w:rsidP="004A47E8">
      <w:pPr>
        <w:spacing w:after="0"/>
        <w:jc w:val="both"/>
        <w:rPr>
          <w:rFonts w:cstheme="minorHAnsi"/>
          <w:b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BB04B4">
      <w:pPr>
        <w:jc w:val="both"/>
        <w:rPr>
          <w:rFonts w:cstheme="minorHAnsi"/>
          <w:b/>
          <w:sz w:val="28"/>
          <w:szCs w:val="28"/>
        </w:rPr>
      </w:pPr>
    </w:p>
    <w:p w:rsidR="00235AAE" w:rsidRPr="00857EF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63532" w:rsidRDefault="007C4CC1" w:rsidP="00235AAE">
      <w:pPr>
        <w:jc w:val="right"/>
      </w:pPr>
    </w:p>
    <w:sectPr w:rsidR="00263532" w:rsidSect="00686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35"/>
    <w:multiLevelType w:val="hybridMultilevel"/>
    <w:tmpl w:val="DB2A7F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7273"/>
    <w:multiLevelType w:val="hybridMultilevel"/>
    <w:tmpl w:val="6A5225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3BD"/>
    <w:multiLevelType w:val="hybridMultilevel"/>
    <w:tmpl w:val="B89E3B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060"/>
    <w:multiLevelType w:val="hybridMultilevel"/>
    <w:tmpl w:val="B88423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6A8"/>
    <w:multiLevelType w:val="hybridMultilevel"/>
    <w:tmpl w:val="C97E6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3499"/>
    <w:multiLevelType w:val="hybridMultilevel"/>
    <w:tmpl w:val="23BC3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5EC"/>
    <w:multiLevelType w:val="hybridMultilevel"/>
    <w:tmpl w:val="CE3C82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1D91"/>
    <w:multiLevelType w:val="hybridMultilevel"/>
    <w:tmpl w:val="E0B4E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6936"/>
    <w:multiLevelType w:val="hybridMultilevel"/>
    <w:tmpl w:val="7130B3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33D3"/>
    <w:multiLevelType w:val="hybridMultilevel"/>
    <w:tmpl w:val="F8380C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353"/>
    <w:multiLevelType w:val="hybridMultilevel"/>
    <w:tmpl w:val="BA3AE4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82D94"/>
    <w:multiLevelType w:val="hybridMultilevel"/>
    <w:tmpl w:val="3E2A34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2EB5"/>
    <w:multiLevelType w:val="hybridMultilevel"/>
    <w:tmpl w:val="C8FCF210"/>
    <w:lvl w:ilvl="0" w:tplc="50982C3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93B5D"/>
    <w:multiLevelType w:val="hybridMultilevel"/>
    <w:tmpl w:val="23CCB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D517C"/>
    <w:multiLevelType w:val="hybridMultilevel"/>
    <w:tmpl w:val="53A43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AAE"/>
    <w:rsid w:val="00023044"/>
    <w:rsid w:val="00067D6A"/>
    <w:rsid w:val="000B59EC"/>
    <w:rsid w:val="000E7D0F"/>
    <w:rsid w:val="000F790F"/>
    <w:rsid w:val="00114775"/>
    <w:rsid w:val="00196F23"/>
    <w:rsid w:val="001F3394"/>
    <w:rsid w:val="001F453E"/>
    <w:rsid w:val="00235AAE"/>
    <w:rsid w:val="00243124"/>
    <w:rsid w:val="00280784"/>
    <w:rsid w:val="002F5BB6"/>
    <w:rsid w:val="002F7C45"/>
    <w:rsid w:val="00311E7A"/>
    <w:rsid w:val="00367120"/>
    <w:rsid w:val="003B7D40"/>
    <w:rsid w:val="003D0192"/>
    <w:rsid w:val="003E0E97"/>
    <w:rsid w:val="0042426D"/>
    <w:rsid w:val="00437905"/>
    <w:rsid w:val="004A47E8"/>
    <w:rsid w:val="004A5268"/>
    <w:rsid w:val="00536AAE"/>
    <w:rsid w:val="00572EF6"/>
    <w:rsid w:val="0059177C"/>
    <w:rsid w:val="005C0E86"/>
    <w:rsid w:val="00686102"/>
    <w:rsid w:val="00763937"/>
    <w:rsid w:val="007A0769"/>
    <w:rsid w:val="007C4CC1"/>
    <w:rsid w:val="007D74CF"/>
    <w:rsid w:val="007D7CA4"/>
    <w:rsid w:val="00811781"/>
    <w:rsid w:val="00813BB2"/>
    <w:rsid w:val="008E22CF"/>
    <w:rsid w:val="008E3499"/>
    <w:rsid w:val="0093293F"/>
    <w:rsid w:val="00955BAE"/>
    <w:rsid w:val="009A4628"/>
    <w:rsid w:val="009B7416"/>
    <w:rsid w:val="00A04D1F"/>
    <w:rsid w:val="00A40C64"/>
    <w:rsid w:val="00AD3E09"/>
    <w:rsid w:val="00BA40D1"/>
    <w:rsid w:val="00BB04B4"/>
    <w:rsid w:val="00C55C82"/>
    <w:rsid w:val="00C64620"/>
    <w:rsid w:val="00CA1C8C"/>
    <w:rsid w:val="00DD41E7"/>
    <w:rsid w:val="00E5316B"/>
    <w:rsid w:val="00F03C92"/>
    <w:rsid w:val="00F33C68"/>
    <w:rsid w:val="00F710E3"/>
    <w:rsid w:val="00FA20C9"/>
    <w:rsid w:val="00FB04B6"/>
    <w:rsid w:val="00FC47E7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Alan</cp:lastModifiedBy>
  <cp:revision>28</cp:revision>
  <dcterms:created xsi:type="dcterms:W3CDTF">2012-10-02T23:13:00Z</dcterms:created>
  <dcterms:modified xsi:type="dcterms:W3CDTF">2012-10-04T04:03:00Z</dcterms:modified>
</cp:coreProperties>
</file>