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1" w:rsidRDefault="00FF4930" w:rsidP="00FF493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785999" cy="560154"/>
            <wp:effectExtent l="19050" t="0" r="4701" b="0"/>
            <wp:docPr id="1" name="0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54" cy="56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ombreadomedio2-nfasis3"/>
        <w:tblW w:w="8812" w:type="dxa"/>
        <w:tblLook w:val="04A0"/>
      </w:tblPr>
      <w:tblGrid>
        <w:gridCol w:w="2937"/>
        <w:gridCol w:w="2937"/>
        <w:gridCol w:w="2938"/>
      </w:tblGrid>
      <w:tr w:rsidR="00FF4930" w:rsidTr="00FF4930">
        <w:trPr>
          <w:cnfStyle w:val="100000000000"/>
          <w:trHeight w:val="725"/>
        </w:trPr>
        <w:tc>
          <w:tcPr>
            <w:cnfStyle w:val="001000000100"/>
            <w:tcW w:w="2937" w:type="dxa"/>
          </w:tcPr>
          <w:p w:rsidR="00FF4930" w:rsidRDefault="00FF4930" w:rsidP="00FF4930">
            <w:pPr>
              <w:jc w:val="center"/>
            </w:pPr>
          </w:p>
        </w:tc>
        <w:tc>
          <w:tcPr>
            <w:tcW w:w="2937" w:type="dxa"/>
          </w:tcPr>
          <w:p w:rsidR="00FF4930" w:rsidRDefault="00FF4930" w:rsidP="00FF4930">
            <w:pPr>
              <w:jc w:val="center"/>
              <w:cnfStyle w:val="100000000000"/>
            </w:pPr>
            <w:r>
              <w:rPr>
                <w:lang w:val="es-ES_tradnl"/>
              </w:rPr>
              <w:t>Estado de la enfermedad (Estándar de Oro)</w:t>
            </w:r>
          </w:p>
        </w:tc>
        <w:tc>
          <w:tcPr>
            <w:tcW w:w="2938" w:type="dxa"/>
          </w:tcPr>
          <w:p w:rsidR="00FF4930" w:rsidRDefault="00FF4930" w:rsidP="00FF4930">
            <w:pPr>
              <w:jc w:val="center"/>
              <w:cnfStyle w:val="100000000000"/>
            </w:pPr>
          </w:p>
        </w:tc>
      </w:tr>
      <w:tr w:rsidR="00FF4930" w:rsidTr="00FF4930">
        <w:trPr>
          <w:cnfStyle w:val="000000100000"/>
          <w:trHeight w:val="725"/>
        </w:trPr>
        <w:tc>
          <w:tcPr>
            <w:cnfStyle w:val="001000000000"/>
            <w:tcW w:w="2937" w:type="dxa"/>
          </w:tcPr>
          <w:p w:rsidR="00FF4930" w:rsidRDefault="00FF4930" w:rsidP="00FF4930">
            <w:pPr>
              <w:jc w:val="center"/>
            </w:pPr>
            <w:r>
              <w:rPr>
                <w:lang w:val="es-ES_tradnl"/>
              </w:rPr>
              <w:t>Resultados de la prueba a investigar (test ADA)</w:t>
            </w:r>
          </w:p>
        </w:tc>
        <w:tc>
          <w:tcPr>
            <w:tcW w:w="2937" w:type="dxa"/>
          </w:tcPr>
          <w:p w:rsidR="00FF4930" w:rsidRDefault="00FF4930" w:rsidP="00FF4930">
            <w:pPr>
              <w:jc w:val="center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Enfermos</w:t>
            </w:r>
          </w:p>
          <w:p w:rsidR="00FF4930" w:rsidRDefault="00FF4930" w:rsidP="00FF4930">
            <w:pPr>
              <w:jc w:val="center"/>
              <w:cnfStyle w:val="000000100000"/>
            </w:pPr>
            <w:r>
              <w:rPr>
                <w:lang w:val="es-ES_tradnl"/>
              </w:rPr>
              <w:t>TBC +</w:t>
            </w:r>
          </w:p>
        </w:tc>
        <w:tc>
          <w:tcPr>
            <w:tcW w:w="2938" w:type="dxa"/>
          </w:tcPr>
          <w:p w:rsidR="00FF4930" w:rsidRDefault="00FF4930" w:rsidP="00FF4930">
            <w:pPr>
              <w:jc w:val="center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Sanos</w:t>
            </w:r>
          </w:p>
          <w:p w:rsidR="00FF4930" w:rsidRDefault="00FF4930" w:rsidP="00FF4930">
            <w:pPr>
              <w:jc w:val="center"/>
              <w:cnfStyle w:val="000000100000"/>
            </w:pPr>
            <w:r>
              <w:rPr>
                <w:lang w:val="es-ES_tradnl"/>
              </w:rPr>
              <w:t>TBC -</w:t>
            </w:r>
          </w:p>
        </w:tc>
      </w:tr>
      <w:tr w:rsidR="00FF4930" w:rsidTr="00FF4930">
        <w:trPr>
          <w:trHeight w:val="376"/>
        </w:trPr>
        <w:tc>
          <w:tcPr>
            <w:cnfStyle w:val="001000000000"/>
            <w:tcW w:w="2937" w:type="dxa"/>
          </w:tcPr>
          <w:p w:rsidR="00FF4930" w:rsidRDefault="00FF4930" w:rsidP="00FF4930">
            <w:pPr>
              <w:jc w:val="center"/>
            </w:pPr>
            <w:r>
              <w:rPr>
                <w:i/>
                <w:lang w:val="es-ES_tradnl"/>
              </w:rPr>
              <w:t>Positivo</w:t>
            </w:r>
          </w:p>
        </w:tc>
        <w:tc>
          <w:tcPr>
            <w:tcW w:w="2937" w:type="dxa"/>
          </w:tcPr>
          <w:p w:rsidR="00FF4930" w:rsidRDefault="00FF4930" w:rsidP="00FF4930">
            <w:pPr>
              <w:jc w:val="center"/>
              <w:cnfStyle w:val="000000000000"/>
            </w:pPr>
            <w:r>
              <w:t>a)17</w:t>
            </w:r>
          </w:p>
        </w:tc>
        <w:tc>
          <w:tcPr>
            <w:tcW w:w="2938" w:type="dxa"/>
          </w:tcPr>
          <w:p w:rsidR="00FF4930" w:rsidRDefault="00FF4930" w:rsidP="00FF4930">
            <w:pPr>
              <w:jc w:val="center"/>
              <w:cnfStyle w:val="000000000000"/>
            </w:pPr>
            <w:r>
              <w:rPr>
                <w:lang w:val="es-ES_tradnl"/>
              </w:rPr>
              <w:t>b) 2</w:t>
            </w:r>
          </w:p>
        </w:tc>
      </w:tr>
      <w:tr w:rsidR="00FF4930" w:rsidTr="00FF4930">
        <w:trPr>
          <w:cnfStyle w:val="000000100000"/>
          <w:trHeight w:val="376"/>
        </w:trPr>
        <w:tc>
          <w:tcPr>
            <w:cnfStyle w:val="001000000000"/>
            <w:tcW w:w="2937" w:type="dxa"/>
          </w:tcPr>
          <w:p w:rsidR="00FF4930" w:rsidRDefault="00FF4930" w:rsidP="00FF4930">
            <w:pPr>
              <w:jc w:val="center"/>
            </w:pPr>
            <w:r>
              <w:rPr>
                <w:i/>
                <w:lang w:val="es-ES_tradnl"/>
              </w:rPr>
              <w:t>Negativo</w:t>
            </w:r>
          </w:p>
        </w:tc>
        <w:tc>
          <w:tcPr>
            <w:tcW w:w="2937" w:type="dxa"/>
          </w:tcPr>
          <w:p w:rsidR="00FF4930" w:rsidRDefault="00FF4930" w:rsidP="00FF4930">
            <w:pPr>
              <w:jc w:val="center"/>
              <w:cnfStyle w:val="000000100000"/>
            </w:pPr>
            <w:r>
              <w:rPr>
                <w:lang w:val="es-ES_tradnl"/>
              </w:rPr>
              <w:t>c) 28</w:t>
            </w:r>
          </w:p>
        </w:tc>
        <w:tc>
          <w:tcPr>
            <w:tcW w:w="2938" w:type="dxa"/>
          </w:tcPr>
          <w:p w:rsidR="00FF4930" w:rsidRDefault="00FF4930" w:rsidP="00FF4930">
            <w:pPr>
              <w:jc w:val="center"/>
              <w:cnfStyle w:val="000000100000"/>
            </w:pPr>
            <w:r>
              <w:rPr>
                <w:lang w:val="es-ES_tradnl"/>
              </w:rPr>
              <w:t>d) 53</w:t>
            </w:r>
          </w:p>
        </w:tc>
      </w:tr>
    </w:tbl>
    <w:p w:rsidR="00FF4930" w:rsidRDefault="00FF4930" w:rsidP="00FF4930">
      <w:pPr>
        <w:jc w:val="center"/>
      </w:pPr>
    </w:p>
    <w:p w:rsidR="00FF4930" w:rsidRPr="00FF4930" w:rsidRDefault="00FF4930" w:rsidP="00FF4930">
      <w:pPr>
        <w:rPr>
          <w:rFonts w:ascii="Bell MT" w:hAnsi="Bell MT"/>
          <w:b/>
          <w:color w:val="1F497D" w:themeColor="text2"/>
          <w:sz w:val="28"/>
          <w:szCs w:val="28"/>
          <w:lang w:val="es-ES_tradnl"/>
        </w:rPr>
      </w:pPr>
      <w:r w:rsidRPr="00FF4930">
        <w:rPr>
          <w:rFonts w:ascii="Bell MT" w:hAnsi="Bell MT"/>
          <w:b/>
          <w:sz w:val="28"/>
          <w:szCs w:val="28"/>
          <w:lang w:val="es-ES_tradnl"/>
        </w:rPr>
        <w:t xml:space="preserve">Sensibilidad: (a/a+c) </w:t>
      </w:r>
      <w:r w:rsidRPr="00FF4930">
        <w:rPr>
          <w:rFonts w:ascii="Bell MT" w:hAnsi="Bell MT"/>
          <w:b/>
          <w:color w:val="1F497D" w:themeColor="text2"/>
          <w:sz w:val="28"/>
          <w:szCs w:val="28"/>
          <w:lang w:val="es-ES_tradnl"/>
        </w:rPr>
        <w:t>= (17/17+28) = (17/45) = 0.37 = 37%</w:t>
      </w:r>
    </w:p>
    <w:p w:rsidR="00FF4930" w:rsidRPr="00FF4930" w:rsidRDefault="00FF4930" w:rsidP="00FF4930">
      <w:pPr>
        <w:rPr>
          <w:rFonts w:ascii="Bell MT" w:hAnsi="Bell MT"/>
          <w:b/>
          <w:sz w:val="28"/>
          <w:szCs w:val="28"/>
          <w:lang w:val="es-ES_tradnl"/>
        </w:rPr>
      </w:pPr>
      <w:r w:rsidRPr="00FF4930">
        <w:rPr>
          <w:rFonts w:ascii="Bell MT" w:hAnsi="Bell MT"/>
          <w:b/>
          <w:sz w:val="28"/>
          <w:szCs w:val="28"/>
          <w:lang w:val="es-ES_tradnl"/>
        </w:rPr>
        <w:t xml:space="preserve">Especificidad: (d/b+d) </w:t>
      </w:r>
      <w:r w:rsidRPr="00FF4930">
        <w:rPr>
          <w:rFonts w:ascii="Bell MT" w:hAnsi="Bell MT"/>
          <w:b/>
          <w:color w:val="1F497D" w:themeColor="text2"/>
          <w:sz w:val="28"/>
          <w:szCs w:val="28"/>
          <w:lang w:val="es-ES_tradnl"/>
        </w:rPr>
        <w:t>= (53/2+53) = (53/55) = 0.96 = 96%</w:t>
      </w:r>
    </w:p>
    <w:p w:rsidR="00FF4930" w:rsidRPr="00FF4930" w:rsidRDefault="00FF4930" w:rsidP="00FF4930">
      <w:pPr>
        <w:rPr>
          <w:rFonts w:ascii="Bell MT" w:hAnsi="Bell MT"/>
          <w:b/>
          <w:color w:val="1F497D" w:themeColor="text2"/>
          <w:sz w:val="28"/>
          <w:szCs w:val="28"/>
          <w:lang w:val="es-ES_tradnl"/>
        </w:rPr>
      </w:pPr>
      <w:r w:rsidRPr="00FF4930">
        <w:rPr>
          <w:rFonts w:ascii="Bell MT" w:hAnsi="Bell MT"/>
          <w:b/>
          <w:sz w:val="28"/>
          <w:szCs w:val="28"/>
          <w:lang w:val="es-ES_tradnl"/>
        </w:rPr>
        <w:t xml:space="preserve">Prevalencia: (a+c/a+b+c+d) </w:t>
      </w:r>
      <w:r w:rsidRPr="00FF4930">
        <w:rPr>
          <w:rFonts w:ascii="Bell MT" w:hAnsi="Bell MT"/>
          <w:b/>
          <w:color w:val="1F497D" w:themeColor="text2"/>
          <w:sz w:val="28"/>
          <w:szCs w:val="28"/>
          <w:lang w:val="es-ES_tradnl"/>
        </w:rPr>
        <w:t>= (17+28/17+2+28+53) = (45/100) = 0.45 = 45%</w:t>
      </w:r>
      <w:bookmarkStart w:id="0" w:name="_GoBack"/>
      <w:bookmarkEnd w:id="0"/>
    </w:p>
    <w:p w:rsidR="00FF4930" w:rsidRPr="00FF4930" w:rsidRDefault="00FF4930" w:rsidP="00FF4930">
      <w:pPr>
        <w:rPr>
          <w:rFonts w:ascii="Bell MT" w:hAnsi="Bell MT"/>
          <w:b/>
          <w:sz w:val="28"/>
          <w:szCs w:val="28"/>
          <w:lang w:val="es-ES_tradnl"/>
        </w:rPr>
      </w:pPr>
      <w:r w:rsidRPr="00FF4930">
        <w:rPr>
          <w:rFonts w:ascii="Bell MT" w:hAnsi="Bell MT"/>
          <w:b/>
          <w:sz w:val="28"/>
          <w:szCs w:val="28"/>
          <w:lang w:val="es-ES_tradnl"/>
        </w:rPr>
        <w:t>Exactitud:{(a+d/a+b+c+d)x100</w:t>
      </w:r>
      <w:r w:rsidRPr="00FF4930">
        <w:rPr>
          <w:rFonts w:ascii="Bell MT" w:hAnsi="Bell MT"/>
          <w:b/>
          <w:color w:val="1F497D" w:themeColor="text2"/>
          <w:sz w:val="28"/>
          <w:szCs w:val="28"/>
          <w:lang w:val="es-ES_tradnl"/>
        </w:rPr>
        <w:t>}={(17+53/17+2+28+53)x100)} = {(70/100)x100} = {.7x100} = 70%</w:t>
      </w:r>
    </w:p>
    <w:p w:rsidR="00FF4930" w:rsidRPr="00FF4930" w:rsidRDefault="00FF4930" w:rsidP="00FF4930">
      <w:pPr>
        <w:rPr>
          <w:rFonts w:ascii="Bell MT" w:hAnsi="Bell MT"/>
          <w:b/>
          <w:color w:val="1F497D" w:themeColor="text2"/>
          <w:sz w:val="28"/>
          <w:szCs w:val="28"/>
          <w:lang w:val="es-ES_tradnl"/>
        </w:rPr>
      </w:pPr>
      <w:r w:rsidRPr="00FF4930">
        <w:rPr>
          <w:rFonts w:ascii="Bell MT" w:hAnsi="Bell MT"/>
          <w:b/>
          <w:sz w:val="28"/>
          <w:szCs w:val="28"/>
          <w:lang w:val="es-ES_tradnl"/>
        </w:rPr>
        <w:t>Valor Predictivo positivo: (a/a+b</w:t>
      </w:r>
      <w:r w:rsidRPr="00FF4930">
        <w:rPr>
          <w:rFonts w:ascii="Bell MT" w:hAnsi="Bell MT"/>
          <w:b/>
          <w:color w:val="1F497D" w:themeColor="text2"/>
          <w:sz w:val="28"/>
          <w:szCs w:val="28"/>
          <w:lang w:val="es-ES_tradnl"/>
        </w:rPr>
        <w:t>) = (17/17+2) = (17/19) = 0.89 = 89%</w:t>
      </w:r>
    </w:p>
    <w:p w:rsidR="00FF4930" w:rsidRPr="00FF4930" w:rsidRDefault="00FF4930" w:rsidP="00FF4930">
      <w:pPr>
        <w:rPr>
          <w:rFonts w:ascii="Bell MT" w:hAnsi="Bell MT"/>
          <w:b/>
          <w:sz w:val="28"/>
          <w:szCs w:val="28"/>
          <w:lang w:val="es-ES_tradnl"/>
        </w:rPr>
      </w:pPr>
      <w:r w:rsidRPr="00FF4930">
        <w:rPr>
          <w:rFonts w:ascii="Bell MT" w:hAnsi="Bell MT"/>
          <w:b/>
          <w:sz w:val="28"/>
          <w:szCs w:val="28"/>
          <w:lang w:val="es-ES_tradnl"/>
        </w:rPr>
        <w:t xml:space="preserve">Valor Predictivo negativo: (d/c+d) </w:t>
      </w:r>
      <w:r w:rsidRPr="00FF4930">
        <w:rPr>
          <w:rFonts w:ascii="Bell MT" w:hAnsi="Bell MT"/>
          <w:b/>
          <w:color w:val="1F497D" w:themeColor="text2"/>
          <w:sz w:val="28"/>
          <w:szCs w:val="28"/>
          <w:lang w:val="es-ES_tradnl"/>
        </w:rPr>
        <w:t>= (53/28+53) = (53/81) = 0.65 = 65%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b/>
          <w:sz w:val="28"/>
          <w:szCs w:val="28"/>
        </w:rPr>
      </w:pPr>
      <w:r w:rsidRPr="00FF4930">
        <w:rPr>
          <w:rFonts w:ascii="Arial Narrow" w:hAnsi="Arial Narrow"/>
          <w:b/>
          <w:sz w:val="28"/>
          <w:szCs w:val="28"/>
        </w:rPr>
        <w:t>Actividad 2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FF4930">
        <w:rPr>
          <w:rFonts w:ascii="Arial Narrow" w:hAnsi="Arial Narrow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" o:spid="_x0000_s1026" type="#_x0000_t32" style="position:absolute;left:0;text-align:left;margin-left:56.7pt;margin-top:5.9pt;width:2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" strokecolor="#4f81bd [3204]" strokeweight=".5pt">
            <v:stroke endarrow="block" joinstyle="miter"/>
          </v:shape>
        </w:pict>
      </w:r>
      <w:r w:rsidRPr="00FF4930">
        <w:rPr>
          <w:rFonts w:ascii="Arial Narrow" w:hAnsi="Arial Narrow"/>
          <w:sz w:val="28"/>
          <w:szCs w:val="28"/>
        </w:rPr>
        <w:t>RV           SEN/1-ESP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FF4930">
        <w:rPr>
          <w:rFonts w:ascii="Arial Narrow" w:hAnsi="Arial Narrow"/>
          <w:sz w:val="28"/>
          <w:szCs w:val="28"/>
        </w:rPr>
        <w:t xml:space="preserve">                 0.37/1-0.96= 9.25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FF4930">
        <w:rPr>
          <w:rFonts w:ascii="Arial Narrow" w:hAnsi="Arial Narrow"/>
          <w:sz w:val="28"/>
          <w:szCs w:val="28"/>
        </w:rPr>
        <w:t>*Oddppep= probabilidad/ 1 – probabilidad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  <w:lang w:val="en-US"/>
        </w:rPr>
      </w:pPr>
      <w:r w:rsidRPr="00FF4930">
        <w:rPr>
          <w:rFonts w:ascii="Arial Narrow" w:hAnsi="Arial Narrow"/>
          <w:sz w:val="28"/>
          <w:szCs w:val="28"/>
        </w:rPr>
        <w:t xml:space="preserve">                   </w:t>
      </w:r>
      <w:r w:rsidRPr="00FF4930">
        <w:rPr>
          <w:rFonts w:ascii="Arial Narrow" w:hAnsi="Arial Narrow"/>
          <w:sz w:val="28"/>
          <w:szCs w:val="28"/>
          <w:lang w:val="en-US"/>
        </w:rPr>
        <w:t>0.45/1-0.45= 0.81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  <w:lang w:val="en-US"/>
        </w:rPr>
      </w:pPr>
      <w:r w:rsidRPr="00FF4930">
        <w:rPr>
          <w:rFonts w:ascii="Arial Narrow" w:hAnsi="Arial Narrow"/>
          <w:sz w:val="28"/>
          <w:szCs w:val="28"/>
          <w:lang w:val="en-US"/>
        </w:rPr>
        <w:t>*Oddppop= oddppep x RV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  <w:lang w:val="en-US"/>
        </w:rPr>
      </w:pPr>
      <w:r w:rsidRPr="00FF4930">
        <w:rPr>
          <w:rFonts w:ascii="Arial Narrow" w:hAnsi="Arial Narrow"/>
          <w:sz w:val="28"/>
          <w:szCs w:val="28"/>
          <w:lang w:val="en-US"/>
        </w:rPr>
        <w:t xml:space="preserve">                   0.81 x 9.25= 7.49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  <w:lang w:val="en-US"/>
        </w:rPr>
      </w:pPr>
      <w:r w:rsidRPr="00FF4930">
        <w:rPr>
          <w:rFonts w:ascii="Arial Narrow" w:hAnsi="Arial Narrow"/>
          <w:sz w:val="28"/>
          <w:szCs w:val="28"/>
          <w:lang w:val="en-US"/>
        </w:rPr>
        <w:t>*Oddppop= probabilidad/ 1+ probabilidad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  <w:lang w:val="en-US"/>
        </w:rPr>
      </w:pPr>
      <w:r w:rsidRPr="00FF4930">
        <w:rPr>
          <w:rFonts w:ascii="Arial Narrow" w:hAnsi="Arial Narrow"/>
          <w:sz w:val="28"/>
          <w:szCs w:val="28"/>
          <w:lang w:val="en-US"/>
        </w:rPr>
        <w:t xml:space="preserve">                   7.49/1+0.45</w:t>
      </w:r>
    </w:p>
    <w:p w:rsidR="00FF4930" w:rsidRPr="00FF4930" w:rsidRDefault="00FF4930" w:rsidP="00FF4930">
      <w:pPr>
        <w:pStyle w:val="Prrafodelista"/>
        <w:jc w:val="both"/>
        <w:rPr>
          <w:rFonts w:ascii="Arial Narrow" w:hAnsi="Arial Narrow"/>
          <w:sz w:val="28"/>
          <w:szCs w:val="28"/>
          <w:lang w:val="en-US"/>
        </w:rPr>
      </w:pPr>
      <w:r w:rsidRPr="00FF4930">
        <w:rPr>
          <w:rFonts w:ascii="Arial Narrow" w:hAnsi="Arial Narrow"/>
          <w:sz w:val="28"/>
          <w:szCs w:val="28"/>
          <w:lang w:val="en-US"/>
        </w:rPr>
        <w:t xml:space="preserve">                   7.49/1.45= 5.16</w:t>
      </w:r>
    </w:p>
    <w:p w:rsidR="00FF4930" w:rsidRDefault="00FF4930" w:rsidP="00FF4930"/>
    <w:sectPr w:rsidR="00FF4930" w:rsidSect="004A1A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B8" w:rsidRDefault="004752B8" w:rsidP="00FF4930">
      <w:pPr>
        <w:spacing w:after="0" w:line="240" w:lineRule="auto"/>
      </w:pPr>
      <w:r>
        <w:separator/>
      </w:r>
    </w:p>
  </w:endnote>
  <w:endnote w:type="continuationSeparator" w:id="0">
    <w:p w:rsidR="004752B8" w:rsidRDefault="004752B8" w:rsidP="00F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B8" w:rsidRDefault="004752B8" w:rsidP="00FF4930">
      <w:pPr>
        <w:spacing w:after="0" w:line="240" w:lineRule="auto"/>
      </w:pPr>
      <w:r>
        <w:separator/>
      </w:r>
    </w:p>
  </w:footnote>
  <w:footnote w:type="continuationSeparator" w:id="0">
    <w:p w:rsidR="004752B8" w:rsidRDefault="004752B8" w:rsidP="00FF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30" w:rsidRPr="00FF4930" w:rsidRDefault="00FF4930">
    <w:pPr>
      <w:pStyle w:val="Encabezado"/>
      <w:rPr>
        <w:lang w:val="en-US"/>
      </w:rPr>
    </w:pPr>
    <w:r>
      <w:t xml:space="preserve">UNIVERSIDAD GUADALAJARA LAMAR.                               </w:t>
    </w:r>
    <w:r w:rsidRPr="00FF4930">
      <w:rPr>
        <w:lang w:val="en-US"/>
      </w:rPr>
      <w:t>MARTIN ANTHONY MACIAS RDZ</w:t>
    </w:r>
  </w:p>
  <w:p w:rsidR="00FF4930" w:rsidRPr="00FF4930" w:rsidRDefault="00FF4930">
    <w:pPr>
      <w:pStyle w:val="Encabezado"/>
      <w:rPr>
        <w:lang w:val="en-US"/>
      </w:rPr>
    </w:pPr>
    <w:r w:rsidRPr="00FF4930">
      <w:rPr>
        <w:lang w:val="en-US"/>
      </w:rPr>
      <w:t>LME2957          ISSSTE 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930"/>
    <w:rsid w:val="004752B8"/>
    <w:rsid w:val="004A1A11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930"/>
  </w:style>
  <w:style w:type="paragraph" w:styleId="Piedepgina">
    <w:name w:val="footer"/>
    <w:basedOn w:val="Normal"/>
    <w:link w:val="PiedepginaCar"/>
    <w:uiPriority w:val="99"/>
    <w:semiHidden/>
    <w:unhideWhenUsed/>
    <w:rsid w:val="00F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930"/>
  </w:style>
  <w:style w:type="paragraph" w:styleId="Textodeglobo">
    <w:name w:val="Balloon Text"/>
    <w:basedOn w:val="Normal"/>
    <w:link w:val="TextodegloboCar"/>
    <w:uiPriority w:val="99"/>
    <w:semiHidden/>
    <w:unhideWhenUsed/>
    <w:rsid w:val="00F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F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FF4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F4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765</Characters>
  <Application>Microsoft Office Word</Application>
  <DocSecurity>0</DocSecurity>
  <Lines>6</Lines>
  <Paragraphs>1</Paragraphs>
  <ScaleCrop>false</ScaleCrop>
  <Company>Ciber y Papelería 10.10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2014-10-02T00:35:00Z</dcterms:created>
  <dcterms:modified xsi:type="dcterms:W3CDTF">2014-10-02T00:42:00Z</dcterms:modified>
</cp:coreProperties>
</file>