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770904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asciiTheme="majorHAnsi" w:eastAsiaTheme="majorEastAsia" w:hAnsiTheme="majorHAnsi" w:cstheme="majorBidi"/>
                  <w:caps/>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67713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0F553F" w:rsidP="000F553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placeholder>
                  <w:docPart w:val="5D937646BA21494FBBF24D58B6EF44F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placeholder>
                  <w:docPart w:val="BFD2F825685D4143AD6E36EBBC56FA32"/>
                </w:placeholder>
                <w:dataBinding w:prefixMappings="xmlns:ns0='http://schemas.microsoft.com/office/2006/coverPageProps'" w:xpath="/ns0:CoverPageProperties[1]/ns0:PublishDate[1]" w:storeItemID="{55AF091B-3C7A-41E3-B477-F2FDAA23CFDA}"/>
                <w:date w:fullDate="2015-02-18T00:00:00Z">
                  <w:dateFormat w:val="dd/MM/yyyy"/>
                  <w:lid w:val="es-ES"/>
                  <w:storeMappedDataAs w:val="dateTime"/>
                  <w:calendar w:val="gregorian"/>
                </w:date>
              </w:sdtPr>
              <w:sdtEndPr/>
              <w:sdtContent>
                <w:tc>
                  <w:tcPr>
                    <w:tcW w:w="5000" w:type="pct"/>
                    <w:vAlign w:val="center"/>
                  </w:tcPr>
                  <w:p w:rsidR="00677133" w:rsidRDefault="000F553F" w:rsidP="00677133">
                    <w:pPr>
                      <w:pStyle w:val="Sinespaciado"/>
                      <w:jc w:val="center"/>
                      <w:rPr>
                        <w:b/>
                        <w:bCs/>
                      </w:rPr>
                    </w:pPr>
                    <w:r>
                      <w:rPr>
                        <w:b/>
                        <w:bCs/>
                        <w:lang w:val="es-ES"/>
                      </w:rPr>
                      <w:t>18/02/2015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0BE8F392" wp14:editId="02D4E75C">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0F553F">
          <w:r>
            <w:rPr>
              <w:noProof/>
              <w:lang w:eastAsia="es-MX"/>
            </w:rPr>
            <mc:AlternateContent>
              <mc:Choice Requires="wps">
                <w:drawing>
                  <wp:anchor distT="0" distB="0" distL="114300" distR="114300" simplePos="0" relativeHeight="251659264" behindDoc="0" locked="0" layoutInCell="1" allowOverlap="1" wp14:anchorId="1A8B3AB4" wp14:editId="6A57D99D">
                    <wp:simplePos x="0" y="0"/>
                    <wp:positionH relativeFrom="column">
                      <wp:posOffset>-251460</wp:posOffset>
                    </wp:positionH>
                    <wp:positionV relativeFrom="paragraph">
                      <wp:posOffset>2442845</wp:posOffset>
                    </wp:positionV>
                    <wp:extent cx="6334125" cy="1190625"/>
                    <wp:effectExtent l="0" t="0" r="9525" b="9525"/>
                    <wp:wrapNone/>
                    <wp:docPr id="1" name="1 Cuadro de texto"/>
                    <wp:cNvGraphicFramePr/>
                    <a:graphic xmlns:a="http://schemas.openxmlformats.org/drawingml/2006/main">
                      <a:graphicData uri="http://schemas.microsoft.com/office/word/2010/wordprocessingShape">
                        <wps:wsp>
                          <wps:cNvSpPr txBox="1"/>
                          <wps:spPr>
                            <a:xfrm>
                              <a:off x="0" y="0"/>
                              <a:ext cx="633412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F553F" w:rsidP="00025463">
                                <w:pPr>
                                  <w:jc w:val="center"/>
                                </w:pPr>
                                <w:r w:rsidRPr="000F553F">
                                  <w:t xml:space="preserve">La disponibilidad de información </w:t>
                                </w:r>
                                <w:proofErr w:type="spellStart"/>
                                <w:r w:rsidRPr="000F553F">
                                  <w:t>medica</w:t>
                                </w:r>
                                <w:proofErr w:type="spellEnd"/>
                                <w:r w:rsidRPr="000F553F">
                                  <w:t xml:space="preserve"> en los tiempos actuales es ilimitada, pero no toda es confiable, la investigación clínica es una </w:t>
                                </w:r>
                                <w:proofErr w:type="spellStart"/>
                                <w:r w:rsidRPr="000F553F">
                                  <w:t>practica</w:t>
                                </w:r>
                                <w:proofErr w:type="spellEnd"/>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margin-left:-19.8pt;margin-top:192.35pt;width:49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3kAIAAJkFAAAOAAAAZHJzL2Uyb0RvYy54bWysVEtvGyEQvlfqf0Dc6/U6TtpYWUeuI1eV&#10;oiSqU+WMWYhRgaGAvev++g7s+tE0l1S97A7MN6+Pmbm6bo0mW+GDAlvRcjCkRFgOtbLPFf3+uPjw&#10;iZIQma2ZBisquhOBXk/fv7tq3ESMYA26Fp6gExsmjavoOkY3KYrA18KwMAAnLColeMMiHv1zUXvW&#10;oHeji9FweFE04GvngYsQ8PamU9Jp9i+l4PFeyiAi0RXF3GL++vxdpW8xvWKTZ8/cWvE+DfYPWRim&#10;LAY9uLphkZGNV3+5Mop7CCDjgIMpQErFRa4BqymHL6pZrpkTuRYkJ7gDTeH/ueV32wdPVI1vR4ll&#10;Bp+oJPMNqz2QWpAo2giJpMaFCWKXDtGx/QxtMujvA16m2lvpTfpjVQT1SPfuQDH6IRwvL87OxuXo&#10;nBKOurK8HF7gAf0UR3PnQ/wiwJAkVNTjG2Zq2fY2xA66h6RoAbSqF0rrfEh9I+baky3DF9cxJ4nO&#10;/0BpS5qUyvkwO7aQzDvP2iY3IndOHy6V3pWYpbjTImG0/SYkMpcrfSU241zYQ/yMTiiJod5i2OOP&#10;Wb3FuKsDLXJksPFgbJQFn6vPo3akrP6xp0x2eHybk7qTGNtV27dM3wErqHfYGB66+QqOLxQ+3i0L&#10;8YF5HCjsBVwS8R4/UgOSD71EyRr8r9fuEx77HLWUNDigFQ0/N8wLSvRXixNwWY7HaaLzYXz+cYQH&#10;f6pZnWrsxswBOwK7HLPLYsJHvRelB/OEu2SWoqKKWY6xKxr34jx2awN3ERezWQbhDDsWb+3S8eQ6&#10;sZxa87F9Yt71/ZtG6A72o8wmL9q4wyZLC7NNBKlyjyeeO1Z7/nH+85T0uyotmNNzRh036vQ3AAAA&#10;//8DAFBLAwQUAAYACAAAACEAK7aWxeQAAAALAQAADwAAAGRycy9kb3ducmV2LnhtbEyPy26DMBBF&#10;95X6D9ZE6qZKTKGEQBmiqupDyq6hD3Xn4AmgYhthB+jf112ly9E9uvdMvp1Vx0YabGs0ws0qAEa6&#10;MrLVNcJb+bTcALNOaCk6ownhhyxsi8uLXGTSTPqVxr2rmS/RNhMIjXN9xrmtGlLCrkxP2mdHMyjh&#10;/DnUXA5i8uWq42EQrLkSrfYLjejpoaHqe39SCF/X9efOzs/vUxRH/ePLWCYfskS8Wsz3d8Acze4M&#10;w5++V4fCOx3MSUvLOoRllK49ihBtbhNgnkjjJAV2QIiTMARe5Pz/D8UvAAAA//8DAFBLAQItABQA&#10;BgAIAAAAIQC2gziS/gAAAOEBAAATAAAAAAAAAAAAAAAAAAAAAABbQ29udGVudF9UeXBlc10ueG1s&#10;UEsBAi0AFAAGAAgAAAAhADj9If/WAAAAlAEAAAsAAAAAAAAAAAAAAAAALwEAAF9yZWxzLy5yZWxz&#10;UEsBAi0AFAAGAAgAAAAhAM/KPDeQAgAAmQUAAA4AAAAAAAAAAAAAAAAALgIAAGRycy9lMm9Eb2Mu&#10;eG1sUEsBAi0AFAAGAAgAAAAhACu2lsXkAAAACwEAAA8AAAAAAAAAAAAAAAAA6gQAAGRycy9kb3du&#10;cmV2LnhtbFBLBQYAAAAABAAEAPMAAAD7BQAAAAA=&#10;" fillcolor="white [3201]" stroked="f" strokeweight=".5pt">
                    <v:textbox>
                      <w:txbxContent>
                        <w:p w:rsidR="00025463" w:rsidRDefault="000F553F" w:rsidP="00025463">
                          <w:pPr>
                            <w:jc w:val="center"/>
                          </w:pPr>
                          <w:r w:rsidRPr="000F553F">
                            <w:t xml:space="preserve">La disponibilidad de información </w:t>
                          </w:r>
                          <w:proofErr w:type="spellStart"/>
                          <w:r w:rsidRPr="000F553F">
                            <w:t>medica</w:t>
                          </w:r>
                          <w:proofErr w:type="spellEnd"/>
                          <w:r w:rsidRPr="000F553F">
                            <w:t xml:space="preserve"> en los tiempos actuales es ilimitada, pero no toda es confiable, la investigación clínica es una </w:t>
                          </w:r>
                          <w:proofErr w:type="spellStart"/>
                          <w:r w:rsidRPr="000F553F">
                            <w:t>practica</w:t>
                          </w:r>
                          <w:proofErr w:type="spellEnd"/>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561F9934" wp14:editId="15453191">
                    <wp:simplePos x="0" y="0"/>
                    <wp:positionH relativeFrom="column">
                      <wp:posOffset>4711065</wp:posOffset>
                    </wp:positionH>
                    <wp:positionV relativeFrom="paragraph">
                      <wp:posOffset>1642745</wp:posOffset>
                    </wp:positionV>
                    <wp:extent cx="114300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F553F" w:rsidP="00025463">
                                <w:pPr>
                                  <w:jc w:val="center"/>
                                </w:pPr>
                                <w:r>
                                  <w:t>Actividad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370.95pt;margin-top:129.35pt;width:9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mQIAAMAFAAAOAAAAZHJzL2Uyb0RvYy54bWysVEtv2zAMvg/YfxB0X52k6WNBnSJL0WFA&#10;0RZrh54VWWqMSqImKbGzXz9SdtL0cemwi02KHynyE8mz89YatlYh1uBKPjwYcKachKp2jyX/dX/5&#10;5ZSzmISrhAGnSr5RkZ9PP386a/xEjWAJplKBYRAXJ40v+TIlPymKKJfKingAXjk0aghWJFTDY1EF&#10;0WB0a4rRYHBcNBAqH0CqGPH0ojPyaY6vtZLpRuuoEjMlx9xS/ob8XdC3mJ6JyWMQflnLPg3xD1lY&#10;UTu8dBfqQiTBVqF+E8rWMkAEnQ4k2AK0rqXKNWA1w8Grau6WwqtcC5IT/Y6m+P/Cyuv1bWB1VfIR&#10;Z05YfKIRm69EFYBViiXVJiCSGh8niL3ziE7tN2jxsbfnEQ+p9lYHS3+siqEd6d7sKMY4TJLTcHw4&#10;GKBJom10enRylN+gePb2IabvCiwjoeQBnzAzK9ZXMWEmCN1C6LIIpq4ua2OyQm2j5iawtcAHNynn&#10;iB4vUMaxpuTHh3j1mwgUeue/MEI+UZUvI6BmHHmq3GB9WsRQx0SW0sYowhj3U2kkOBPyTo5CSuV2&#10;eWY0oTRW9BHHHv+c1UecuzrQI98MLu2cbe0gdCy9pLZ62lKrOzyStFc3ialdtH1n9Q20gGqD/ROg&#10;G8Po5WWNfF+JmG5FwLnDvsBdkm7wow3gI0EvcbaE8Oe9c8LjOKCVswbnuOTx90oExZn54XBQvg7H&#10;Yxr8rIyPTkaohH3LYt/iVnYO2DlD3FpeZpHwyWxFHcA+4MqZ0a1oEk7i3SVPW3Geuu2CK0uq2SyD&#10;cNS9SFfuzksKTSxTn923DyL4vs9p0q5hO/Fi8qrdOyx5OpitEug6zwLx3LHa849rIrdrv9JoD+3r&#10;GfW8eKd/AQAA//8DAFBLAwQUAAYACAAAACEAIP5lhd8AAAALAQAADwAAAGRycy9kb3ducmV2Lnht&#10;bEyPy07DMBBF90j8gzVI7KjTFMijcSpAhQ0rCmI9jV3bajyOYjcNf4+7guXMHN05t9nMrmeTGoP1&#10;JGC5yIAp6ry0pAV8fb7elcBCRJLYe1ICflSATXt91WAt/Zk+1LSLmqUQCjUKMDEONeehM8phWPhB&#10;Ubod/OgwpnHUXI54TuGu53mWPXKHltIHg4N6Mao77k5OwPZZV7orcTTbUlo7zd+Hd/0mxO3N/LQG&#10;FtUc/2C46Cd1aJPT3p9IBtYLKO6XVUIF5A9lASwRVX7Z7AWsslUBvG34/w7tLwAAAP//AwBQSwEC&#10;LQAUAAYACAAAACEAtoM4kv4AAADhAQAAEwAAAAAAAAAAAAAAAAAAAAAAW0NvbnRlbnRfVHlwZXNd&#10;LnhtbFBLAQItABQABgAIAAAAIQA4/SH/1gAAAJQBAAALAAAAAAAAAAAAAAAAAC8BAABfcmVscy8u&#10;cmVsc1BLAQItABQABgAIAAAAIQDeqbb+mQIAAMAFAAAOAAAAAAAAAAAAAAAAAC4CAABkcnMvZTJv&#10;RG9jLnhtbFBLAQItABQABgAIAAAAIQAg/mWF3wAAAAsBAAAPAAAAAAAAAAAAAAAAAPMEAABkcnMv&#10;ZG93bnJldi54bWxQSwUGAAAAAAQABADzAAAA/wUAAAAA&#10;" fillcolor="white [3201]" strokeweight=".5pt">
                    <v:textbox>
                      <w:txbxContent>
                        <w:p w:rsidR="00025463" w:rsidRDefault="000F553F" w:rsidP="00025463">
                          <w:pPr>
                            <w:jc w:val="center"/>
                          </w:pPr>
                          <w:r>
                            <w:t>Actividad 1</w:t>
                          </w:r>
                        </w:p>
                      </w:txbxContent>
                    </v:textbox>
                  </v:shape>
                </w:pict>
              </mc:Fallback>
            </mc:AlternateContent>
          </w:r>
          <w:r w:rsidR="00677133">
            <w:br w:type="page"/>
          </w:r>
        </w:p>
        <w:bookmarkStart w:id="0" w:name="_GoBack" w:displacedByCustomXml="next"/>
        <w:bookmarkEnd w:id="0" w:displacedByCustomXml="next"/>
      </w:sdtContent>
    </w:sdt>
    <w:p w:rsidR="00AB48D5" w:rsidRDefault="000F553F" w:rsidP="005A64B2">
      <w:pPr>
        <w:ind w:left="-284" w:right="-518"/>
        <w:jc w:val="center"/>
        <w:rPr>
          <w:b/>
          <w:sz w:val="28"/>
        </w:rPr>
      </w:pPr>
      <w:r>
        <w:rPr>
          <w:b/>
          <w:sz w:val="28"/>
        </w:rPr>
        <w:lastRenderedPageBreak/>
        <w:t>Actividad 1</w:t>
      </w:r>
    </w:p>
    <w:p w:rsidR="004C21FF" w:rsidRDefault="004C21FF" w:rsidP="005A64B2">
      <w:pPr>
        <w:ind w:left="-284" w:right="-518"/>
        <w:jc w:val="center"/>
        <w:rPr>
          <w:b/>
          <w:sz w:val="28"/>
        </w:rPr>
      </w:pPr>
    </w:p>
    <w:tbl>
      <w:tblPr>
        <w:tblStyle w:val="Tablaconcuadrcula"/>
        <w:tblW w:w="9206" w:type="dxa"/>
        <w:tblLook w:val="04A0" w:firstRow="1" w:lastRow="0" w:firstColumn="1" w:lastColumn="0" w:noHBand="0" w:noVBand="1"/>
      </w:tblPr>
      <w:tblGrid>
        <w:gridCol w:w="2301"/>
        <w:gridCol w:w="2301"/>
        <w:gridCol w:w="2302"/>
        <w:gridCol w:w="2302"/>
      </w:tblGrid>
      <w:tr w:rsidR="00225829" w:rsidRPr="00225829" w:rsidTr="00225829">
        <w:trPr>
          <w:trHeight w:val="676"/>
        </w:trPr>
        <w:tc>
          <w:tcPr>
            <w:tcW w:w="2301" w:type="dxa"/>
          </w:tcPr>
          <w:p w:rsidR="00225829" w:rsidRPr="00225829" w:rsidRDefault="00225829" w:rsidP="00225829">
            <w:pPr>
              <w:jc w:val="center"/>
              <w:rPr>
                <w:rFonts w:ascii="Arial" w:eastAsia="Calibri" w:hAnsi="Arial" w:cs="Arial"/>
                <w:b/>
                <w:bCs/>
                <w:sz w:val="24"/>
                <w:szCs w:val="24"/>
              </w:rPr>
            </w:pPr>
          </w:p>
        </w:tc>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Diagnostico</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TBC (+)</w:t>
            </w:r>
          </w:p>
        </w:tc>
        <w:tc>
          <w:tcPr>
            <w:tcW w:w="2302"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Diagnostico</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TBC (-)</w:t>
            </w:r>
          </w:p>
        </w:tc>
        <w:tc>
          <w:tcPr>
            <w:tcW w:w="2302"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r>
      <w:tr w:rsidR="00225829" w:rsidRPr="00225829" w:rsidTr="00225829">
        <w:trPr>
          <w:trHeight w:val="695"/>
        </w:trPr>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Test ADA</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17</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2</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19</w:t>
            </w:r>
          </w:p>
        </w:tc>
      </w:tr>
      <w:tr w:rsidR="00225829" w:rsidRPr="00225829" w:rsidTr="00225829">
        <w:trPr>
          <w:trHeight w:val="676"/>
        </w:trPr>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Test ADA</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28</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53</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81</w:t>
            </w:r>
          </w:p>
        </w:tc>
      </w:tr>
      <w:tr w:rsidR="00225829" w:rsidRPr="00225829" w:rsidTr="00225829">
        <w:trPr>
          <w:trHeight w:val="357"/>
        </w:trPr>
        <w:tc>
          <w:tcPr>
            <w:tcW w:w="2301"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45</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55</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100</w:t>
            </w:r>
          </w:p>
        </w:tc>
      </w:tr>
    </w:tbl>
    <w:p w:rsidR="00225829" w:rsidRDefault="00225829" w:rsidP="00225829">
      <w:pPr>
        <w:ind w:left="720"/>
        <w:contextualSpacing/>
        <w:rPr>
          <w:rFonts w:ascii="Arial" w:eastAsia="Calibri" w:hAnsi="Arial" w:cs="Arial"/>
          <w:b/>
          <w:sz w:val="24"/>
          <w:szCs w:val="24"/>
        </w:rPr>
      </w:pPr>
    </w:p>
    <w:p w:rsidR="00E24B87" w:rsidRDefault="00E24B87" w:rsidP="00225829">
      <w:pPr>
        <w:ind w:left="720"/>
        <w:contextualSpacing/>
        <w:rPr>
          <w:rFonts w:ascii="Arial" w:eastAsia="Calibri" w:hAnsi="Arial" w:cs="Arial"/>
          <w:b/>
          <w:sz w:val="24"/>
          <w:szCs w:val="24"/>
        </w:rPr>
      </w:pPr>
    </w:p>
    <w:p w:rsidR="00E24B87" w:rsidRPr="00225829" w:rsidRDefault="00E24B87" w:rsidP="00225829">
      <w:pPr>
        <w:ind w:left="720"/>
        <w:contextualSpacing/>
        <w:rPr>
          <w:rFonts w:ascii="Arial" w:eastAsia="Calibri" w:hAnsi="Arial" w:cs="Arial"/>
          <w:b/>
          <w:sz w:val="24"/>
          <w:szCs w:val="24"/>
        </w:rPr>
      </w:pPr>
    </w:p>
    <w:p w:rsidR="00225829" w:rsidRDefault="00225829" w:rsidP="00225829">
      <w:pPr>
        <w:numPr>
          <w:ilvl w:val="0"/>
          <w:numId w:val="7"/>
        </w:numPr>
        <w:contextualSpacing/>
        <w:rPr>
          <w:rFonts w:ascii="Arial" w:eastAsia="Calibri" w:hAnsi="Arial" w:cs="Arial"/>
          <w:b/>
          <w:sz w:val="24"/>
          <w:szCs w:val="24"/>
        </w:rPr>
        <w:sectPr w:rsidR="00225829" w:rsidSect="00A86F7E">
          <w:pgSz w:w="12240" w:h="15840"/>
          <w:pgMar w:top="1276" w:right="1701" w:bottom="993" w:left="1701" w:header="708" w:footer="708" w:gutter="0"/>
          <w:pgNumType w:start="0"/>
          <w:cols w:space="708"/>
          <w:titlePg/>
          <w:docGrid w:linePitch="360"/>
        </w:sectPr>
      </w:pPr>
    </w:p>
    <w:p w:rsidR="00225829" w:rsidRPr="00225829" w:rsidRDefault="00225829" w:rsidP="00225829">
      <w:pPr>
        <w:numPr>
          <w:ilvl w:val="0"/>
          <w:numId w:val="7"/>
        </w:numPr>
        <w:contextualSpacing/>
        <w:rPr>
          <w:rFonts w:ascii="Arial" w:eastAsia="Calibri" w:hAnsi="Arial" w:cs="Arial"/>
          <w:b/>
          <w:sz w:val="24"/>
          <w:szCs w:val="24"/>
        </w:rPr>
      </w:pPr>
      <w:r w:rsidRPr="00225829">
        <w:rPr>
          <w:rFonts w:ascii="Arial" w:eastAsia="Calibri" w:hAnsi="Arial" w:cs="Arial"/>
          <w:b/>
          <w:sz w:val="24"/>
          <w:szCs w:val="24"/>
        </w:rPr>
        <w:lastRenderedPageBreak/>
        <w:t xml:space="preserve">Sensibilidad </w:t>
      </w:r>
      <w:r w:rsidR="009F7BA3">
        <w:rPr>
          <w:rFonts w:ascii="Arial" w:eastAsia="Calibri" w:hAnsi="Arial" w:cs="Arial"/>
          <w:b/>
          <w:sz w:val="24"/>
          <w:szCs w:val="24"/>
        </w:rPr>
        <w:t xml:space="preserve"> (a/</w:t>
      </w:r>
      <w:proofErr w:type="spellStart"/>
      <w:r w:rsidR="009F7BA3">
        <w:rPr>
          <w:rFonts w:ascii="Arial" w:eastAsia="Calibri" w:hAnsi="Arial" w:cs="Arial"/>
          <w:b/>
          <w:sz w:val="24"/>
          <w:szCs w:val="24"/>
        </w:rPr>
        <w:t>a+c</w:t>
      </w:r>
      <w:proofErr w:type="spellEnd"/>
      <w:r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17/17+28</w:t>
      </w:r>
    </w:p>
    <w:p w:rsidR="00225829" w:rsidRDefault="009F7BA3" w:rsidP="00225829">
      <w:pPr>
        <w:spacing w:after="0" w:line="240" w:lineRule="auto"/>
        <w:rPr>
          <w:rFonts w:ascii="Arial" w:eastAsia="Calibri" w:hAnsi="Arial" w:cs="Arial"/>
          <w:sz w:val="24"/>
          <w:szCs w:val="24"/>
        </w:rPr>
      </w:pPr>
      <w:r>
        <w:rPr>
          <w:rFonts w:ascii="Arial" w:eastAsia="Calibri" w:hAnsi="Arial" w:cs="Arial"/>
          <w:sz w:val="24"/>
          <w:szCs w:val="24"/>
        </w:rPr>
        <w:t xml:space="preserve">           </w:t>
      </w:r>
      <w:r w:rsidR="00225829" w:rsidRPr="00225829">
        <w:rPr>
          <w:rFonts w:ascii="Arial" w:eastAsia="Calibri" w:hAnsi="Arial" w:cs="Arial"/>
          <w:sz w:val="24"/>
          <w:szCs w:val="24"/>
        </w:rPr>
        <w:t xml:space="preserve">17/45 = 0.37      37.77% </w:t>
      </w:r>
    </w:p>
    <w:p w:rsidR="00225829" w:rsidRPr="00225829" w:rsidRDefault="00225829" w:rsidP="00225829">
      <w:pPr>
        <w:spacing w:after="0" w:line="240" w:lineRule="auto"/>
        <w:rPr>
          <w:rFonts w:ascii="Arial" w:eastAsia="Calibri" w:hAnsi="Arial" w:cs="Arial"/>
          <w:sz w:val="24"/>
          <w:szCs w:val="24"/>
        </w:rPr>
      </w:pPr>
    </w:p>
    <w:p w:rsidR="00225829" w:rsidRPr="00225829" w:rsidRDefault="00225829" w:rsidP="00225829">
      <w:pPr>
        <w:numPr>
          <w:ilvl w:val="0"/>
          <w:numId w:val="7"/>
        </w:numPr>
        <w:contextualSpacing/>
        <w:rPr>
          <w:rFonts w:ascii="Arial" w:eastAsia="Calibri" w:hAnsi="Arial" w:cs="Arial"/>
          <w:b/>
          <w:sz w:val="24"/>
          <w:szCs w:val="24"/>
        </w:rPr>
      </w:pPr>
      <w:r w:rsidRPr="00225829">
        <w:rPr>
          <w:rFonts w:ascii="Arial" w:eastAsia="Calibri" w:hAnsi="Arial" w:cs="Arial"/>
          <w:b/>
          <w:sz w:val="24"/>
          <w:szCs w:val="24"/>
        </w:rPr>
        <w:t>Especificidad</w:t>
      </w:r>
      <w:r w:rsidR="009F7BA3">
        <w:rPr>
          <w:rFonts w:ascii="Arial" w:eastAsia="Calibri" w:hAnsi="Arial" w:cs="Arial"/>
          <w:b/>
          <w:sz w:val="24"/>
          <w:szCs w:val="24"/>
        </w:rPr>
        <w:t xml:space="preserve">  (d/</w:t>
      </w:r>
      <w:proofErr w:type="spellStart"/>
      <w:r w:rsidR="009F7BA3">
        <w:rPr>
          <w:rFonts w:ascii="Arial" w:eastAsia="Calibri" w:hAnsi="Arial" w:cs="Arial"/>
          <w:b/>
          <w:sz w:val="24"/>
          <w:szCs w:val="24"/>
        </w:rPr>
        <w:t>b+d</w:t>
      </w:r>
      <w:proofErr w:type="spellEnd"/>
      <w:r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53/2+53</w:t>
      </w:r>
    </w:p>
    <w:p w:rsid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53/55 =</w:t>
      </w:r>
      <w:r w:rsidR="009F7BA3">
        <w:rPr>
          <w:rFonts w:ascii="Arial" w:eastAsia="Calibri" w:hAnsi="Arial" w:cs="Arial"/>
          <w:sz w:val="24"/>
          <w:szCs w:val="24"/>
        </w:rPr>
        <w:t xml:space="preserve"> </w:t>
      </w:r>
      <w:r w:rsidRPr="00225829">
        <w:rPr>
          <w:rFonts w:ascii="Arial" w:eastAsia="Calibri" w:hAnsi="Arial" w:cs="Arial"/>
          <w:sz w:val="24"/>
          <w:szCs w:val="24"/>
        </w:rPr>
        <w:t>0 .96      96.36%</w:t>
      </w:r>
    </w:p>
    <w:p w:rsidR="00225829" w:rsidRPr="00225829" w:rsidRDefault="00225829" w:rsidP="00225829">
      <w:pPr>
        <w:pStyle w:val="Prrafodelista"/>
        <w:spacing w:after="0" w:line="240" w:lineRule="auto"/>
        <w:rPr>
          <w:rFonts w:ascii="Arial" w:eastAsia="Calibri" w:hAnsi="Arial" w:cs="Arial"/>
          <w:sz w:val="24"/>
          <w:szCs w:val="24"/>
        </w:rPr>
      </w:pPr>
    </w:p>
    <w:p w:rsidR="00225829" w:rsidRPr="00225829" w:rsidRDefault="00225829" w:rsidP="00225829">
      <w:pPr>
        <w:numPr>
          <w:ilvl w:val="0"/>
          <w:numId w:val="7"/>
        </w:numPr>
        <w:contextualSpacing/>
        <w:rPr>
          <w:rFonts w:ascii="Arial" w:eastAsia="Calibri" w:hAnsi="Arial" w:cs="Arial"/>
          <w:b/>
          <w:sz w:val="24"/>
          <w:szCs w:val="24"/>
        </w:rPr>
      </w:pPr>
      <w:r w:rsidRPr="00225829">
        <w:rPr>
          <w:rFonts w:ascii="Arial" w:eastAsia="Calibri" w:hAnsi="Arial" w:cs="Arial"/>
          <w:b/>
          <w:sz w:val="24"/>
          <w:szCs w:val="24"/>
        </w:rPr>
        <w:t>VP+</w:t>
      </w:r>
      <w:r w:rsidR="009F7BA3">
        <w:rPr>
          <w:rFonts w:ascii="Arial" w:eastAsia="Calibri" w:hAnsi="Arial" w:cs="Arial"/>
          <w:b/>
          <w:sz w:val="24"/>
          <w:szCs w:val="24"/>
        </w:rPr>
        <w:t xml:space="preserve">  (a/</w:t>
      </w:r>
      <w:proofErr w:type="spellStart"/>
      <w:r w:rsidR="009F7BA3">
        <w:rPr>
          <w:rFonts w:ascii="Arial" w:eastAsia="Calibri" w:hAnsi="Arial" w:cs="Arial"/>
          <w:b/>
          <w:sz w:val="24"/>
          <w:szCs w:val="24"/>
        </w:rPr>
        <w:t>a+b</w:t>
      </w:r>
      <w:proofErr w:type="spellEnd"/>
      <w:r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17/17+2</w:t>
      </w:r>
    </w:p>
    <w:p w:rsid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17/19 = 0.89</w:t>
      </w:r>
    </w:p>
    <w:p w:rsidR="00225829" w:rsidRPr="00225829" w:rsidRDefault="00225829" w:rsidP="00225829">
      <w:pPr>
        <w:pStyle w:val="Prrafodelista"/>
        <w:spacing w:after="0" w:line="240" w:lineRule="auto"/>
        <w:rPr>
          <w:rFonts w:ascii="Arial" w:eastAsia="Calibri" w:hAnsi="Arial" w:cs="Arial"/>
          <w:sz w:val="24"/>
          <w:szCs w:val="24"/>
        </w:rPr>
      </w:pPr>
    </w:p>
    <w:p w:rsidR="00225829" w:rsidRPr="00225829" w:rsidRDefault="00225829" w:rsidP="00225829">
      <w:pPr>
        <w:numPr>
          <w:ilvl w:val="0"/>
          <w:numId w:val="7"/>
        </w:numPr>
        <w:contextualSpacing/>
        <w:rPr>
          <w:rFonts w:ascii="Arial" w:eastAsia="Calibri" w:hAnsi="Arial" w:cs="Arial"/>
          <w:b/>
          <w:sz w:val="24"/>
          <w:szCs w:val="24"/>
        </w:rPr>
      </w:pPr>
      <w:r w:rsidRPr="00225829">
        <w:rPr>
          <w:rFonts w:ascii="Arial" w:eastAsia="Calibri" w:hAnsi="Arial" w:cs="Arial"/>
          <w:b/>
          <w:sz w:val="24"/>
          <w:szCs w:val="24"/>
        </w:rPr>
        <w:lastRenderedPageBreak/>
        <w:t>VP-</w:t>
      </w:r>
      <w:r w:rsidR="009F7BA3">
        <w:rPr>
          <w:rFonts w:ascii="Arial" w:eastAsia="Calibri" w:hAnsi="Arial" w:cs="Arial"/>
          <w:b/>
          <w:sz w:val="24"/>
          <w:szCs w:val="24"/>
        </w:rPr>
        <w:t xml:space="preserve">  (d/</w:t>
      </w:r>
      <w:proofErr w:type="spellStart"/>
      <w:r w:rsidR="009F7BA3">
        <w:rPr>
          <w:rFonts w:ascii="Arial" w:eastAsia="Calibri" w:hAnsi="Arial" w:cs="Arial"/>
          <w:b/>
          <w:sz w:val="24"/>
          <w:szCs w:val="24"/>
        </w:rPr>
        <w:t>c+d</w:t>
      </w:r>
      <w:proofErr w:type="spellEnd"/>
      <w:r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53/28+53</w:t>
      </w:r>
    </w:p>
    <w:p w:rsid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53/81 = 0 .65</w:t>
      </w:r>
    </w:p>
    <w:p w:rsidR="00225829" w:rsidRPr="00225829" w:rsidRDefault="00225829" w:rsidP="00225829">
      <w:pPr>
        <w:pStyle w:val="Prrafodelista"/>
        <w:spacing w:after="0" w:line="240" w:lineRule="auto"/>
        <w:rPr>
          <w:rFonts w:ascii="Arial" w:eastAsia="Calibri" w:hAnsi="Arial" w:cs="Arial"/>
          <w:sz w:val="24"/>
          <w:szCs w:val="24"/>
        </w:rPr>
      </w:pPr>
    </w:p>
    <w:p w:rsidR="00225829" w:rsidRPr="00225829" w:rsidRDefault="00225829" w:rsidP="00225829">
      <w:pPr>
        <w:numPr>
          <w:ilvl w:val="0"/>
          <w:numId w:val="7"/>
        </w:numPr>
        <w:contextualSpacing/>
        <w:rPr>
          <w:rFonts w:ascii="Arial" w:eastAsia="Calibri" w:hAnsi="Arial" w:cs="Arial"/>
          <w:b/>
          <w:sz w:val="24"/>
          <w:szCs w:val="24"/>
        </w:rPr>
      </w:pPr>
      <w:r w:rsidRPr="00225829">
        <w:rPr>
          <w:rFonts w:ascii="Arial" w:eastAsia="Calibri" w:hAnsi="Arial" w:cs="Arial"/>
          <w:b/>
          <w:sz w:val="24"/>
          <w:szCs w:val="24"/>
        </w:rPr>
        <w:t>Exactitud  (</w:t>
      </w:r>
      <w:proofErr w:type="spellStart"/>
      <w:r w:rsidR="009F7BA3">
        <w:rPr>
          <w:rFonts w:ascii="Arial" w:eastAsia="Calibri" w:hAnsi="Arial" w:cs="Arial"/>
          <w:b/>
          <w:sz w:val="24"/>
          <w:szCs w:val="24"/>
        </w:rPr>
        <w:t>a+d</w:t>
      </w:r>
      <w:proofErr w:type="spellEnd"/>
      <w:r w:rsidR="009F7BA3">
        <w:rPr>
          <w:rFonts w:ascii="Arial" w:eastAsia="Calibri" w:hAnsi="Arial" w:cs="Arial"/>
          <w:b/>
          <w:sz w:val="24"/>
          <w:szCs w:val="24"/>
        </w:rPr>
        <w:t>/</w:t>
      </w:r>
      <w:proofErr w:type="spellStart"/>
      <w:r w:rsidR="009F7BA3">
        <w:rPr>
          <w:rFonts w:ascii="Arial" w:eastAsia="Calibri" w:hAnsi="Arial" w:cs="Arial"/>
          <w:b/>
          <w:sz w:val="24"/>
          <w:szCs w:val="24"/>
        </w:rPr>
        <w:t>a+b+c+d</w:t>
      </w:r>
      <w:proofErr w:type="spellEnd"/>
      <w:r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17+53/17+2+28+53</w:t>
      </w:r>
    </w:p>
    <w:p w:rsid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70/100 = 0.7</w:t>
      </w:r>
    </w:p>
    <w:p w:rsidR="00225829" w:rsidRPr="00225829" w:rsidRDefault="00225829" w:rsidP="00225829">
      <w:pPr>
        <w:pStyle w:val="Prrafodelista"/>
        <w:spacing w:after="0" w:line="240" w:lineRule="auto"/>
        <w:rPr>
          <w:rFonts w:ascii="Arial" w:eastAsia="Calibri" w:hAnsi="Arial" w:cs="Arial"/>
          <w:sz w:val="24"/>
          <w:szCs w:val="24"/>
        </w:rPr>
      </w:pPr>
    </w:p>
    <w:p w:rsidR="00225829" w:rsidRPr="00225829" w:rsidRDefault="009F7BA3" w:rsidP="00225829">
      <w:pPr>
        <w:numPr>
          <w:ilvl w:val="0"/>
          <w:numId w:val="7"/>
        </w:numPr>
        <w:contextualSpacing/>
        <w:rPr>
          <w:rFonts w:ascii="Arial" w:eastAsia="Calibri" w:hAnsi="Arial" w:cs="Arial"/>
          <w:b/>
          <w:sz w:val="24"/>
          <w:szCs w:val="24"/>
        </w:rPr>
      </w:pPr>
      <w:r>
        <w:rPr>
          <w:rFonts w:ascii="Arial" w:eastAsia="Calibri" w:hAnsi="Arial" w:cs="Arial"/>
          <w:b/>
          <w:sz w:val="24"/>
          <w:szCs w:val="24"/>
        </w:rPr>
        <w:t>Prevalencia  (</w:t>
      </w:r>
      <w:proofErr w:type="spellStart"/>
      <w:r>
        <w:rPr>
          <w:rFonts w:ascii="Arial" w:eastAsia="Calibri" w:hAnsi="Arial" w:cs="Arial"/>
          <w:b/>
          <w:sz w:val="24"/>
          <w:szCs w:val="24"/>
        </w:rPr>
        <w:t>a+c</w:t>
      </w:r>
      <w:proofErr w:type="spellEnd"/>
      <w:r>
        <w:rPr>
          <w:rFonts w:ascii="Arial" w:eastAsia="Calibri" w:hAnsi="Arial" w:cs="Arial"/>
          <w:b/>
          <w:sz w:val="24"/>
          <w:szCs w:val="24"/>
        </w:rPr>
        <w:t>/</w:t>
      </w:r>
      <w:proofErr w:type="spellStart"/>
      <w:r>
        <w:rPr>
          <w:rFonts w:ascii="Arial" w:eastAsia="Calibri" w:hAnsi="Arial" w:cs="Arial"/>
          <w:b/>
          <w:sz w:val="24"/>
          <w:szCs w:val="24"/>
        </w:rPr>
        <w:t>a+b+c+d</w:t>
      </w:r>
      <w:proofErr w:type="spellEnd"/>
      <w:r w:rsidR="00225829" w:rsidRPr="00225829">
        <w:rPr>
          <w:rFonts w:ascii="Arial" w:eastAsia="Calibri" w:hAnsi="Arial" w:cs="Arial"/>
          <w:b/>
          <w:sz w:val="24"/>
          <w:szCs w:val="24"/>
        </w:rPr>
        <w:t>)</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17+28/17+2+28+53</w:t>
      </w:r>
    </w:p>
    <w:p w:rsidR="00225829" w:rsidRPr="00225829" w:rsidRDefault="00225829" w:rsidP="00225829">
      <w:pPr>
        <w:pStyle w:val="Prrafodelista"/>
        <w:spacing w:after="0" w:line="240" w:lineRule="auto"/>
        <w:rPr>
          <w:rFonts w:ascii="Arial" w:eastAsia="Calibri" w:hAnsi="Arial" w:cs="Arial"/>
          <w:sz w:val="24"/>
          <w:szCs w:val="24"/>
        </w:rPr>
      </w:pPr>
      <w:r w:rsidRPr="00225829">
        <w:rPr>
          <w:rFonts w:ascii="Arial" w:eastAsia="Calibri" w:hAnsi="Arial" w:cs="Arial"/>
          <w:sz w:val="24"/>
          <w:szCs w:val="24"/>
        </w:rPr>
        <w:t>45/100 = 0.45</w:t>
      </w:r>
    </w:p>
    <w:p w:rsidR="00225829" w:rsidRDefault="00225829" w:rsidP="00225829">
      <w:pPr>
        <w:ind w:left="-284" w:right="-518"/>
        <w:jc w:val="both"/>
        <w:rPr>
          <w:b/>
          <w:sz w:val="28"/>
        </w:rPr>
        <w:sectPr w:rsidR="00225829" w:rsidSect="00225829">
          <w:type w:val="continuous"/>
          <w:pgSz w:w="12240" w:h="15840"/>
          <w:pgMar w:top="1276" w:right="1701" w:bottom="993" w:left="1701" w:header="708" w:footer="708" w:gutter="0"/>
          <w:pgNumType w:start="0"/>
          <w:cols w:num="2" w:space="708"/>
          <w:titlePg/>
          <w:docGrid w:linePitch="360"/>
        </w:sectPr>
      </w:pPr>
    </w:p>
    <w:p w:rsidR="009A58AE" w:rsidRDefault="009A58AE" w:rsidP="00225829">
      <w:pPr>
        <w:ind w:left="-284" w:right="-518"/>
        <w:jc w:val="both"/>
        <w:rPr>
          <w:b/>
          <w:sz w:val="28"/>
        </w:rPr>
      </w:pPr>
    </w:p>
    <w:p w:rsidR="004C21FF" w:rsidRDefault="004C21FF" w:rsidP="00225829">
      <w:pPr>
        <w:ind w:left="-284" w:right="-518"/>
        <w:jc w:val="both"/>
        <w:rPr>
          <w:b/>
          <w:sz w:val="28"/>
        </w:rPr>
      </w:pPr>
    </w:p>
    <w:p w:rsidR="004C21FF" w:rsidRDefault="004C21FF" w:rsidP="00225829">
      <w:pPr>
        <w:ind w:left="-284" w:right="-518"/>
        <w:jc w:val="both"/>
        <w:rPr>
          <w:b/>
          <w:sz w:val="28"/>
        </w:rPr>
      </w:pPr>
    </w:p>
    <w:p w:rsidR="004C21FF" w:rsidRDefault="004C21FF" w:rsidP="00225829">
      <w:pPr>
        <w:ind w:left="-284" w:right="-518"/>
        <w:jc w:val="both"/>
        <w:rPr>
          <w:b/>
          <w:sz w:val="28"/>
        </w:rPr>
      </w:pPr>
    </w:p>
    <w:p w:rsidR="004C21FF" w:rsidRDefault="004C21FF" w:rsidP="00225829">
      <w:pPr>
        <w:ind w:left="-284" w:right="-518"/>
        <w:jc w:val="both"/>
        <w:rPr>
          <w:b/>
          <w:sz w:val="28"/>
        </w:rPr>
      </w:pPr>
    </w:p>
    <w:p w:rsidR="004C21FF" w:rsidRDefault="004C21FF" w:rsidP="00225829">
      <w:pPr>
        <w:ind w:left="-284" w:right="-518"/>
        <w:jc w:val="both"/>
        <w:rPr>
          <w:b/>
          <w:sz w:val="28"/>
        </w:rPr>
      </w:pPr>
    </w:p>
    <w:p w:rsidR="009A58AE" w:rsidRPr="009C46FD" w:rsidRDefault="009A58AE" w:rsidP="00E75F8F">
      <w:pPr>
        <w:spacing w:after="0" w:line="240" w:lineRule="auto"/>
        <w:ind w:left="-284" w:right="-518"/>
        <w:jc w:val="both"/>
        <w:rPr>
          <w:sz w:val="24"/>
        </w:rPr>
      </w:pPr>
    </w:p>
    <w:p w:rsidR="004C0566" w:rsidRPr="009A58AE" w:rsidRDefault="00C52A2B" w:rsidP="009A58AE">
      <w:pPr>
        <w:spacing w:after="0" w:line="240" w:lineRule="auto"/>
        <w:ind w:left="-284" w:right="-518"/>
        <w:rPr>
          <w:b/>
          <w:sz w:val="18"/>
        </w:rPr>
      </w:pPr>
      <w:r w:rsidRPr="009A58AE">
        <w:rPr>
          <w:b/>
          <w:sz w:val="18"/>
        </w:rPr>
        <w:t>*Bibliografías:</w:t>
      </w:r>
    </w:p>
    <w:p w:rsidR="009C46FD" w:rsidRPr="009A58AE" w:rsidRDefault="009C46FD" w:rsidP="009A58AE">
      <w:pPr>
        <w:pStyle w:val="Prrafodelista"/>
        <w:numPr>
          <w:ilvl w:val="0"/>
          <w:numId w:val="3"/>
        </w:numPr>
        <w:spacing w:after="0" w:line="240" w:lineRule="auto"/>
        <w:ind w:right="-518"/>
        <w:rPr>
          <w:sz w:val="18"/>
        </w:rPr>
      </w:pPr>
      <w:r w:rsidRPr="009A58AE">
        <w:rPr>
          <w:sz w:val="18"/>
        </w:rPr>
        <w:t xml:space="preserve">Manual de Medicina Basada en Evidencias, Francisco López Jiménez, </w:t>
      </w:r>
    </w:p>
    <w:p w:rsidR="004C0566" w:rsidRPr="009A58AE" w:rsidRDefault="009C46FD" w:rsidP="009A58AE">
      <w:pPr>
        <w:pStyle w:val="Prrafodelista"/>
        <w:spacing w:after="0" w:line="240" w:lineRule="auto"/>
        <w:ind w:left="436" w:right="-518"/>
        <w:rPr>
          <w:sz w:val="18"/>
        </w:rPr>
      </w:pPr>
      <w:r w:rsidRPr="009A58AE">
        <w:rPr>
          <w:sz w:val="18"/>
        </w:rPr>
        <w:t xml:space="preserve">Manual Moderno, 2° Edición  </w:t>
      </w:r>
    </w:p>
    <w:p w:rsidR="009C46FD" w:rsidRPr="009A58AE" w:rsidRDefault="009C46FD" w:rsidP="00225829">
      <w:pPr>
        <w:pStyle w:val="Prrafodelista"/>
        <w:spacing w:after="0" w:line="240" w:lineRule="auto"/>
        <w:ind w:left="436" w:right="-518"/>
        <w:rPr>
          <w:sz w:val="18"/>
        </w:rPr>
      </w:pPr>
    </w:p>
    <w:sectPr w:rsidR="009C46FD" w:rsidRPr="009A58AE" w:rsidSect="00225829">
      <w:type w:val="continuous"/>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340B4C36"/>
    <w:multiLevelType w:val="hybridMultilevel"/>
    <w:tmpl w:val="F07A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064492"/>
    <w:multiLevelType w:val="hybridMultilevel"/>
    <w:tmpl w:val="A5E018D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721C5CC4"/>
    <w:multiLevelType w:val="hybridMultilevel"/>
    <w:tmpl w:val="5E08F2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D72D5"/>
    <w:rsid w:val="000F553F"/>
    <w:rsid w:val="001B2CCB"/>
    <w:rsid w:val="001B708F"/>
    <w:rsid w:val="00225829"/>
    <w:rsid w:val="004C0566"/>
    <w:rsid w:val="004C21FF"/>
    <w:rsid w:val="004E3552"/>
    <w:rsid w:val="005A64B2"/>
    <w:rsid w:val="00632A60"/>
    <w:rsid w:val="00677133"/>
    <w:rsid w:val="006E4C74"/>
    <w:rsid w:val="008140D4"/>
    <w:rsid w:val="00884F49"/>
    <w:rsid w:val="009A58AE"/>
    <w:rsid w:val="009C46FD"/>
    <w:rsid w:val="009F7BA3"/>
    <w:rsid w:val="00A86F7E"/>
    <w:rsid w:val="00AB48D5"/>
    <w:rsid w:val="00B52853"/>
    <w:rsid w:val="00C52A2B"/>
    <w:rsid w:val="00C82BE2"/>
    <w:rsid w:val="00E24B87"/>
    <w:rsid w:val="00E75F8F"/>
    <w:rsid w:val="00E83463"/>
    <w:rsid w:val="00F1508B"/>
    <w:rsid w:val="00F85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A5284"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2A5284"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
      <w:docPartPr>
        <w:name w:val="447B346031F34D7AA4E387B534A6286D"/>
        <w:category>
          <w:name w:val="General"/>
          <w:gallery w:val="placeholder"/>
        </w:category>
        <w:types>
          <w:type w:val="bbPlcHdr"/>
        </w:types>
        <w:behaviors>
          <w:behavior w:val="content"/>
        </w:behaviors>
        <w:guid w:val="{5B32FBEB-3331-429D-A25E-1F0C24A37E31}"/>
      </w:docPartPr>
      <w:docPartBody>
        <w:p w:rsidR="002A5284" w:rsidRDefault="00741B09" w:rsidP="00741B09">
          <w:pPr>
            <w:pStyle w:val="447B346031F34D7AA4E387B534A6286D"/>
          </w:pPr>
          <w:r>
            <w:rPr>
              <w:rFonts w:asciiTheme="majorHAnsi" w:eastAsiaTheme="majorEastAsia" w:hAnsiTheme="majorHAnsi" w:cstheme="majorBidi"/>
              <w:sz w:val="44"/>
              <w:szCs w:val="44"/>
              <w:lang w:val="es-ES"/>
            </w:rPr>
            <w:t>[Escriba el subtítulo del documento]</w:t>
          </w:r>
        </w:p>
      </w:docPartBody>
    </w:docPart>
    <w:docPart>
      <w:docPartPr>
        <w:name w:val="5D937646BA21494FBBF24D58B6EF44FC"/>
        <w:category>
          <w:name w:val="General"/>
          <w:gallery w:val="placeholder"/>
        </w:category>
        <w:types>
          <w:type w:val="bbPlcHdr"/>
        </w:types>
        <w:behaviors>
          <w:behavior w:val="content"/>
        </w:behaviors>
        <w:guid w:val="{E79DC5A4-80C3-4140-A3AE-6673AD7237B7}"/>
      </w:docPartPr>
      <w:docPartBody>
        <w:p w:rsidR="002A5284" w:rsidRDefault="00741B09" w:rsidP="00741B09">
          <w:pPr>
            <w:pStyle w:val="5D937646BA21494FBBF24D58B6EF44FC"/>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A5284"/>
    <w:rsid w:val="00541EDD"/>
    <w:rsid w:val="00741B09"/>
    <w:rsid w:val="007E3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95055-E437-4123-8476-72CC1F81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ACTIVIDAD 1</vt:lpstr>
    </vt:vector>
  </TitlesOfParts>
  <Company>Universidad guadalajara lamar</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Medicina Basada en Evidencias</dc:subject>
  <dc:creator>Diego Alejandro Peña Quintero</dc:creator>
  <cp:lastModifiedBy>Diego</cp:lastModifiedBy>
  <cp:revision>2</cp:revision>
  <dcterms:created xsi:type="dcterms:W3CDTF">2015-02-18T04:18:00Z</dcterms:created>
  <dcterms:modified xsi:type="dcterms:W3CDTF">2015-02-18T04:18:00Z</dcterms:modified>
</cp:coreProperties>
</file>