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4A" w:rsidRDefault="00C61A0C" w:rsidP="0023284A">
      <w:pPr>
        <w:rPr>
          <w:rFonts w:ascii="Century Gothic" w:hAnsi="Century Gothic"/>
        </w:rPr>
      </w:pPr>
      <w:proofErr w:type="spellStart"/>
      <w:r w:rsidRPr="0023284A">
        <w:rPr>
          <w:rFonts w:ascii="Century Gothic" w:hAnsi="Century Gothic"/>
        </w:rPr>
        <w:t>Miryam</w:t>
      </w:r>
      <w:proofErr w:type="spellEnd"/>
      <w:r w:rsidRPr="0023284A">
        <w:rPr>
          <w:rFonts w:ascii="Century Gothic" w:hAnsi="Century Gothic"/>
        </w:rPr>
        <w:t xml:space="preserve"> Raquel Rodríguez </w:t>
      </w:r>
      <w:proofErr w:type="spellStart"/>
      <w:r w:rsidRPr="0023284A">
        <w:rPr>
          <w:rFonts w:ascii="Century Gothic" w:hAnsi="Century Gothic"/>
        </w:rPr>
        <w:t>Garcia</w:t>
      </w:r>
      <w:proofErr w:type="spellEnd"/>
      <w:r w:rsidR="0023284A" w:rsidRPr="0023284A">
        <w:rPr>
          <w:rFonts w:ascii="Century Gothic" w:hAnsi="Century Gothic"/>
        </w:rPr>
        <w:t xml:space="preserve"> </w:t>
      </w:r>
    </w:p>
    <w:p w:rsidR="0023284A" w:rsidRPr="0023284A" w:rsidRDefault="0023284A" w:rsidP="0023284A">
      <w:pPr>
        <w:rPr>
          <w:rFonts w:ascii="Century Gothic" w:hAnsi="Century Gothic"/>
        </w:rPr>
      </w:pPr>
      <w:r>
        <w:rPr>
          <w:rFonts w:ascii="Century Gothic" w:hAnsi="Century Gothic"/>
        </w:rPr>
        <w:t>HOSPITAL GENERAL DE ZAPOPAN</w:t>
      </w:r>
    </w:p>
    <w:p w:rsidR="0023284A" w:rsidRPr="0023284A" w:rsidRDefault="0023284A" w:rsidP="0023284A">
      <w:pPr>
        <w:rPr>
          <w:rFonts w:ascii="Century Gothic" w:hAnsi="Century Gothic"/>
          <w:b/>
        </w:rPr>
      </w:pPr>
      <w:r w:rsidRPr="0023284A">
        <w:rPr>
          <w:rFonts w:ascii="Century Gothic" w:hAnsi="Century Gothic"/>
          <w:b/>
        </w:rPr>
        <w:t>Actividad 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3284A" w:rsidRPr="0023284A" w:rsidTr="00072B55">
        <w:tc>
          <w:tcPr>
            <w:tcW w:w="4489" w:type="dxa"/>
          </w:tcPr>
          <w:p w:rsidR="0023284A" w:rsidRPr="0023284A" w:rsidRDefault="0023284A" w:rsidP="0023284A">
            <w:pPr>
              <w:tabs>
                <w:tab w:val="left" w:pos="842"/>
              </w:tabs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ab/>
            </w: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A</w:t>
            </w: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>17</w:t>
            </w: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89" w:type="dxa"/>
          </w:tcPr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B</w:t>
            </w: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>2</w:t>
            </w:r>
          </w:p>
        </w:tc>
      </w:tr>
      <w:tr w:rsidR="0023284A" w:rsidRPr="0023284A" w:rsidTr="00072B55">
        <w:tc>
          <w:tcPr>
            <w:tcW w:w="4489" w:type="dxa"/>
          </w:tcPr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C</w:t>
            </w: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>28</w:t>
            </w: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89" w:type="dxa"/>
          </w:tcPr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D</w:t>
            </w: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>53</w:t>
            </w: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23284A" w:rsidRPr="0023284A" w:rsidRDefault="0023284A" w:rsidP="0023284A">
      <w:pPr>
        <w:rPr>
          <w:rFonts w:ascii="Century Gothic" w:hAnsi="Century Gothic"/>
        </w:rPr>
      </w:pPr>
    </w:p>
    <w:p w:rsidR="0023284A" w:rsidRPr="0023284A" w:rsidRDefault="0023284A" w:rsidP="0023284A">
      <w:pPr>
        <w:rPr>
          <w:rFonts w:ascii="Century Gothic" w:hAnsi="Century Gothic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82"/>
        <w:gridCol w:w="4152"/>
      </w:tblGrid>
      <w:tr w:rsidR="0023284A" w:rsidRPr="0023284A" w:rsidTr="00072B55">
        <w:tc>
          <w:tcPr>
            <w:tcW w:w="4489" w:type="dxa"/>
          </w:tcPr>
          <w:p w:rsidR="0023284A" w:rsidRPr="0023284A" w:rsidRDefault="0023284A" w:rsidP="00072B55">
            <w:pPr>
              <w:pStyle w:val="Prrafodelista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PREVALENCIA</w:t>
            </w:r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proofErr w:type="spellStart"/>
            <w:r w:rsidRPr="0023284A">
              <w:rPr>
                <w:rFonts w:ascii="Century Gothic" w:hAnsi="Century Gothic"/>
              </w:rPr>
              <w:t>a+c</w:t>
            </w:r>
            <w:proofErr w:type="spellEnd"/>
            <w:r w:rsidRPr="0023284A">
              <w:rPr>
                <w:rFonts w:ascii="Century Gothic" w:hAnsi="Century Gothic"/>
              </w:rPr>
              <w:t>/</w:t>
            </w:r>
            <w:proofErr w:type="spellStart"/>
            <w:r w:rsidRPr="0023284A">
              <w:rPr>
                <w:rFonts w:ascii="Century Gothic" w:hAnsi="Century Gothic"/>
              </w:rPr>
              <w:t>a+b+c+d</w:t>
            </w:r>
            <w:proofErr w:type="spellEnd"/>
          </w:p>
          <w:p w:rsidR="0023284A" w:rsidRPr="0023284A" w:rsidRDefault="0023284A" w:rsidP="00072B55">
            <w:pPr>
              <w:rPr>
                <w:rFonts w:ascii="Century Gothic" w:hAnsi="Century Gothic"/>
                <w:color w:val="FF0000"/>
              </w:rPr>
            </w:pPr>
            <w:r w:rsidRPr="0023284A">
              <w:rPr>
                <w:rFonts w:ascii="Century Gothic" w:hAnsi="Century Gothic"/>
              </w:rPr>
              <w:t xml:space="preserve">17+28/17+2+28+53= 45/100=  </w:t>
            </w:r>
            <w:r w:rsidRPr="0023284A">
              <w:rPr>
                <w:rFonts w:ascii="Century Gothic" w:hAnsi="Century Gothic"/>
                <w:color w:val="00B0F0"/>
              </w:rPr>
              <w:t>0.45</w:t>
            </w:r>
          </w:p>
        </w:tc>
        <w:tc>
          <w:tcPr>
            <w:tcW w:w="4489" w:type="dxa"/>
          </w:tcPr>
          <w:p w:rsidR="0023284A" w:rsidRPr="0023284A" w:rsidRDefault="0023284A" w:rsidP="00072B55">
            <w:pPr>
              <w:pStyle w:val="Prrafodelista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EXACTITUD</w:t>
            </w:r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proofErr w:type="spellStart"/>
            <w:r w:rsidRPr="0023284A">
              <w:rPr>
                <w:rFonts w:ascii="Century Gothic" w:hAnsi="Century Gothic"/>
              </w:rPr>
              <w:t>a+d</w:t>
            </w:r>
            <w:proofErr w:type="spellEnd"/>
            <w:r w:rsidRPr="0023284A">
              <w:rPr>
                <w:rFonts w:ascii="Century Gothic" w:hAnsi="Century Gothic"/>
              </w:rPr>
              <w:t>/</w:t>
            </w:r>
            <w:proofErr w:type="spellStart"/>
            <w:r w:rsidRPr="0023284A">
              <w:rPr>
                <w:rFonts w:ascii="Century Gothic" w:hAnsi="Century Gothic"/>
              </w:rPr>
              <w:t>a+b+c+d</w:t>
            </w:r>
            <w:proofErr w:type="spellEnd"/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 xml:space="preserve">17+53/17+2+28+53= 70/100=  </w:t>
            </w:r>
            <w:r w:rsidRPr="0023284A">
              <w:rPr>
                <w:rFonts w:ascii="Century Gothic" w:hAnsi="Century Gothic"/>
                <w:color w:val="00B0F0"/>
              </w:rPr>
              <w:t>0.7</w:t>
            </w:r>
          </w:p>
        </w:tc>
      </w:tr>
      <w:tr w:rsidR="0023284A" w:rsidRPr="0023284A" w:rsidTr="00072B55">
        <w:tc>
          <w:tcPr>
            <w:tcW w:w="4489" w:type="dxa"/>
          </w:tcPr>
          <w:p w:rsidR="0023284A" w:rsidRPr="0023284A" w:rsidRDefault="0023284A" w:rsidP="00072B55">
            <w:pPr>
              <w:pStyle w:val="Prrafodelista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SENSIBILIDAD</w:t>
            </w:r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>a/</w:t>
            </w:r>
            <w:proofErr w:type="spellStart"/>
            <w:r w:rsidRPr="0023284A">
              <w:rPr>
                <w:rFonts w:ascii="Century Gothic" w:hAnsi="Century Gothic"/>
              </w:rPr>
              <w:t>a+c</w:t>
            </w:r>
            <w:proofErr w:type="spellEnd"/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 xml:space="preserve">17/17+28= 17/45=  </w:t>
            </w:r>
            <w:r w:rsidRPr="0023284A">
              <w:rPr>
                <w:rFonts w:ascii="Century Gothic" w:hAnsi="Century Gothic"/>
                <w:color w:val="00B0F0"/>
              </w:rPr>
              <w:t>0.377</w:t>
            </w:r>
          </w:p>
        </w:tc>
        <w:tc>
          <w:tcPr>
            <w:tcW w:w="4489" w:type="dxa"/>
          </w:tcPr>
          <w:p w:rsidR="0023284A" w:rsidRPr="0023284A" w:rsidRDefault="0023284A" w:rsidP="00072B55">
            <w:pPr>
              <w:pStyle w:val="Prrafodelista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VP+</w:t>
            </w:r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>a/</w:t>
            </w:r>
            <w:proofErr w:type="spellStart"/>
            <w:r w:rsidRPr="0023284A">
              <w:rPr>
                <w:rFonts w:ascii="Century Gothic" w:hAnsi="Century Gothic"/>
              </w:rPr>
              <w:t>a+b</w:t>
            </w:r>
            <w:proofErr w:type="spellEnd"/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 xml:space="preserve">17/17+2= 17/19=  </w:t>
            </w:r>
            <w:r w:rsidRPr="0023284A">
              <w:rPr>
                <w:rFonts w:ascii="Century Gothic" w:hAnsi="Century Gothic"/>
                <w:color w:val="00B0F0"/>
              </w:rPr>
              <w:t>0.894</w:t>
            </w:r>
          </w:p>
        </w:tc>
      </w:tr>
      <w:tr w:rsidR="0023284A" w:rsidRPr="0023284A" w:rsidTr="00072B55">
        <w:tc>
          <w:tcPr>
            <w:tcW w:w="4489" w:type="dxa"/>
          </w:tcPr>
          <w:p w:rsidR="0023284A" w:rsidRPr="0023284A" w:rsidRDefault="0023284A" w:rsidP="00072B55">
            <w:pPr>
              <w:pStyle w:val="Prrafodelista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ESPECIFICIDAD</w:t>
            </w:r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>d/</w:t>
            </w:r>
            <w:proofErr w:type="spellStart"/>
            <w:r w:rsidRPr="0023284A">
              <w:rPr>
                <w:rFonts w:ascii="Century Gothic" w:hAnsi="Century Gothic"/>
              </w:rPr>
              <w:t>b+d</w:t>
            </w:r>
            <w:proofErr w:type="spellEnd"/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 xml:space="preserve">53/2+53= 53/55=  </w:t>
            </w:r>
            <w:r w:rsidRPr="0023284A">
              <w:rPr>
                <w:rFonts w:ascii="Century Gothic" w:hAnsi="Century Gothic"/>
                <w:color w:val="00B0F0"/>
              </w:rPr>
              <w:t>0.963</w:t>
            </w:r>
          </w:p>
        </w:tc>
        <w:tc>
          <w:tcPr>
            <w:tcW w:w="4489" w:type="dxa"/>
          </w:tcPr>
          <w:p w:rsidR="0023284A" w:rsidRPr="0023284A" w:rsidRDefault="0023284A" w:rsidP="00072B55">
            <w:pPr>
              <w:pStyle w:val="Prrafodelista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VP-</w:t>
            </w:r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>d/</w:t>
            </w:r>
            <w:proofErr w:type="spellStart"/>
            <w:r w:rsidRPr="0023284A">
              <w:rPr>
                <w:rFonts w:ascii="Century Gothic" w:hAnsi="Century Gothic"/>
              </w:rPr>
              <w:t>c+d</w:t>
            </w:r>
            <w:proofErr w:type="spellEnd"/>
          </w:p>
          <w:p w:rsidR="0023284A" w:rsidRPr="0023284A" w:rsidRDefault="0023284A" w:rsidP="00072B55">
            <w:pPr>
              <w:rPr>
                <w:rFonts w:ascii="Century Gothic" w:hAnsi="Century Gothic"/>
                <w:color w:val="FF0000"/>
              </w:rPr>
            </w:pPr>
            <w:r w:rsidRPr="0023284A">
              <w:rPr>
                <w:rFonts w:ascii="Century Gothic" w:hAnsi="Century Gothic"/>
              </w:rPr>
              <w:t xml:space="preserve">53/28+53= 53/81=  </w:t>
            </w:r>
            <w:r w:rsidRPr="0023284A">
              <w:rPr>
                <w:rFonts w:ascii="Century Gothic" w:hAnsi="Century Gothic"/>
                <w:color w:val="00B0F0"/>
              </w:rPr>
              <w:t>0.654</w:t>
            </w:r>
          </w:p>
        </w:tc>
      </w:tr>
    </w:tbl>
    <w:p w:rsidR="0023284A" w:rsidRPr="0023284A" w:rsidRDefault="0023284A" w:rsidP="0023284A">
      <w:pPr>
        <w:jc w:val="center"/>
        <w:rPr>
          <w:rFonts w:ascii="Century Gothic" w:hAnsi="Century Gothic"/>
          <w:b/>
          <w:lang w:val="es-ES_tradnl"/>
        </w:rPr>
      </w:pPr>
    </w:p>
    <w:p w:rsidR="0023284A" w:rsidRPr="0023284A" w:rsidRDefault="0023284A" w:rsidP="0023284A">
      <w:pPr>
        <w:jc w:val="center"/>
        <w:rPr>
          <w:rFonts w:ascii="Century Gothic" w:hAnsi="Century Gothic"/>
          <w:b/>
          <w:lang w:val="es-ES_tradnl"/>
        </w:rPr>
      </w:pPr>
    </w:p>
    <w:p w:rsidR="0023284A" w:rsidRPr="0023284A" w:rsidRDefault="0023284A" w:rsidP="0023284A">
      <w:pPr>
        <w:jc w:val="center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 xml:space="preserve"> “CRITERIOS A EVALUAR EN EL ANÁLISIS DE UN ARTICULO QUE EVALUA UNA PRUEBA DIAGNÒSTICA”</w:t>
      </w:r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 xml:space="preserve">¿Hubo un estándar de referencia al cual se comparó la prueba en estudio? </w:t>
      </w: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>Si, la punción y biopsia pleural.</w:t>
      </w:r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>¿Fue la comparación con el estándar de referencia cegada e independiente?</w:t>
      </w: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 xml:space="preserve"> </w:t>
      </w:r>
      <w:proofErr w:type="gramStart"/>
      <w:r w:rsidRPr="0023284A">
        <w:rPr>
          <w:rFonts w:ascii="Century Gothic" w:hAnsi="Century Gothic"/>
          <w:lang w:val="es-ES_tradnl"/>
        </w:rPr>
        <w:t>si</w:t>
      </w:r>
      <w:proofErr w:type="gramEnd"/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 xml:space="preserve">¿Se describió adecuadamente la población en estudio, así como el tamizaje por el que los pacientes pasaron, antes de ser incluidos en el estudio? </w:t>
      </w:r>
    </w:p>
    <w:p w:rsid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 xml:space="preserve">Si se </w:t>
      </w:r>
      <w:r w:rsidRPr="0023284A">
        <w:rPr>
          <w:rFonts w:ascii="Century Gothic" w:hAnsi="Century Gothic"/>
          <w:lang w:val="es-ES_tradnl"/>
        </w:rPr>
        <w:t xml:space="preserve">describió la población  </w:t>
      </w:r>
    </w:p>
    <w:p w:rsid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</w:p>
    <w:p w:rsid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bookmarkStart w:id="0" w:name="_GoBack"/>
      <w:bookmarkEnd w:id="0"/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lastRenderedPageBreak/>
        <w:t xml:space="preserve">¿Se incluyeron pacientes con diferentes grados de severidad de la enfermedad (espectro adecuado) y no sólo pacientes con enfermedad avanzada o clínicamente evidente? </w:t>
      </w: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 xml:space="preserve">El artículo no lo específica, menciona que se incluyeron pacientes diagnosticados que cumplieron con ciertos criterios pero no dice en qué grado estaban. </w:t>
      </w:r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 xml:space="preserve">¿Se describió la manera de realizar la prueba diagnóstica con claridad de modo que se pueda reproducir fácilmente? </w:t>
      </w: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>No lo mencionan</w:t>
      </w:r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 xml:space="preserve">¿Se expresaron con claridad los valores de sensibilidad, especificidad y valores predictivos? </w:t>
      </w: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>No</w:t>
      </w:r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 xml:space="preserve">¿Se definió la manera en que delimito el nivel de “normalidad”? </w:t>
      </w: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>Determinan el punto de corte</w:t>
      </w:r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 xml:space="preserve">¿Se propone la prueba diagnóstica como una prueba adicional o como una prueba </w:t>
      </w:r>
      <w:proofErr w:type="gramStart"/>
      <w:r w:rsidRPr="0023284A">
        <w:rPr>
          <w:rFonts w:ascii="Century Gothic" w:hAnsi="Century Gothic"/>
          <w:b/>
          <w:lang w:val="es-ES_tradnl"/>
        </w:rPr>
        <w:t>sustituto</w:t>
      </w:r>
      <w:proofErr w:type="gramEnd"/>
      <w:r w:rsidRPr="0023284A">
        <w:rPr>
          <w:rFonts w:ascii="Century Gothic" w:hAnsi="Century Gothic"/>
          <w:b/>
          <w:lang w:val="es-ES_tradnl"/>
        </w:rPr>
        <w:t xml:space="preserve"> de la utilizada más comúnmente en la práctica clínica? </w:t>
      </w: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>No incluye conclusiones el artículo</w:t>
      </w:r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 xml:space="preserve">¿Se informa de las complicaciones o de los efectos adversos potenciales de la prueba? </w:t>
      </w: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>No mencionan nada sobre complicaciones de la prueba a estudio</w:t>
      </w:r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>¿Se proporcionó información relacionada al costo monetario de la prueba?</w:t>
      </w: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 xml:space="preserve"> No mencionan costos específicos de ninguno</w:t>
      </w:r>
    </w:p>
    <w:p w:rsidR="0023284A" w:rsidRPr="0023284A" w:rsidRDefault="0023284A" w:rsidP="0023284A">
      <w:pPr>
        <w:rPr>
          <w:rFonts w:ascii="Century Gothic" w:hAnsi="Century Gothic"/>
          <w:b/>
        </w:rPr>
      </w:pPr>
    </w:p>
    <w:p w:rsidR="00F446C0" w:rsidRDefault="00F446C0"/>
    <w:p w:rsidR="00F446C0" w:rsidRPr="00F446C0" w:rsidRDefault="00F446C0">
      <w:pPr>
        <w:rPr>
          <w:b/>
        </w:rPr>
      </w:pPr>
    </w:p>
    <w:sectPr w:rsidR="00F446C0" w:rsidRPr="00F446C0" w:rsidSect="00191C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15DA"/>
    <w:multiLevelType w:val="hybridMultilevel"/>
    <w:tmpl w:val="031CC3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A5039"/>
    <w:multiLevelType w:val="hybridMultilevel"/>
    <w:tmpl w:val="AA3C5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E0F24"/>
    <w:multiLevelType w:val="hybridMultilevel"/>
    <w:tmpl w:val="08FABF9A"/>
    <w:lvl w:ilvl="0" w:tplc="ED545C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294D"/>
    <w:rsid w:val="00191CA5"/>
    <w:rsid w:val="0023284A"/>
    <w:rsid w:val="005C67E9"/>
    <w:rsid w:val="006F3B31"/>
    <w:rsid w:val="008B4F30"/>
    <w:rsid w:val="009F3C7F"/>
    <w:rsid w:val="00A46063"/>
    <w:rsid w:val="00C61A0C"/>
    <w:rsid w:val="00C74A5E"/>
    <w:rsid w:val="00F24139"/>
    <w:rsid w:val="00F446C0"/>
    <w:rsid w:val="00F7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4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Isihola</dc:creator>
  <cp:lastModifiedBy>DELL</cp:lastModifiedBy>
  <cp:revision>3</cp:revision>
  <dcterms:created xsi:type="dcterms:W3CDTF">2014-09-24T03:47:00Z</dcterms:created>
  <dcterms:modified xsi:type="dcterms:W3CDTF">2014-09-25T00:18:00Z</dcterms:modified>
</cp:coreProperties>
</file>