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4" w:rsidRPr="00C46694" w:rsidRDefault="00CA7E7C" w:rsidP="005055F7">
      <w:pPr>
        <w:jc w:val="center"/>
        <w:rPr>
          <w:b/>
          <w:sz w:val="32"/>
          <w:szCs w:val="32"/>
        </w:rPr>
      </w:pPr>
      <w:r w:rsidRPr="00C46694">
        <w:rPr>
          <w:b/>
          <w:sz w:val="32"/>
          <w:szCs w:val="32"/>
        </w:rPr>
        <w:t>INTERPRETACION DE PRUBAS DIAGNOSTICAS</w:t>
      </w:r>
    </w:p>
    <w:p w:rsidR="00CA7E7C" w:rsidRPr="00C46694" w:rsidRDefault="00CA7E7C">
      <w:pPr>
        <w:rPr>
          <w:b/>
        </w:rPr>
      </w:pPr>
    </w:p>
    <w:p w:rsidR="00A61BA7" w:rsidRPr="00C46694" w:rsidRDefault="00C4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ARTICULO: </w:t>
      </w:r>
      <w:r w:rsidR="00A61BA7" w:rsidRPr="00C46694">
        <w:rPr>
          <w:i/>
          <w:sz w:val="28"/>
          <w:szCs w:val="28"/>
        </w:rPr>
        <w:t>DIAGNOSTICO DE PLEURITIS TUBERCULOSA CON “ADA”</w:t>
      </w:r>
    </w:p>
    <w:p w:rsidR="00CA7E7C" w:rsidRDefault="00CA7E7C" w:rsidP="00CA7E7C">
      <w:r>
        <w:rPr>
          <w:noProof/>
          <w:lang w:eastAsia="es-MX"/>
        </w:rPr>
        <w:drawing>
          <wp:inline distT="0" distB="0" distL="0" distR="0">
            <wp:extent cx="5612130" cy="3158370"/>
            <wp:effectExtent l="0" t="0" r="7620" b="4445"/>
            <wp:docPr id="1" name="Imagen 1" descr="C:\Users\Diiana\Pictures\Artículo de pruebas diagnost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iana\Pictures\Artículo de pruebas diagnostic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7C" w:rsidRPr="005055F7" w:rsidRDefault="00CA7E7C" w:rsidP="00CA7E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Sí, con la punción y biopsia pleural para cultivo microbiológico y estudio histopatológico.</w:t>
      </w:r>
    </w:p>
    <w:p w:rsidR="00CA7E7C" w:rsidRPr="005055F7" w:rsidRDefault="00C46694" w:rsidP="00CA7E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Si, fue cegada e independiente.</w:t>
      </w:r>
    </w:p>
    <w:p w:rsidR="002D5151" w:rsidRPr="005055F7" w:rsidRDefault="009D083A" w:rsidP="00CA7E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Sí, se clasificó a todo paciente con diagnóstico de pleuritis tuberculosa que cumpliera los criterios diagnósticos.</w:t>
      </w:r>
    </w:p>
    <w:p w:rsidR="009D083A" w:rsidRPr="005055F7" w:rsidRDefault="00D12DF5" w:rsidP="00CA7E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No, no habla sobre</w:t>
      </w:r>
      <w:r w:rsidR="009D083A" w:rsidRPr="005055F7">
        <w:rPr>
          <w:sz w:val="24"/>
          <w:szCs w:val="24"/>
        </w:rPr>
        <w:t xml:space="preserve"> la severidad de la enfermedad en cada paciente.</w:t>
      </w:r>
    </w:p>
    <w:p w:rsidR="009D083A" w:rsidRPr="005055F7" w:rsidRDefault="009D083A" w:rsidP="00BA20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No, solo la describe en forma general, com</w:t>
      </w:r>
      <w:r w:rsidR="00BA20EC" w:rsidRPr="005055F7">
        <w:rPr>
          <w:sz w:val="24"/>
          <w:szCs w:val="24"/>
        </w:rPr>
        <w:t>o es, para que sirve y su costo.</w:t>
      </w:r>
    </w:p>
    <w:p w:rsidR="00BA20EC" w:rsidRPr="005055F7" w:rsidRDefault="00C46694" w:rsidP="00BA20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Se expresó que significa cada valor y que sucede si le damos mayor importancia cuando no se debe pero no se expresó en cifras.</w:t>
      </w:r>
    </w:p>
    <w:p w:rsidR="007679FF" w:rsidRPr="005055F7" w:rsidRDefault="00A61BA7" w:rsidP="00BA20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 xml:space="preserve">Sí, al tomar el punto de corte que diferencia </w:t>
      </w:r>
      <w:r w:rsidR="005055F7" w:rsidRPr="005055F7">
        <w:rPr>
          <w:sz w:val="24"/>
          <w:szCs w:val="24"/>
        </w:rPr>
        <w:t>los casos negativos y positivos calculados</w:t>
      </w:r>
      <w:r w:rsidRPr="005055F7">
        <w:rPr>
          <w:sz w:val="24"/>
          <w:szCs w:val="24"/>
        </w:rPr>
        <w:t xml:space="preserve"> en base a los datos obtenidos.</w:t>
      </w:r>
    </w:p>
    <w:p w:rsidR="007679FF" w:rsidRPr="005055F7" w:rsidRDefault="007679FF" w:rsidP="00BA20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Como una prueba diagnostica adicional.</w:t>
      </w:r>
    </w:p>
    <w:p w:rsidR="007679FF" w:rsidRPr="005055F7" w:rsidRDefault="007679FF" w:rsidP="00BA20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No, no informaron ningún efecto adverso ni complicación.</w:t>
      </w:r>
    </w:p>
    <w:p w:rsidR="00C46694" w:rsidRDefault="007679FF" w:rsidP="00A61BA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055F7">
        <w:rPr>
          <w:sz w:val="24"/>
          <w:szCs w:val="24"/>
        </w:rPr>
        <w:t>Solo se menciono que es de bajo costo.</w:t>
      </w:r>
    </w:p>
    <w:p w:rsidR="00A61BA7" w:rsidRPr="00C46694" w:rsidRDefault="00A61BA7" w:rsidP="005055F7">
      <w:pPr>
        <w:rPr>
          <w:sz w:val="28"/>
          <w:szCs w:val="28"/>
        </w:rPr>
      </w:pPr>
      <w:r w:rsidRPr="00C46694">
        <w:rPr>
          <w:sz w:val="28"/>
          <w:szCs w:val="28"/>
          <w:u w:val="single"/>
        </w:rPr>
        <w:lastRenderedPageBreak/>
        <w:t>DETERMINAR VALIDEZ:</w:t>
      </w:r>
    </w:p>
    <w:p w:rsidR="00A61BA7" w:rsidRPr="00EE4176" w:rsidRDefault="00A61BA7" w:rsidP="00A61BA7">
      <w:pPr>
        <w:rPr>
          <w:b/>
          <w:sz w:val="32"/>
          <w:szCs w:val="32"/>
        </w:rPr>
      </w:pPr>
      <w:r>
        <w:t xml:space="preserve">                              </w:t>
      </w:r>
      <w:r w:rsidRPr="00EE4176">
        <w:rPr>
          <w:sz w:val="32"/>
          <w:szCs w:val="32"/>
        </w:rPr>
        <w:t xml:space="preserve"> </w:t>
      </w:r>
      <w:r w:rsidRPr="00EE4176">
        <w:rPr>
          <w:b/>
          <w:sz w:val="32"/>
          <w:szCs w:val="32"/>
        </w:rPr>
        <w:t xml:space="preserve">ENFERMOS </w:t>
      </w:r>
      <w:r w:rsidR="00EE4176" w:rsidRPr="00EE4176">
        <w:rPr>
          <w:b/>
          <w:sz w:val="32"/>
          <w:szCs w:val="32"/>
        </w:rPr>
        <w:t xml:space="preserve">       </w:t>
      </w:r>
      <w:r w:rsidRPr="00EE4176">
        <w:rPr>
          <w:b/>
          <w:sz w:val="32"/>
          <w:szCs w:val="32"/>
        </w:rPr>
        <w:t xml:space="preserve">                                  SANOS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61BA7" w:rsidTr="00A61BA7">
        <w:tc>
          <w:tcPr>
            <w:tcW w:w="4489" w:type="dxa"/>
          </w:tcPr>
          <w:p w:rsidR="00A61BA7" w:rsidRPr="00EE4176" w:rsidRDefault="00A61BA7" w:rsidP="00A61BA7">
            <w:pPr>
              <w:rPr>
                <w:sz w:val="44"/>
                <w:szCs w:val="44"/>
              </w:rPr>
            </w:pPr>
            <w:r w:rsidRPr="00EE4176">
              <w:rPr>
                <w:sz w:val="44"/>
                <w:szCs w:val="44"/>
              </w:rPr>
              <w:t xml:space="preserve">                                    </w:t>
            </w:r>
            <w:r w:rsidR="00EE4176">
              <w:rPr>
                <w:sz w:val="44"/>
                <w:szCs w:val="44"/>
              </w:rPr>
              <w:t xml:space="preserve">  (+)</w:t>
            </w:r>
            <w:r w:rsidRPr="00EE4176">
              <w:rPr>
                <w:sz w:val="44"/>
                <w:szCs w:val="44"/>
              </w:rPr>
              <w:t xml:space="preserve">                                     </w:t>
            </w:r>
          </w:p>
          <w:p w:rsidR="00A61BA7" w:rsidRPr="00EE4176" w:rsidRDefault="00EE4176" w:rsidP="00A61BA7">
            <w:pPr>
              <w:rPr>
                <w:sz w:val="44"/>
                <w:szCs w:val="44"/>
              </w:rPr>
            </w:pPr>
            <w:r w:rsidRPr="00EE4176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E225C" wp14:editId="16A8EAFB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12700</wp:posOffset>
                      </wp:positionV>
                      <wp:extent cx="295275" cy="1403985"/>
                      <wp:effectExtent l="0" t="0" r="0" b="825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     </w:t>
                                  </w: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:rsidR="00EE4176" w:rsidRPr="00EE4176" w:rsidRDefault="00EE4176" w:rsidP="00EE4176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41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1.05pt;margin-top:1pt;width:2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" filled="f" stroked="f" strokeweight="0">
                      <v:textbox style="mso-fit-shape-to-text:t">
                        <w:txbxContent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     </w:t>
                            </w: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EE4176" w:rsidRPr="00EE4176" w:rsidRDefault="00EE4176" w:rsidP="00EE417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E4176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4176" w:rsidRPr="00EE4176" w:rsidRDefault="00EE4176" w:rsidP="00A61BA7">
            <w:pPr>
              <w:rPr>
                <w:color w:val="1F497D" w:themeColor="text2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 w:rsidR="00A61BA7" w:rsidRPr="00EE4176">
              <w:rPr>
                <w:color w:val="1F497D" w:themeColor="text2"/>
                <w:sz w:val="44"/>
                <w:szCs w:val="44"/>
              </w:rPr>
              <w:t xml:space="preserve">17 </w:t>
            </w:r>
          </w:p>
          <w:p w:rsidR="00A61BA7" w:rsidRPr="00EE4176" w:rsidRDefault="00EE4176" w:rsidP="00A61BA7">
            <w:pPr>
              <w:rPr>
                <w:sz w:val="32"/>
                <w:szCs w:val="32"/>
                <w:u w:val="single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</w:t>
            </w:r>
            <w:r w:rsidRPr="00EE4176">
              <w:rPr>
                <w:color w:val="C00000"/>
                <w:sz w:val="32"/>
                <w:szCs w:val="32"/>
                <w:u w:val="single"/>
              </w:rPr>
              <w:t>VP</w:t>
            </w:r>
          </w:p>
          <w:p w:rsidR="00A61BA7" w:rsidRPr="00EE4176" w:rsidRDefault="00A61BA7" w:rsidP="00A61BA7">
            <w:pPr>
              <w:rPr>
                <w:color w:val="00B050"/>
                <w:sz w:val="32"/>
                <w:szCs w:val="32"/>
              </w:rPr>
            </w:pPr>
            <w:r w:rsidRPr="00EE4176">
              <w:rPr>
                <w:sz w:val="44"/>
                <w:szCs w:val="44"/>
              </w:rPr>
              <w:t>(+)</w:t>
            </w:r>
            <w:r w:rsidR="00EE4176">
              <w:rPr>
                <w:sz w:val="44"/>
                <w:szCs w:val="44"/>
              </w:rPr>
              <w:t xml:space="preserve">                                   </w:t>
            </w:r>
            <w:r w:rsidR="00EE4176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4489" w:type="dxa"/>
          </w:tcPr>
          <w:p w:rsidR="00EE4176" w:rsidRDefault="00EE4176" w:rsidP="00A61BA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(-)</w:t>
            </w:r>
          </w:p>
          <w:p w:rsidR="00EE4176" w:rsidRDefault="00EE4176" w:rsidP="00A61BA7">
            <w:pPr>
              <w:rPr>
                <w:sz w:val="44"/>
                <w:szCs w:val="44"/>
              </w:rPr>
            </w:pPr>
          </w:p>
          <w:p w:rsidR="00A61BA7" w:rsidRDefault="00EE4176" w:rsidP="00A61BA7">
            <w:pPr>
              <w:rPr>
                <w:color w:val="1F497D" w:themeColor="text2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</w:t>
            </w:r>
            <w:r w:rsidR="00A61BA7" w:rsidRPr="00EE4176">
              <w:rPr>
                <w:sz w:val="44"/>
                <w:szCs w:val="44"/>
              </w:rPr>
              <w:t xml:space="preserve">  </w:t>
            </w:r>
            <w:r w:rsidR="00A61BA7" w:rsidRPr="00EE4176">
              <w:rPr>
                <w:color w:val="1F497D" w:themeColor="text2"/>
                <w:sz w:val="44"/>
                <w:szCs w:val="44"/>
              </w:rPr>
              <w:t>2</w:t>
            </w:r>
          </w:p>
          <w:p w:rsidR="00EE4176" w:rsidRDefault="00EE4176" w:rsidP="00A61BA7">
            <w:pPr>
              <w:rPr>
                <w:color w:val="C00000"/>
                <w:sz w:val="32"/>
                <w:szCs w:val="32"/>
                <w:u w:val="single"/>
              </w:rPr>
            </w:pPr>
            <w:r>
              <w:rPr>
                <w:color w:val="1F497D" w:themeColor="text2"/>
                <w:sz w:val="44"/>
                <w:szCs w:val="44"/>
              </w:rPr>
              <w:t xml:space="preserve">                   </w:t>
            </w:r>
            <w:r>
              <w:rPr>
                <w:color w:val="C00000"/>
                <w:sz w:val="32"/>
                <w:szCs w:val="32"/>
                <w:u w:val="single"/>
              </w:rPr>
              <w:t>FP</w:t>
            </w:r>
          </w:p>
          <w:p w:rsidR="00EE4176" w:rsidRPr="00EE4176" w:rsidRDefault="00EE4176" w:rsidP="00A61BA7">
            <w:pPr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32"/>
                <w:szCs w:val="32"/>
              </w:rPr>
              <w:t>b</w:t>
            </w:r>
          </w:p>
        </w:tc>
      </w:tr>
      <w:tr w:rsidR="00A61BA7" w:rsidTr="00A61BA7">
        <w:tc>
          <w:tcPr>
            <w:tcW w:w="4489" w:type="dxa"/>
          </w:tcPr>
          <w:p w:rsidR="00A61BA7" w:rsidRPr="00EE4176" w:rsidRDefault="00A61BA7" w:rsidP="00A61BA7">
            <w:pPr>
              <w:rPr>
                <w:color w:val="00B050"/>
                <w:sz w:val="32"/>
                <w:szCs w:val="32"/>
              </w:rPr>
            </w:pPr>
            <w:r w:rsidRPr="00EE4176">
              <w:rPr>
                <w:sz w:val="44"/>
                <w:szCs w:val="44"/>
              </w:rPr>
              <w:t>(-)</w:t>
            </w:r>
            <w:r w:rsidR="00EE4176">
              <w:rPr>
                <w:sz w:val="44"/>
                <w:szCs w:val="44"/>
              </w:rPr>
              <w:t xml:space="preserve">                                    </w:t>
            </w:r>
            <w:r w:rsidR="00EE4176">
              <w:rPr>
                <w:color w:val="00B050"/>
                <w:sz w:val="32"/>
                <w:szCs w:val="32"/>
              </w:rPr>
              <w:t>c</w:t>
            </w:r>
          </w:p>
          <w:p w:rsidR="00A61BA7" w:rsidRPr="00EE4176" w:rsidRDefault="00A61BA7" w:rsidP="00A61BA7">
            <w:pPr>
              <w:rPr>
                <w:sz w:val="44"/>
                <w:szCs w:val="44"/>
              </w:rPr>
            </w:pPr>
          </w:p>
          <w:p w:rsidR="00A61BA7" w:rsidRPr="00EE4176" w:rsidRDefault="00EE4176" w:rsidP="00A61BA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</w:t>
            </w:r>
            <w:r w:rsidR="00A61BA7" w:rsidRPr="00EE4176">
              <w:rPr>
                <w:sz w:val="44"/>
                <w:szCs w:val="44"/>
              </w:rPr>
              <w:t xml:space="preserve"> </w:t>
            </w:r>
            <w:r w:rsidR="00A61BA7" w:rsidRPr="00EE4176">
              <w:rPr>
                <w:color w:val="1F497D" w:themeColor="text2"/>
                <w:sz w:val="44"/>
                <w:szCs w:val="44"/>
              </w:rPr>
              <w:t>28</w:t>
            </w:r>
          </w:p>
          <w:p w:rsidR="00A61BA7" w:rsidRPr="00EE4176" w:rsidRDefault="00EE4176" w:rsidP="00A61BA7">
            <w:pPr>
              <w:rPr>
                <w:sz w:val="32"/>
                <w:szCs w:val="32"/>
                <w:u w:val="single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 w:rsidRPr="00EE4176">
              <w:rPr>
                <w:color w:val="C00000"/>
                <w:sz w:val="32"/>
                <w:szCs w:val="32"/>
                <w:u w:val="single"/>
              </w:rPr>
              <w:t>FN</w:t>
            </w:r>
          </w:p>
          <w:p w:rsidR="00A61BA7" w:rsidRPr="00EE4176" w:rsidRDefault="00A61BA7" w:rsidP="00A61BA7">
            <w:pPr>
              <w:rPr>
                <w:sz w:val="44"/>
                <w:szCs w:val="44"/>
              </w:rPr>
            </w:pPr>
          </w:p>
        </w:tc>
        <w:tc>
          <w:tcPr>
            <w:tcW w:w="4489" w:type="dxa"/>
          </w:tcPr>
          <w:p w:rsidR="00A61BA7" w:rsidRPr="00EE4176" w:rsidRDefault="00EE4176" w:rsidP="00A61BA7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</w:t>
            </w:r>
          </w:p>
          <w:p w:rsidR="00EE4176" w:rsidRDefault="00EE4176" w:rsidP="00A61BA7">
            <w:pPr>
              <w:rPr>
                <w:sz w:val="44"/>
                <w:szCs w:val="44"/>
              </w:rPr>
            </w:pPr>
          </w:p>
          <w:p w:rsidR="00A61BA7" w:rsidRDefault="00EE4176" w:rsidP="00A61BA7">
            <w:pPr>
              <w:rPr>
                <w:color w:val="1F497D" w:themeColor="text2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 w:rsidR="00A61BA7" w:rsidRPr="00EE4176">
              <w:rPr>
                <w:color w:val="1F497D" w:themeColor="text2"/>
                <w:sz w:val="44"/>
                <w:szCs w:val="44"/>
              </w:rPr>
              <w:t>53</w:t>
            </w:r>
          </w:p>
          <w:p w:rsidR="00EE4176" w:rsidRPr="00EE4176" w:rsidRDefault="00EE4176" w:rsidP="00A61BA7">
            <w:pPr>
              <w:rPr>
                <w:color w:val="C00000"/>
                <w:sz w:val="32"/>
                <w:szCs w:val="32"/>
                <w:u w:val="single"/>
              </w:rPr>
            </w:pPr>
            <w:r>
              <w:rPr>
                <w:color w:val="1F497D" w:themeColor="text2"/>
                <w:sz w:val="44"/>
                <w:szCs w:val="44"/>
              </w:rPr>
              <w:t xml:space="preserve">                   </w:t>
            </w:r>
            <w:r>
              <w:rPr>
                <w:color w:val="C00000"/>
                <w:sz w:val="32"/>
                <w:szCs w:val="32"/>
                <w:u w:val="single"/>
              </w:rPr>
              <w:t>VN</w:t>
            </w:r>
          </w:p>
        </w:tc>
      </w:tr>
    </w:tbl>
    <w:p w:rsidR="00A61BA7" w:rsidRDefault="00A61BA7" w:rsidP="00A61BA7"/>
    <w:p w:rsidR="00A61BA7" w:rsidRDefault="00A61BA7" w:rsidP="00A61BA7"/>
    <w:p w:rsidR="00835E80" w:rsidRDefault="00835E80" w:rsidP="00835E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FORMULAS: </w:t>
      </w:r>
    </w:p>
    <w:p w:rsidR="00835E80" w:rsidRPr="00835E80" w:rsidRDefault="00835E80" w:rsidP="00835E80">
      <w:pPr>
        <w:spacing w:after="0"/>
        <w:rPr>
          <w:b/>
          <w:sz w:val="28"/>
          <w:szCs w:val="28"/>
        </w:rPr>
      </w:pPr>
    </w:p>
    <w:p w:rsidR="00835E80" w:rsidRPr="00C46694" w:rsidRDefault="00835E80" w:rsidP="00C46694">
      <w:pPr>
        <w:spacing w:after="0"/>
        <w:rPr>
          <w:sz w:val="28"/>
          <w:szCs w:val="28"/>
        </w:rPr>
      </w:pPr>
      <w:r w:rsidRPr="00C46694">
        <w:rPr>
          <w:i/>
          <w:sz w:val="28"/>
          <w:szCs w:val="28"/>
          <w:u w:val="single"/>
        </w:rPr>
        <w:t>Sensibilidad:</w:t>
      </w:r>
      <w:r w:rsidRPr="00C46694">
        <w:rPr>
          <w:sz w:val="28"/>
          <w:szCs w:val="28"/>
        </w:rPr>
        <w:t xml:space="preserve"> a/a+c                                  </w:t>
      </w:r>
      <w:r w:rsidR="006E0907">
        <w:rPr>
          <w:sz w:val="28"/>
          <w:szCs w:val="28"/>
        </w:rPr>
        <w:t xml:space="preserve">           </w:t>
      </w:r>
      <w:r w:rsidRPr="00C46694">
        <w:rPr>
          <w:i/>
          <w:sz w:val="28"/>
          <w:szCs w:val="28"/>
          <w:u w:val="single"/>
        </w:rPr>
        <w:t>Especificidad</w:t>
      </w:r>
      <w:r w:rsidRPr="00C46694">
        <w:rPr>
          <w:sz w:val="28"/>
          <w:szCs w:val="28"/>
        </w:rPr>
        <w:t>: d/b+d</w:t>
      </w:r>
    </w:p>
    <w:p w:rsidR="00835E80" w:rsidRPr="00C46694" w:rsidRDefault="00835E80" w:rsidP="00C46694">
      <w:pPr>
        <w:spacing w:after="0"/>
        <w:rPr>
          <w:sz w:val="28"/>
          <w:szCs w:val="28"/>
        </w:rPr>
      </w:pPr>
      <w:r w:rsidRPr="00C46694">
        <w:rPr>
          <w:i/>
          <w:sz w:val="28"/>
          <w:szCs w:val="28"/>
          <w:u w:val="single"/>
        </w:rPr>
        <w:t>Exactitud:</w:t>
      </w:r>
      <w:r w:rsidRPr="00C46694">
        <w:rPr>
          <w:sz w:val="28"/>
          <w:szCs w:val="28"/>
        </w:rPr>
        <w:t xml:space="preserve"> a+d/a+b+c+d                                   </w:t>
      </w:r>
      <w:r w:rsidRPr="00C46694">
        <w:rPr>
          <w:i/>
          <w:sz w:val="28"/>
          <w:szCs w:val="28"/>
          <w:u w:val="single"/>
        </w:rPr>
        <w:t>Valor predictivo positivo:</w:t>
      </w:r>
      <w:r w:rsidRPr="00C46694">
        <w:rPr>
          <w:sz w:val="28"/>
          <w:szCs w:val="28"/>
        </w:rPr>
        <w:t xml:space="preserve"> a/a+b</w:t>
      </w:r>
      <w:bookmarkStart w:id="0" w:name="_GoBack"/>
      <w:bookmarkEnd w:id="0"/>
    </w:p>
    <w:p w:rsidR="00835E80" w:rsidRPr="00C46694" w:rsidRDefault="00835E80" w:rsidP="00C46694">
      <w:pPr>
        <w:spacing w:after="0"/>
        <w:rPr>
          <w:sz w:val="28"/>
          <w:szCs w:val="28"/>
        </w:rPr>
      </w:pPr>
      <w:r w:rsidRPr="00C46694">
        <w:rPr>
          <w:i/>
          <w:sz w:val="28"/>
          <w:szCs w:val="28"/>
          <w:u w:val="single"/>
        </w:rPr>
        <w:t>Valor predictivo negativo:</w:t>
      </w:r>
      <w:r w:rsidRPr="00C46694">
        <w:rPr>
          <w:sz w:val="28"/>
          <w:szCs w:val="28"/>
        </w:rPr>
        <w:t xml:space="preserve"> d/c+d</w:t>
      </w:r>
      <w:r w:rsidR="006E0907">
        <w:rPr>
          <w:sz w:val="28"/>
          <w:szCs w:val="28"/>
        </w:rPr>
        <w:t xml:space="preserve">                    </w:t>
      </w:r>
      <w:r w:rsidRPr="00C46694">
        <w:rPr>
          <w:i/>
          <w:sz w:val="28"/>
          <w:szCs w:val="28"/>
          <w:u w:val="single"/>
        </w:rPr>
        <w:t xml:space="preserve">Prevalencia: </w:t>
      </w:r>
      <w:r w:rsidRPr="00C46694">
        <w:rPr>
          <w:sz w:val="28"/>
          <w:szCs w:val="28"/>
        </w:rPr>
        <w:t>a+c/a+b+c+d</w:t>
      </w:r>
    </w:p>
    <w:p w:rsidR="00835E80" w:rsidRPr="00835E80" w:rsidRDefault="00835E80" w:rsidP="00835E80">
      <w:pPr>
        <w:spacing w:after="0"/>
        <w:rPr>
          <w:i/>
          <w:sz w:val="28"/>
          <w:szCs w:val="28"/>
          <w:u w:val="single"/>
        </w:rPr>
      </w:pPr>
    </w:p>
    <w:p w:rsidR="00835E80" w:rsidRPr="00835E80" w:rsidRDefault="00835E80" w:rsidP="00835E80">
      <w:pPr>
        <w:spacing w:after="0"/>
        <w:rPr>
          <w:b/>
          <w:sz w:val="28"/>
          <w:szCs w:val="28"/>
        </w:rPr>
      </w:pPr>
      <w:r w:rsidRPr="00835E80">
        <w:rPr>
          <w:b/>
          <w:sz w:val="28"/>
          <w:szCs w:val="28"/>
        </w:rPr>
        <w:t>RESULTADOS:</w:t>
      </w:r>
    </w:p>
    <w:p w:rsidR="00835E80" w:rsidRDefault="00835E80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  <w:sectPr w:rsidR="00C46694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80" w:rsidRPr="00C46694" w:rsidRDefault="00835E80" w:rsidP="00835E80">
      <w:pPr>
        <w:spacing w:after="0"/>
        <w:rPr>
          <w:i/>
          <w:sz w:val="28"/>
          <w:szCs w:val="28"/>
          <w:u w:val="single"/>
        </w:rPr>
      </w:pPr>
      <w:r w:rsidRPr="00C46694">
        <w:rPr>
          <w:i/>
          <w:sz w:val="28"/>
          <w:szCs w:val="28"/>
          <w:u w:val="single"/>
        </w:rPr>
        <w:lastRenderedPageBreak/>
        <w:t xml:space="preserve">Sensibilidad:  </w:t>
      </w:r>
    </w:p>
    <w:p w:rsidR="00835E80" w:rsidRDefault="00835E80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>17/17+28</w:t>
      </w:r>
      <w:r w:rsidR="00AB5689">
        <w:rPr>
          <w:sz w:val="28"/>
          <w:szCs w:val="28"/>
        </w:rPr>
        <w:t xml:space="preserve"> =</w:t>
      </w:r>
    </w:p>
    <w:p w:rsidR="005055F7" w:rsidRDefault="00835E80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17/ </w:t>
      </w:r>
      <w:r w:rsidR="00AB5689">
        <w:rPr>
          <w:sz w:val="28"/>
          <w:szCs w:val="28"/>
        </w:rPr>
        <w:t xml:space="preserve">45 = </w:t>
      </w:r>
      <w:r w:rsidR="00AB5689" w:rsidRPr="00C46694">
        <w:rPr>
          <w:b/>
          <w:sz w:val="28"/>
          <w:szCs w:val="28"/>
        </w:rPr>
        <w:t xml:space="preserve">0.37 = </w:t>
      </w:r>
      <w:r w:rsidR="00AB5689" w:rsidRPr="00C46694">
        <w:rPr>
          <w:b/>
          <w:sz w:val="28"/>
          <w:szCs w:val="28"/>
          <w:u w:val="single"/>
        </w:rPr>
        <w:t>37%</w:t>
      </w:r>
    </w:p>
    <w:p w:rsidR="00AB5689" w:rsidRPr="005055F7" w:rsidRDefault="00835E80" w:rsidP="00835E80">
      <w:pPr>
        <w:spacing w:after="0"/>
        <w:rPr>
          <w:sz w:val="28"/>
          <w:szCs w:val="28"/>
        </w:rPr>
      </w:pPr>
      <w:r w:rsidRPr="00C46694">
        <w:rPr>
          <w:i/>
          <w:sz w:val="28"/>
          <w:szCs w:val="28"/>
          <w:u w:val="single"/>
        </w:rPr>
        <w:lastRenderedPageBreak/>
        <w:t xml:space="preserve">Especificidad: </w:t>
      </w:r>
    </w:p>
    <w:p w:rsidR="00835E80" w:rsidRDefault="00835E80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>53/2+53</w:t>
      </w:r>
      <w:r w:rsidR="00AB5689">
        <w:rPr>
          <w:sz w:val="28"/>
          <w:szCs w:val="28"/>
        </w:rPr>
        <w:t xml:space="preserve"> =</w:t>
      </w:r>
    </w:p>
    <w:p w:rsidR="00AB5689" w:rsidRPr="00C46694" w:rsidRDefault="00AB5689" w:rsidP="00835E8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53/55 = </w:t>
      </w:r>
      <w:r w:rsidRPr="00C46694">
        <w:rPr>
          <w:b/>
          <w:sz w:val="28"/>
          <w:szCs w:val="28"/>
        </w:rPr>
        <w:t xml:space="preserve">0.96 = </w:t>
      </w:r>
      <w:r w:rsidRPr="00C46694">
        <w:rPr>
          <w:b/>
          <w:sz w:val="28"/>
          <w:szCs w:val="28"/>
          <w:u w:val="single"/>
        </w:rPr>
        <w:t>96%</w:t>
      </w:r>
    </w:p>
    <w:p w:rsidR="00AB5689" w:rsidRPr="00C46694" w:rsidRDefault="00835E80" w:rsidP="00835E80">
      <w:pPr>
        <w:spacing w:after="0"/>
        <w:rPr>
          <w:i/>
          <w:sz w:val="28"/>
          <w:szCs w:val="28"/>
          <w:u w:val="single"/>
        </w:rPr>
      </w:pPr>
      <w:r w:rsidRPr="00C46694">
        <w:rPr>
          <w:i/>
          <w:sz w:val="28"/>
          <w:szCs w:val="28"/>
          <w:u w:val="single"/>
        </w:rPr>
        <w:lastRenderedPageBreak/>
        <w:t xml:space="preserve">Exactitud: </w:t>
      </w:r>
    </w:p>
    <w:p w:rsidR="00835E80" w:rsidRDefault="00835E80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>17+53/17+2+28+53</w:t>
      </w:r>
      <w:r w:rsidR="00AB5689">
        <w:rPr>
          <w:sz w:val="28"/>
          <w:szCs w:val="28"/>
        </w:rPr>
        <w:t>=</w:t>
      </w:r>
    </w:p>
    <w:p w:rsidR="00AB5689" w:rsidRDefault="00AB5689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70/ 100 = </w:t>
      </w:r>
      <w:r w:rsidRPr="00C46694">
        <w:rPr>
          <w:b/>
          <w:sz w:val="28"/>
          <w:szCs w:val="28"/>
        </w:rPr>
        <w:t xml:space="preserve">0.7 = </w:t>
      </w:r>
      <w:r w:rsidRPr="00C46694">
        <w:rPr>
          <w:b/>
          <w:sz w:val="28"/>
          <w:szCs w:val="28"/>
          <w:u w:val="single"/>
        </w:rPr>
        <w:t>70%</w:t>
      </w:r>
    </w:p>
    <w:p w:rsidR="00AB5689" w:rsidRDefault="00AB5689" w:rsidP="00835E80">
      <w:pPr>
        <w:spacing w:after="0"/>
        <w:rPr>
          <w:sz w:val="28"/>
          <w:szCs w:val="28"/>
        </w:rPr>
      </w:pPr>
    </w:p>
    <w:p w:rsidR="00AB5689" w:rsidRPr="00C46694" w:rsidRDefault="00835E80" w:rsidP="00835E80">
      <w:pPr>
        <w:spacing w:after="0"/>
        <w:rPr>
          <w:i/>
          <w:sz w:val="28"/>
          <w:szCs w:val="28"/>
          <w:u w:val="single"/>
        </w:rPr>
      </w:pPr>
      <w:r w:rsidRPr="00C46694">
        <w:rPr>
          <w:i/>
          <w:sz w:val="28"/>
          <w:szCs w:val="28"/>
          <w:u w:val="single"/>
        </w:rPr>
        <w:t>V</w:t>
      </w:r>
      <w:r w:rsidR="00AB5689" w:rsidRPr="00C46694">
        <w:rPr>
          <w:i/>
          <w:sz w:val="28"/>
          <w:szCs w:val="28"/>
          <w:u w:val="single"/>
        </w:rPr>
        <w:t xml:space="preserve">alor </w:t>
      </w:r>
      <w:r w:rsidRPr="00C46694">
        <w:rPr>
          <w:i/>
          <w:sz w:val="28"/>
          <w:szCs w:val="28"/>
          <w:u w:val="single"/>
        </w:rPr>
        <w:t>P</w:t>
      </w:r>
      <w:r w:rsidR="00AB5689" w:rsidRPr="00C46694">
        <w:rPr>
          <w:i/>
          <w:sz w:val="28"/>
          <w:szCs w:val="28"/>
          <w:u w:val="single"/>
        </w:rPr>
        <w:t xml:space="preserve">redictivo </w:t>
      </w:r>
      <w:r w:rsidRPr="00C46694">
        <w:rPr>
          <w:i/>
          <w:sz w:val="28"/>
          <w:szCs w:val="28"/>
          <w:u w:val="single"/>
        </w:rPr>
        <w:t>P</w:t>
      </w:r>
      <w:r w:rsidR="00AB5689" w:rsidRPr="00C46694">
        <w:rPr>
          <w:i/>
          <w:sz w:val="28"/>
          <w:szCs w:val="28"/>
          <w:u w:val="single"/>
        </w:rPr>
        <w:t>ositivo</w:t>
      </w:r>
      <w:r w:rsidRPr="00C46694">
        <w:rPr>
          <w:i/>
          <w:sz w:val="28"/>
          <w:szCs w:val="28"/>
          <w:u w:val="single"/>
        </w:rPr>
        <w:t>:</w:t>
      </w:r>
    </w:p>
    <w:p w:rsidR="00835E80" w:rsidRDefault="00835E80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>17/17+53</w:t>
      </w:r>
      <w:r w:rsidR="00AB5689">
        <w:rPr>
          <w:sz w:val="28"/>
          <w:szCs w:val="28"/>
        </w:rPr>
        <w:t xml:space="preserve"> =</w:t>
      </w:r>
    </w:p>
    <w:p w:rsidR="00AB5689" w:rsidRPr="00C46694" w:rsidRDefault="00AB5689" w:rsidP="00835E8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17/70 = </w:t>
      </w:r>
      <w:r w:rsidRPr="00C46694">
        <w:rPr>
          <w:b/>
          <w:sz w:val="28"/>
          <w:szCs w:val="28"/>
        </w:rPr>
        <w:t xml:space="preserve">0.24 = </w:t>
      </w:r>
      <w:r w:rsidRPr="00C46694">
        <w:rPr>
          <w:b/>
          <w:sz w:val="28"/>
          <w:szCs w:val="28"/>
          <w:u w:val="single"/>
        </w:rPr>
        <w:t>24%</w:t>
      </w:r>
    </w:p>
    <w:p w:rsidR="00AB5689" w:rsidRDefault="00AB5689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C46694" w:rsidRDefault="00C46694" w:rsidP="00835E80">
      <w:pPr>
        <w:spacing w:after="0"/>
        <w:rPr>
          <w:sz w:val="28"/>
          <w:szCs w:val="28"/>
        </w:rPr>
      </w:pPr>
    </w:p>
    <w:p w:rsidR="00AB5689" w:rsidRPr="00C46694" w:rsidRDefault="00835E80" w:rsidP="00835E80">
      <w:pPr>
        <w:spacing w:after="0"/>
        <w:rPr>
          <w:i/>
          <w:sz w:val="28"/>
          <w:szCs w:val="28"/>
          <w:u w:val="single"/>
        </w:rPr>
      </w:pPr>
      <w:r w:rsidRPr="00C46694">
        <w:rPr>
          <w:i/>
          <w:sz w:val="28"/>
          <w:szCs w:val="28"/>
          <w:u w:val="single"/>
        </w:rPr>
        <w:lastRenderedPageBreak/>
        <w:t>V</w:t>
      </w:r>
      <w:r w:rsidR="00AB5689" w:rsidRPr="00C46694">
        <w:rPr>
          <w:i/>
          <w:sz w:val="28"/>
          <w:szCs w:val="28"/>
          <w:u w:val="single"/>
        </w:rPr>
        <w:t xml:space="preserve">alor </w:t>
      </w:r>
      <w:r w:rsidRPr="00C46694">
        <w:rPr>
          <w:i/>
          <w:sz w:val="28"/>
          <w:szCs w:val="28"/>
          <w:u w:val="single"/>
        </w:rPr>
        <w:t>P</w:t>
      </w:r>
      <w:r w:rsidR="00AB5689" w:rsidRPr="00C46694">
        <w:rPr>
          <w:i/>
          <w:sz w:val="28"/>
          <w:szCs w:val="28"/>
          <w:u w:val="single"/>
        </w:rPr>
        <w:t xml:space="preserve">redictivo </w:t>
      </w:r>
      <w:r w:rsidRPr="00C46694">
        <w:rPr>
          <w:i/>
          <w:sz w:val="28"/>
          <w:szCs w:val="28"/>
          <w:u w:val="single"/>
        </w:rPr>
        <w:t>N</w:t>
      </w:r>
      <w:r w:rsidR="00AB5689" w:rsidRPr="00C46694">
        <w:rPr>
          <w:i/>
          <w:sz w:val="28"/>
          <w:szCs w:val="28"/>
          <w:u w:val="single"/>
        </w:rPr>
        <w:t>egativo</w:t>
      </w:r>
      <w:r w:rsidRPr="00C46694">
        <w:rPr>
          <w:i/>
          <w:sz w:val="28"/>
          <w:szCs w:val="28"/>
          <w:u w:val="single"/>
        </w:rPr>
        <w:t xml:space="preserve">: </w:t>
      </w:r>
    </w:p>
    <w:p w:rsidR="00835E80" w:rsidRDefault="00835E80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>53/28+53</w:t>
      </w:r>
      <w:r w:rsidR="00AB5689">
        <w:rPr>
          <w:sz w:val="28"/>
          <w:szCs w:val="28"/>
        </w:rPr>
        <w:t xml:space="preserve"> =</w:t>
      </w:r>
    </w:p>
    <w:p w:rsidR="00AB5689" w:rsidRDefault="00AB5689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53/ 81 = </w:t>
      </w:r>
      <w:r w:rsidRPr="00C46694">
        <w:rPr>
          <w:b/>
          <w:sz w:val="28"/>
          <w:szCs w:val="28"/>
        </w:rPr>
        <w:t xml:space="preserve">0.65 = </w:t>
      </w:r>
      <w:r w:rsidRPr="00C46694">
        <w:rPr>
          <w:b/>
          <w:sz w:val="28"/>
          <w:szCs w:val="28"/>
          <w:u w:val="single"/>
        </w:rPr>
        <w:t>65%</w:t>
      </w:r>
    </w:p>
    <w:p w:rsidR="00AB5689" w:rsidRDefault="00AB5689" w:rsidP="00835E80">
      <w:pPr>
        <w:spacing w:after="0"/>
        <w:rPr>
          <w:sz w:val="28"/>
          <w:szCs w:val="28"/>
        </w:rPr>
      </w:pPr>
    </w:p>
    <w:p w:rsidR="00AB5689" w:rsidRPr="00C46694" w:rsidRDefault="00AB5689" w:rsidP="00835E80">
      <w:pPr>
        <w:spacing w:after="0"/>
        <w:rPr>
          <w:i/>
          <w:sz w:val="28"/>
          <w:szCs w:val="28"/>
          <w:u w:val="single"/>
        </w:rPr>
      </w:pPr>
      <w:r w:rsidRPr="00C46694">
        <w:rPr>
          <w:i/>
          <w:sz w:val="28"/>
          <w:szCs w:val="28"/>
          <w:u w:val="single"/>
        </w:rPr>
        <w:t xml:space="preserve">Prevalencia: </w:t>
      </w:r>
    </w:p>
    <w:p w:rsidR="00835E80" w:rsidRDefault="00C46694" w:rsidP="00835E80">
      <w:pPr>
        <w:spacing w:after="0"/>
        <w:rPr>
          <w:sz w:val="28"/>
          <w:szCs w:val="28"/>
        </w:rPr>
      </w:pPr>
      <w:r>
        <w:rPr>
          <w:sz w:val="28"/>
          <w:szCs w:val="28"/>
        </w:rPr>
        <w:t>17+28/17+2+28+53 =</w:t>
      </w:r>
    </w:p>
    <w:p w:rsidR="00C46694" w:rsidRPr="00C46694" w:rsidRDefault="00C46694" w:rsidP="00835E80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45/100 = </w:t>
      </w:r>
      <w:r w:rsidRPr="00C46694">
        <w:rPr>
          <w:b/>
          <w:sz w:val="28"/>
          <w:szCs w:val="28"/>
        </w:rPr>
        <w:t xml:space="preserve">0.45 = </w:t>
      </w:r>
      <w:r w:rsidRPr="00C46694">
        <w:rPr>
          <w:b/>
          <w:sz w:val="28"/>
          <w:szCs w:val="28"/>
          <w:u w:val="single"/>
        </w:rPr>
        <w:t>45%</w:t>
      </w:r>
    </w:p>
    <w:sectPr w:rsidR="00C46694" w:rsidRPr="00C46694" w:rsidSect="00C46694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49" w:rsidRDefault="00B56F49" w:rsidP="005055F7">
      <w:pPr>
        <w:spacing w:after="0" w:line="240" w:lineRule="auto"/>
      </w:pPr>
      <w:r>
        <w:separator/>
      </w:r>
    </w:p>
  </w:endnote>
  <w:endnote w:type="continuationSeparator" w:id="0">
    <w:p w:rsidR="00B56F49" w:rsidRDefault="00B56F49" w:rsidP="0050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49" w:rsidRDefault="00B56F49" w:rsidP="005055F7">
      <w:pPr>
        <w:spacing w:after="0" w:line="240" w:lineRule="auto"/>
      </w:pPr>
      <w:r>
        <w:separator/>
      </w:r>
    </w:p>
  </w:footnote>
  <w:footnote w:type="continuationSeparator" w:id="0">
    <w:p w:rsidR="00B56F49" w:rsidRDefault="00B56F49" w:rsidP="0050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807649"/>
      <w:placeholder>
        <w:docPart w:val="32481DC4B53A465CB50110BE42FC66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55F7" w:rsidRDefault="005055F7" w:rsidP="005055F7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5055F7">
          <w:t xml:space="preserve">Diana Jazmín </w:t>
        </w:r>
        <w:proofErr w:type="spellStart"/>
        <w:r w:rsidRPr="005055F7">
          <w:t>Alvarez</w:t>
        </w:r>
        <w:proofErr w:type="spellEnd"/>
        <w:r w:rsidRPr="005055F7">
          <w:t xml:space="preserve"> Cabrera    Matricula: LME 2446               </w:t>
        </w:r>
        <w:r>
          <w:t xml:space="preserve">                                                            </w:t>
        </w:r>
        <w:r w:rsidRPr="005055F7">
          <w:t>Hospital Civil de Guadalajara “Dr. Juan I. Menchaca”</w:t>
        </w:r>
        <w:r>
          <w:t xml:space="preserve">                                                                            </w:t>
        </w:r>
        <w:r w:rsidRPr="005055F7">
          <w:t>Medicina Basada en Evidencias</w:t>
        </w:r>
      </w:p>
    </w:sdtContent>
  </w:sdt>
  <w:p w:rsidR="005055F7" w:rsidRDefault="005055F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5055F7" w:rsidRDefault="005055F7" w:rsidP="005055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C3E"/>
    <w:multiLevelType w:val="hybridMultilevel"/>
    <w:tmpl w:val="F5B01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6BD"/>
    <w:multiLevelType w:val="hybridMultilevel"/>
    <w:tmpl w:val="72C6B3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C"/>
    <w:rsid w:val="002D5151"/>
    <w:rsid w:val="005055F7"/>
    <w:rsid w:val="00550E17"/>
    <w:rsid w:val="006E0907"/>
    <w:rsid w:val="007679FF"/>
    <w:rsid w:val="007A3FCC"/>
    <w:rsid w:val="00835E80"/>
    <w:rsid w:val="009C5C04"/>
    <w:rsid w:val="009D083A"/>
    <w:rsid w:val="00A61BA7"/>
    <w:rsid w:val="00AB5689"/>
    <w:rsid w:val="00B56F49"/>
    <w:rsid w:val="00BA20EC"/>
    <w:rsid w:val="00C46694"/>
    <w:rsid w:val="00CA7E7C"/>
    <w:rsid w:val="00D12DF5"/>
    <w:rsid w:val="00E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E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F7"/>
  </w:style>
  <w:style w:type="paragraph" w:styleId="Piedepgina">
    <w:name w:val="footer"/>
    <w:basedOn w:val="Normal"/>
    <w:link w:val="PiedepginaCar"/>
    <w:uiPriority w:val="99"/>
    <w:unhideWhenUsed/>
    <w:rsid w:val="0050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E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F7"/>
  </w:style>
  <w:style w:type="paragraph" w:styleId="Piedepgina">
    <w:name w:val="footer"/>
    <w:basedOn w:val="Normal"/>
    <w:link w:val="PiedepginaCar"/>
    <w:uiPriority w:val="99"/>
    <w:unhideWhenUsed/>
    <w:rsid w:val="0050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481DC4B53A465CB50110BE42FC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DE5B-8722-49AA-8285-605040DEA624}"/>
      </w:docPartPr>
      <w:docPartBody>
        <w:p w:rsidR="00000000" w:rsidRDefault="0028484C" w:rsidP="0028484C">
          <w:pPr>
            <w:pStyle w:val="32481DC4B53A465CB50110BE42FC66AA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4C"/>
    <w:rsid w:val="0028484C"/>
    <w:rsid w:val="006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481DC4B53A465CB50110BE42FC66AA">
    <w:name w:val="32481DC4B53A465CB50110BE42FC66AA"/>
    <w:rsid w:val="0028484C"/>
  </w:style>
  <w:style w:type="paragraph" w:customStyle="1" w:styleId="380BD71AB90F460684A751C907D879A5">
    <w:name w:val="380BD71AB90F460684A751C907D879A5"/>
    <w:rsid w:val="0028484C"/>
  </w:style>
  <w:style w:type="paragraph" w:customStyle="1" w:styleId="B703A290ED614ABD890C50DEBA17439F">
    <w:name w:val="B703A290ED614ABD890C50DEBA17439F"/>
    <w:rsid w:val="002848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481DC4B53A465CB50110BE42FC66AA">
    <w:name w:val="32481DC4B53A465CB50110BE42FC66AA"/>
    <w:rsid w:val="0028484C"/>
  </w:style>
  <w:style w:type="paragraph" w:customStyle="1" w:styleId="380BD71AB90F460684A751C907D879A5">
    <w:name w:val="380BD71AB90F460684A751C907D879A5"/>
    <w:rsid w:val="0028484C"/>
  </w:style>
  <w:style w:type="paragraph" w:customStyle="1" w:styleId="B703A290ED614ABD890C50DEBA17439F">
    <w:name w:val="B703A290ED614ABD890C50DEBA17439F"/>
    <w:rsid w:val="00284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Jazmín Alvarez Cabrera    Matricula: LME 2446                                                                           Hospital Civil de Guadalajara “Dr. Juan I. Menchaca”                                                                            Medicina Basada en Evidencias</dc:title>
  <dc:creator>Diiana</dc:creator>
  <cp:lastModifiedBy>Diiana</cp:lastModifiedBy>
  <cp:revision>2</cp:revision>
  <dcterms:created xsi:type="dcterms:W3CDTF">2012-09-17T01:15:00Z</dcterms:created>
  <dcterms:modified xsi:type="dcterms:W3CDTF">2012-09-17T18:28:00Z</dcterms:modified>
</cp:coreProperties>
</file>