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2A" w:rsidRDefault="00C7122A" w:rsidP="00CD3340">
      <w:r>
        <w:t>FRANCISCO YAROSHLAV GONZALEZ DORADO</w:t>
      </w:r>
    </w:p>
    <w:p w:rsidR="00583039" w:rsidRDefault="00FC02D1" w:rsidP="00CD3340">
      <w:pPr>
        <w:pStyle w:val="Prrafodelista"/>
        <w:numPr>
          <w:ilvl w:val="0"/>
          <w:numId w:val="1"/>
        </w:numPr>
      </w:pPr>
      <w:r>
        <w:t>¿Hubo un estándar de referencia al cual se comparo la prueba en estudio?</w:t>
      </w:r>
      <w:r w:rsidR="00F2501A">
        <w:t xml:space="preserve"> SI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¿Fue la comparación con el estándar de referencia cegada e independiente?</w:t>
      </w:r>
      <w:r w:rsidR="00F2501A">
        <w:t xml:space="preserve"> SI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¿Se describió adecuadamente la población en estudio, así como el tamizaje por el que los pacientes pasaron, antes de ser incluidos  en el estudio?</w:t>
      </w:r>
      <w:r w:rsidR="00F2501A">
        <w:t xml:space="preserve">  SI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¿Se incluyeron pacientes con diferentes grados de severidad de la enfermedad (espectro adecuado) y no solo pacientes con enfermedad avanzada, o clínicamente evidente?</w:t>
      </w:r>
      <w:r w:rsidR="00F2501A">
        <w:t xml:space="preserve"> SI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¿Se describió la manera de realizar la prueba diagnóstica con claridad de modo que se pueda reproducir fácilmente?</w:t>
      </w:r>
      <w:r w:rsidR="00F2501A">
        <w:t xml:space="preserve">  SI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¿Se expresaron con claridad los valores de sensibilidad, especificidad y valores predictivos?</w:t>
      </w:r>
      <w:r w:rsidR="00F2501A">
        <w:t xml:space="preserve"> NO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>¿Se definió la manera en que se delimito el nivel de normalidad?</w:t>
      </w:r>
      <w:r w:rsidR="00F2501A">
        <w:t xml:space="preserve"> NO</w:t>
      </w:r>
    </w:p>
    <w:p w:rsidR="00FC02D1" w:rsidRDefault="00FC02D1" w:rsidP="00CD3340">
      <w:pPr>
        <w:pStyle w:val="Prrafodelista"/>
        <w:numPr>
          <w:ilvl w:val="0"/>
          <w:numId w:val="1"/>
        </w:numPr>
      </w:pPr>
      <w:r>
        <w:t xml:space="preserve">¿Se propone la prueba diagnostica como una prueba adicional o como una prueba sustituto de  la utilizada más comúnmente en la </w:t>
      </w:r>
      <w:r w:rsidR="00CD3340">
        <w:t>práctica</w:t>
      </w:r>
      <w:r>
        <w:t xml:space="preserve"> clínica?</w:t>
      </w:r>
      <w:r w:rsidR="00F2501A">
        <w:t xml:space="preserve"> COMO UNA PURBE SUSTITUTO</w:t>
      </w:r>
    </w:p>
    <w:p w:rsidR="00CD3340" w:rsidRDefault="00CD3340" w:rsidP="00CD3340">
      <w:pPr>
        <w:pStyle w:val="Prrafodelista"/>
        <w:numPr>
          <w:ilvl w:val="0"/>
          <w:numId w:val="1"/>
        </w:numPr>
      </w:pPr>
      <w:r>
        <w:t>¿Se informa de las complicaciones o de los efectos adversos potenciales de la prueba?</w:t>
      </w:r>
      <w:r w:rsidR="00F2501A">
        <w:t xml:space="preserve"> NO</w:t>
      </w:r>
    </w:p>
    <w:p w:rsidR="00CD3340" w:rsidRDefault="00CD3340" w:rsidP="00CD3340">
      <w:pPr>
        <w:pStyle w:val="Prrafodelista"/>
        <w:numPr>
          <w:ilvl w:val="0"/>
          <w:numId w:val="1"/>
        </w:numPr>
      </w:pPr>
      <w:r>
        <w:t>¿Se proporciono información relacionada al costo monetario de la preuba?</w:t>
      </w:r>
      <w:r w:rsidR="00F2501A">
        <w:t xml:space="preserve">  SI.. PERO NO SE DA EL COSTO EXACTO </w:t>
      </w:r>
    </w:p>
    <w:p w:rsidR="00CD3340" w:rsidRDefault="00CD3340" w:rsidP="00CD3340">
      <w:pPr>
        <w:ind w:left="360"/>
      </w:pPr>
    </w:p>
    <w:p w:rsidR="00CD3340" w:rsidRDefault="00CD3340" w:rsidP="00CD3340">
      <w:pPr>
        <w:ind w:left="360"/>
      </w:pP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8"/>
        <w:gridCol w:w="2126"/>
        <w:gridCol w:w="2246"/>
        <w:gridCol w:w="1245"/>
      </w:tblGrid>
      <w:tr w:rsidR="00CD3340" w:rsidTr="00CD3340">
        <w:trPr>
          <w:trHeight w:val="390"/>
        </w:trPr>
        <w:tc>
          <w:tcPr>
            <w:tcW w:w="1718" w:type="dxa"/>
          </w:tcPr>
          <w:p w:rsidR="00CD3340" w:rsidRDefault="00CD3340" w:rsidP="00CD3340">
            <w:pPr>
              <w:ind w:left="360"/>
            </w:pPr>
          </w:p>
        </w:tc>
        <w:tc>
          <w:tcPr>
            <w:tcW w:w="2126" w:type="dxa"/>
          </w:tcPr>
          <w:p w:rsidR="00CD3340" w:rsidRDefault="00CD3340" w:rsidP="00CD3340">
            <w:r>
              <w:t>Diagnóstico TBC ( - )</w:t>
            </w:r>
          </w:p>
        </w:tc>
        <w:tc>
          <w:tcPr>
            <w:tcW w:w="2246" w:type="dxa"/>
          </w:tcPr>
          <w:p w:rsidR="00CD3340" w:rsidRDefault="00CD3340" w:rsidP="00CD3340">
            <w:r>
              <w:t>Diagnóstico TBC ( + )</w:t>
            </w:r>
          </w:p>
        </w:tc>
        <w:tc>
          <w:tcPr>
            <w:tcW w:w="1245" w:type="dxa"/>
          </w:tcPr>
          <w:p w:rsidR="00CD3340" w:rsidRDefault="00CD3340" w:rsidP="00CD3340">
            <w:pPr>
              <w:ind w:left="360"/>
            </w:pPr>
            <w:r>
              <w:t xml:space="preserve">Total </w:t>
            </w:r>
          </w:p>
        </w:tc>
      </w:tr>
      <w:tr w:rsidR="00CD3340" w:rsidTr="00CD3340">
        <w:trPr>
          <w:trHeight w:val="429"/>
        </w:trPr>
        <w:tc>
          <w:tcPr>
            <w:tcW w:w="1718" w:type="dxa"/>
          </w:tcPr>
          <w:p w:rsidR="00CD3340" w:rsidRDefault="00CD3340" w:rsidP="00CD3340">
            <w:r>
              <w:t>Test  ADA (+)</w:t>
            </w:r>
          </w:p>
        </w:tc>
        <w:tc>
          <w:tcPr>
            <w:tcW w:w="2126" w:type="dxa"/>
          </w:tcPr>
          <w:p w:rsidR="00CD3340" w:rsidRDefault="00CD3340" w:rsidP="00CD3340">
            <w:pPr>
              <w:ind w:left="360"/>
            </w:pPr>
            <w:r>
              <w:t>2</w:t>
            </w:r>
          </w:p>
        </w:tc>
        <w:tc>
          <w:tcPr>
            <w:tcW w:w="2246" w:type="dxa"/>
          </w:tcPr>
          <w:p w:rsidR="00CD3340" w:rsidRDefault="00CD3340" w:rsidP="00CD3340">
            <w:pPr>
              <w:ind w:left="360"/>
            </w:pPr>
            <w:r>
              <w:t>17</w:t>
            </w:r>
          </w:p>
        </w:tc>
        <w:tc>
          <w:tcPr>
            <w:tcW w:w="1245" w:type="dxa"/>
          </w:tcPr>
          <w:p w:rsidR="00CD3340" w:rsidRDefault="00CD3340" w:rsidP="00CD3340">
            <w:pPr>
              <w:ind w:left="360"/>
            </w:pPr>
            <w:r>
              <w:t>19</w:t>
            </w:r>
          </w:p>
        </w:tc>
      </w:tr>
      <w:tr w:rsidR="00CD3340" w:rsidTr="00CD3340">
        <w:trPr>
          <w:trHeight w:val="456"/>
        </w:trPr>
        <w:tc>
          <w:tcPr>
            <w:tcW w:w="1718" w:type="dxa"/>
          </w:tcPr>
          <w:p w:rsidR="00CD3340" w:rsidRDefault="00CD3340" w:rsidP="00CD3340">
            <w:r>
              <w:t>Test ADA  (-)</w:t>
            </w:r>
          </w:p>
        </w:tc>
        <w:tc>
          <w:tcPr>
            <w:tcW w:w="2126" w:type="dxa"/>
          </w:tcPr>
          <w:p w:rsidR="00CD3340" w:rsidRDefault="00CD3340" w:rsidP="00CD3340">
            <w:pPr>
              <w:ind w:left="360"/>
            </w:pPr>
            <w:r>
              <w:t>53</w:t>
            </w:r>
          </w:p>
        </w:tc>
        <w:tc>
          <w:tcPr>
            <w:tcW w:w="2246" w:type="dxa"/>
          </w:tcPr>
          <w:p w:rsidR="00CD3340" w:rsidRDefault="00CD3340" w:rsidP="00CD3340">
            <w:pPr>
              <w:ind w:left="360"/>
            </w:pPr>
            <w:r>
              <w:t>28</w:t>
            </w:r>
          </w:p>
        </w:tc>
        <w:tc>
          <w:tcPr>
            <w:tcW w:w="1245" w:type="dxa"/>
          </w:tcPr>
          <w:p w:rsidR="00CD3340" w:rsidRDefault="00CD3340" w:rsidP="00CD3340">
            <w:pPr>
              <w:ind w:left="360"/>
            </w:pPr>
            <w:r>
              <w:t>81</w:t>
            </w:r>
          </w:p>
        </w:tc>
      </w:tr>
      <w:tr w:rsidR="00CD3340" w:rsidTr="00CD3340">
        <w:trPr>
          <w:trHeight w:val="390"/>
        </w:trPr>
        <w:tc>
          <w:tcPr>
            <w:tcW w:w="1718" w:type="dxa"/>
          </w:tcPr>
          <w:p w:rsidR="00CD3340" w:rsidRDefault="00CD3340" w:rsidP="00CD3340">
            <w:pPr>
              <w:ind w:left="360"/>
            </w:pPr>
            <w:r>
              <w:t xml:space="preserve">Total </w:t>
            </w:r>
          </w:p>
        </w:tc>
        <w:tc>
          <w:tcPr>
            <w:tcW w:w="2126" w:type="dxa"/>
          </w:tcPr>
          <w:p w:rsidR="00CD3340" w:rsidRDefault="00CD3340" w:rsidP="00CD3340">
            <w:pPr>
              <w:ind w:left="360"/>
            </w:pPr>
            <w:r>
              <w:t>55</w:t>
            </w:r>
          </w:p>
        </w:tc>
        <w:tc>
          <w:tcPr>
            <w:tcW w:w="2246" w:type="dxa"/>
          </w:tcPr>
          <w:p w:rsidR="00CD3340" w:rsidRDefault="00CD3340" w:rsidP="00CD3340">
            <w:pPr>
              <w:ind w:left="360"/>
            </w:pPr>
            <w:r>
              <w:t>45</w:t>
            </w:r>
          </w:p>
        </w:tc>
        <w:tc>
          <w:tcPr>
            <w:tcW w:w="1245" w:type="dxa"/>
          </w:tcPr>
          <w:p w:rsidR="00CD3340" w:rsidRDefault="00CD3340" w:rsidP="00CD3340">
            <w:pPr>
              <w:ind w:left="360"/>
            </w:pPr>
            <w:r>
              <w:t>100</w:t>
            </w:r>
          </w:p>
        </w:tc>
      </w:tr>
    </w:tbl>
    <w:p w:rsidR="00F2501A" w:rsidRDefault="00F2501A"/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1932"/>
        <w:gridCol w:w="2268"/>
        <w:gridCol w:w="1843"/>
      </w:tblGrid>
      <w:tr w:rsidR="00F2501A" w:rsidTr="00F2501A">
        <w:trPr>
          <w:trHeight w:val="315"/>
        </w:trPr>
        <w:tc>
          <w:tcPr>
            <w:tcW w:w="1845" w:type="dxa"/>
          </w:tcPr>
          <w:p w:rsidR="00F2501A" w:rsidRDefault="00F2501A">
            <w:r>
              <w:t>PRUEBA</w:t>
            </w:r>
          </w:p>
        </w:tc>
        <w:tc>
          <w:tcPr>
            <w:tcW w:w="1932" w:type="dxa"/>
          </w:tcPr>
          <w:p w:rsidR="00F2501A" w:rsidRDefault="00F2501A">
            <w:r>
              <w:t>FORMULA</w:t>
            </w:r>
          </w:p>
        </w:tc>
        <w:tc>
          <w:tcPr>
            <w:tcW w:w="2268" w:type="dxa"/>
          </w:tcPr>
          <w:p w:rsidR="00F2501A" w:rsidRDefault="00F2501A">
            <w:r>
              <w:t>DESARROLLO</w:t>
            </w:r>
          </w:p>
        </w:tc>
        <w:tc>
          <w:tcPr>
            <w:tcW w:w="1843" w:type="dxa"/>
          </w:tcPr>
          <w:p w:rsidR="00F2501A" w:rsidRDefault="00F2501A">
            <w:r>
              <w:t>RESULTADO</w:t>
            </w:r>
          </w:p>
        </w:tc>
      </w:tr>
      <w:tr w:rsidR="00F2501A" w:rsidTr="00F2501A">
        <w:trPr>
          <w:trHeight w:val="179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t>Sensibilidad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a/a+c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17/17+28</w:t>
            </w:r>
          </w:p>
        </w:tc>
        <w:tc>
          <w:tcPr>
            <w:tcW w:w="1843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FED">
              <w:rPr>
                <w:rFonts w:ascii="Arial" w:hAnsi="Arial" w:cs="Arial"/>
                <w:sz w:val="24"/>
                <w:szCs w:val="24"/>
              </w:rPr>
              <w:t>37%</w:t>
            </w:r>
          </w:p>
        </w:tc>
      </w:tr>
      <w:tr w:rsidR="00F2501A" w:rsidTr="00F2501A">
        <w:trPr>
          <w:trHeight w:val="510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t>Especificidad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d/b+d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53/2+53</w:t>
            </w:r>
          </w:p>
        </w:tc>
        <w:tc>
          <w:tcPr>
            <w:tcW w:w="1843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FED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F2501A" w:rsidTr="00F2501A">
        <w:trPr>
          <w:trHeight w:val="390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t>Exactitud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a+d/a+b+c+d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17+53</w:t>
            </w:r>
            <w:r w:rsidRPr="00DF2FED">
              <w:rPr>
                <w:rFonts w:ascii="Arial" w:hAnsi="Arial" w:cs="Arial"/>
                <w:sz w:val="24"/>
                <w:szCs w:val="24"/>
              </w:rPr>
              <w:t>/17+2+28+53</w:t>
            </w:r>
          </w:p>
        </w:tc>
        <w:tc>
          <w:tcPr>
            <w:tcW w:w="1843" w:type="dxa"/>
          </w:tcPr>
          <w:p w:rsidR="00F2501A" w:rsidRPr="00DF2FED" w:rsidRDefault="00F2501A" w:rsidP="00F2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70</w:t>
            </w:r>
            <w:r w:rsidRPr="00DF2F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2501A" w:rsidTr="00F2501A">
        <w:trPr>
          <w:trHeight w:val="584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t>Valor Predictivo Positivo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a/a+b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17/17+2</w:t>
            </w:r>
          </w:p>
        </w:tc>
        <w:tc>
          <w:tcPr>
            <w:tcW w:w="1843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FED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F2501A" w:rsidTr="00F2501A">
        <w:trPr>
          <w:trHeight w:val="330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lastRenderedPageBreak/>
              <w:t>Valor Predictivo Negativo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d/c+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53/28+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2501A" w:rsidRPr="00DF2FED" w:rsidRDefault="00F2501A" w:rsidP="00F2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65</w:t>
            </w:r>
            <w:r w:rsidRPr="00DF2F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2501A" w:rsidTr="00F2501A">
        <w:trPr>
          <w:trHeight w:val="495"/>
        </w:trPr>
        <w:tc>
          <w:tcPr>
            <w:tcW w:w="1845" w:type="dxa"/>
          </w:tcPr>
          <w:p w:rsidR="00F2501A" w:rsidRPr="00B129AB" w:rsidRDefault="00F2501A" w:rsidP="00932C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29AB">
              <w:rPr>
                <w:rFonts w:ascii="Arial" w:hAnsi="Arial" w:cs="Arial"/>
                <w:i/>
                <w:sz w:val="24"/>
                <w:szCs w:val="24"/>
              </w:rPr>
              <w:t>Prevalencia</w:t>
            </w:r>
          </w:p>
        </w:tc>
        <w:tc>
          <w:tcPr>
            <w:tcW w:w="1932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a+c/a+b+c+d</w:t>
            </w:r>
          </w:p>
        </w:tc>
        <w:tc>
          <w:tcPr>
            <w:tcW w:w="2268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17+28/17+2+28+53</w:t>
            </w:r>
          </w:p>
        </w:tc>
        <w:tc>
          <w:tcPr>
            <w:tcW w:w="1843" w:type="dxa"/>
          </w:tcPr>
          <w:p w:rsidR="00F2501A" w:rsidRPr="00DF2FED" w:rsidRDefault="00F2501A" w:rsidP="00932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FED">
              <w:rPr>
                <w:rFonts w:ascii="Arial" w:hAnsi="Arial" w:cs="Arial"/>
                <w:sz w:val="24"/>
                <w:szCs w:val="24"/>
              </w:rPr>
              <w:t>0.45 (45%)</w:t>
            </w:r>
          </w:p>
        </w:tc>
      </w:tr>
    </w:tbl>
    <w:p w:rsidR="00CD3340" w:rsidRDefault="00CD3340"/>
    <w:sectPr w:rsidR="00CD3340" w:rsidSect="00583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EC7"/>
    <w:multiLevelType w:val="hybridMultilevel"/>
    <w:tmpl w:val="B57CFD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2D1"/>
    <w:rsid w:val="00583039"/>
    <w:rsid w:val="00724453"/>
    <w:rsid w:val="0086237D"/>
    <w:rsid w:val="00987CB6"/>
    <w:rsid w:val="00C7122A"/>
    <w:rsid w:val="00CD3340"/>
    <w:rsid w:val="00F2501A"/>
    <w:rsid w:val="00FC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2012-09-17T19:39:00Z</dcterms:created>
  <dcterms:modified xsi:type="dcterms:W3CDTF">2012-09-19T20:31:00Z</dcterms:modified>
</cp:coreProperties>
</file>