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73" w:rsidRDefault="001B1164">
      <w:pPr>
        <w:rPr>
          <w:rFonts w:ascii="Arial" w:hAnsi="Arial" w:cs="Arial"/>
          <w:b/>
          <w:bCs/>
          <w:caps/>
          <w:color w:val="CC9900"/>
          <w:sz w:val="24"/>
          <w:szCs w:val="24"/>
          <w:shd w:val="clear" w:color="auto" w:fill="FFFFFF"/>
        </w:rPr>
      </w:pPr>
      <w:r w:rsidRPr="001B1164">
        <w:rPr>
          <w:rFonts w:ascii="Arial" w:hAnsi="Arial" w:cs="Arial"/>
          <w:b/>
          <w:bCs/>
          <w:caps/>
          <w:color w:val="CC9900"/>
          <w:sz w:val="24"/>
          <w:szCs w:val="24"/>
          <w:shd w:val="clear" w:color="auto" w:fill="FFFFFF"/>
        </w:rPr>
        <w:t>ACTIVIDAD IN</w:t>
      </w:r>
      <w:bookmarkStart w:id="0" w:name="_GoBack"/>
      <w:bookmarkEnd w:id="0"/>
      <w:r w:rsidRPr="001B1164">
        <w:rPr>
          <w:rFonts w:ascii="Arial" w:hAnsi="Arial" w:cs="Arial"/>
          <w:b/>
          <w:bCs/>
          <w:caps/>
          <w:color w:val="CC9900"/>
          <w:sz w:val="24"/>
          <w:szCs w:val="24"/>
          <w:shd w:val="clear" w:color="auto" w:fill="FFFFFF"/>
        </w:rPr>
        <w:t>TEGRADORA "MEDICINA BASADA ENE VIDENCIAS PARTE I</w:t>
      </w:r>
    </w:p>
    <w:p w:rsidR="001B1164" w:rsidRDefault="001B1164">
      <w:pPr>
        <w:rPr>
          <w:rFonts w:ascii="Arial" w:hAnsi="Arial" w:cs="Arial"/>
          <w:b/>
          <w:bCs/>
          <w:caps/>
          <w:color w:val="CC9900"/>
          <w:sz w:val="24"/>
          <w:szCs w:val="24"/>
          <w:shd w:val="clear" w:color="auto" w:fill="FFFFFF"/>
        </w:rPr>
      </w:pPr>
    </w:p>
    <w:p w:rsidR="001B1164" w:rsidRPr="002174A3" w:rsidRDefault="001B1164">
      <w:pPr>
        <w:rPr>
          <w:rFonts w:ascii="Arial" w:hAnsi="Arial" w:cs="Arial"/>
          <w:sz w:val="28"/>
          <w:szCs w:val="28"/>
        </w:rPr>
      </w:pPr>
      <w:r w:rsidRPr="002174A3">
        <w:rPr>
          <w:rFonts w:ascii="Arial" w:hAnsi="Arial" w:cs="Arial"/>
          <w:sz w:val="28"/>
          <w:szCs w:val="28"/>
        </w:rPr>
        <w:t>Pruebas Diagnósticas</w:t>
      </w:r>
    </w:p>
    <w:p w:rsidR="001B1164" w:rsidRDefault="001B1164">
      <w:pPr>
        <w:rPr>
          <w:rFonts w:ascii="Arial Narrow" w:hAnsi="Arial Narrow"/>
        </w:rPr>
      </w:pPr>
      <w:r w:rsidRPr="001B1164">
        <w:rPr>
          <w:rFonts w:ascii="Arial Narrow" w:hAnsi="Arial Narrow"/>
        </w:rPr>
        <w:t xml:space="preserve">DEFINICIÓN </w:t>
      </w:r>
      <w:r w:rsidRPr="001B1164">
        <w:rPr>
          <w:rFonts w:ascii="Arial Narrow" w:hAnsi="Arial Narrow"/>
        </w:rPr>
        <w:sym w:font="Wingdings" w:char="F0E0"/>
      </w:r>
      <w:r w:rsidRPr="001B1164">
        <w:rPr>
          <w:rFonts w:ascii="Arial Narrow" w:hAnsi="Arial Narrow"/>
        </w:rPr>
        <w:t xml:space="preserve"> Integración de la sintomatología del paciente en una entidad fisiopatológica  conocida. Ayuda a toma de decisiones importantes como: indicación de medicamentos, maniobras terapéuticas, observación del comportamiento de enfermedad</w:t>
      </w:r>
      <w:r>
        <w:rPr>
          <w:rFonts w:ascii="Arial Narrow" w:hAnsi="Arial Narrow"/>
        </w:rPr>
        <w:t>.</w:t>
      </w:r>
    </w:p>
    <w:p w:rsidR="001B1164" w:rsidRPr="001B1164" w:rsidRDefault="001B1164" w:rsidP="001B1164">
      <w:pPr>
        <w:spacing w:after="0"/>
        <w:rPr>
          <w:rFonts w:ascii="Arial Narrow" w:hAnsi="Arial Narrow" w:cs="Tahoma"/>
        </w:rPr>
      </w:pPr>
      <w:r w:rsidRPr="001B1164">
        <w:rPr>
          <w:rFonts w:ascii="Arial Narrow" w:hAnsi="Arial Narrow"/>
        </w:rPr>
        <w:t xml:space="preserve">DISEÑO </w:t>
      </w:r>
      <w:r w:rsidRPr="001B1164">
        <w:rPr>
          <w:rFonts w:ascii="Arial Narrow" w:hAnsi="Arial Narrow"/>
        </w:rPr>
        <w:sym w:font="Wingdings" w:char="F0E0"/>
      </w:r>
      <w:r w:rsidRPr="001B1164">
        <w:rPr>
          <w:rFonts w:ascii="Arial Narrow" w:hAnsi="Arial Narrow"/>
        </w:rPr>
        <w:t xml:space="preserve"> </w:t>
      </w:r>
      <w:r w:rsidRPr="001B1164">
        <w:rPr>
          <w:rFonts w:ascii="Arial Narrow" w:hAnsi="Arial Narrow" w:cs="Tahoma"/>
        </w:rPr>
        <w:t xml:space="preserve">Determinar validez: es necesario compararla con un </w:t>
      </w:r>
      <w:proofErr w:type="spellStart"/>
      <w:r w:rsidRPr="001B1164">
        <w:rPr>
          <w:rFonts w:ascii="Arial Narrow" w:hAnsi="Arial Narrow" w:cs="Tahoma"/>
        </w:rPr>
        <w:t>gold</w:t>
      </w:r>
      <w:proofErr w:type="spellEnd"/>
      <w:r w:rsidRPr="001B1164">
        <w:rPr>
          <w:rFonts w:ascii="Arial Narrow" w:hAnsi="Arial Narrow" w:cs="Tahoma"/>
        </w:rPr>
        <w:t xml:space="preserve"> </w:t>
      </w:r>
      <w:proofErr w:type="spellStart"/>
      <w:r w:rsidRPr="001B1164">
        <w:rPr>
          <w:rFonts w:ascii="Arial Narrow" w:hAnsi="Arial Narrow" w:cs="Tahoma"/>
        </w:rPr>
        <w:t>standar</w:t>
      </w:r>
      <w:proofErr w:type="spellEnd"/>
    </w:p>
    <w:p w:rsidR="001B1164" w:rsidRPr="001B1164" w:rsidRDefault="001B1164" w:rsidP="001B1164">
      <w:pPr>
        <w:spacing w:after="0"/>
        <w:rPr>
          <w:rFonts w:ascii="Arial Narrow" w:hAnsi="Arial Narrow" w:cs="Tahoma"/>
        </w:rPr>
      </w:pPr>
      <w:r w:rsidRPr="001B1164">
        <w:rPr>
          <w:rFonts w:ascii="Arial Narrow" w:hAnsi="Arial Narrow" w:cs="Tahoma"/>
        </w:rPr>
        <w:t>Capacidad de discriminar entre pacientes sanos y enfermos.</w:t>
      </w:r>
    </w:p>
    <w:p w:rsidR="001B1164" w:rsidRPr="001B1164" w:rsidRDefault="001B1164" w:rsidP="001B1164">
      <w:pPr>
        <w:spacing w:after="0"/>
        <w:rPr>
          <w:rFonts w:ascii="Arial Narrow" w:hAnsi="Arial Narrow" w:cs="Tahoma"/>
        </w:rPr>
      </w:pPr>
      <w:r w:rsidRPr="001B1164">
        <w:rPr>
          <w:rFonts w:ascii="Arial Narrow" w:hAnsi="Arial Narrow" w:cs="Tahoma"/>
        </w:rPr>
        <w:t>Prueba reconoce sin equivocación el estado de enfermedad o salud del individuo</w:t>
      </w:r>
    </w:p>
    <w:p w:rsidR="001B1164" w:rsidRPr="001B1164" w:rsidRDefault="001B1164" w:rsidP="001B1164">
      <w:pPr>
        <w:spacing w:after="0"/>
        <w:rPr>
          <w:rFonts w:ascii="Arial Narrow" w:hAnsi="Arial Narrow"/>
        </w:rPr>
      </w:pPr>
      <w:r w:rsidRPr="001B1164">
        <w:rPr>
          <w:rFonts w:ascii="Arial Narrow" w:hAnsi="Arial Narrow" w:cs="Tahoma"/>
        </w:rPr>
        <w:t>Estándar de oro: conjunto de criterios que establecen la presencia o ausencia de la enfermedad.</w:t>
      </w:r>
    </w:p>
    <w:p w:rsidR="001B1164" w:rsidRPr="001B1164" w:rsidRDefault="001B1164" w:rsidP="001B1164">
      <w:pPr>
        <w:spacing w:after="0"/>
        <w:rPr>
          <w:rFonts w:ascii="Arial Narrow" w:hAnsi="Arial Narrow"/>
        </w:rPr>
      </w:pPr>
    </w:p>
    <w:p w:rsidR="001B1164" w:rsidRPr="001B1164" w:rsidRDefault="001B1164" w:rsidP="001B1164">
      <w:pPr>
        <w:spacing w:after="0"/>
        <w:rPr>
          <w:rFonts w:ascii="Arial Narrow" w:hAnsi="Arial Narrow"/>
        </w:rPr>
      </w:pPr>
      <w:r w:rsidRPr="001B1164">
        <w:rPr>
          <w:rFonts w:ascii="Arial Narrow" w:hAnsi="Arial Narrow"/>
        </w:rPr>
        <w:t xml:space="preserve">RESULTADOS DICOTONOMICOS </w:t>
      </w:r>
    </w:p>
    <w:p w:rsidR="001B1164" w:rsidRPr="001B1164" w:rsidRDefault="001B1164" w:rsidP="001B1164">
      <w:pPr>
        <w:spacing w:after="0"/>
        <w:rPr>
          <w:rFonts w:ascii="Arial Narrow" w:hAnsi="Arial Narrow" w:cs="Tahoma"/>
        </w:rPr>
      </w:pPr>
      <w:r w:rsidRPr="001B1164">
        <w:rPr>
          <w:rFonts w:ascii="Arial Narrow" w:hAnsi="Arial Narrow" w:cs="Tahoma"/>
        </w:rPr>
        <w:t>-Verdadero positivo</w:t>
      </w:r>
    </w:p>
    <w:p w:rsidR="001B1164" w:rsidRPr="001B1164" w:rsidRDefault="001B1164" w:rsidP="001B1164">
      <w:pPr>
        <w:spacing w:after="0"/>
        <w:rPr>
          <w:rFonts w:ascii="Arial Narrow" w:hAnsi="Arial Narrow" w:cs="Tahoma"/>
        </w:rPr>
      </w:pPr>
      <w:r w:rsidRPr="001B1164">
        <w:rPr>
          <w:rFonts w:ascii="Arial Narrow" w:hAnsi="Arial Narrow" w:cs="Tahoma"/>
        </w:rPr>
        <w:t>-Falso positivo                 (TABLA 2X2)</w:t>
      </w:r>
    </w:p>
    <w:p w:rsidR="001B1164" w:rsidRPr="001B1164" w:rsidRDefault="001B1164" w:rsidP="001B1164">
      <w:pPr>
        <w:spacing w:after="0"/>
        <w:rPr>
          <w:rFonts w:ascii="Arial Narrow" w:hAnsi="Arial Narrow" w:cs="Tahoma"/>
        </w:rPr>
      </w:pPr>
      <w:r w:rsidRPr="001B1164">
        <w:rPr>
          <w:rFonts w:ascii="Arial Narrow" w:hAnsi="Arial Narrow" w:cs="Tahoma"/>
        </w:rPr>
        <w:t>-Falso negativo</w:t>
      </w:r>
    </w:p>
    <w:p w:rsidR="001B1164" w:rsidRPr="001B1164" w:rsidRDefault="001B1164" w:rsidP="001B1164">
      <w:pPr>
        <w:spacing w:after="0"/>
        <w:rPr>
          <w:rFonts w:ascii="Arial Narrow" w:hAnsi="Arial Narrow"/>
        </w:rPr>
      </w:pPr>
      <w:r w:rsidRPr="001B1164">
        <w:rPr>
          <w:rFonts w:ascii="Arial Narrow" w:hAnsi="Arial Narrow" w:cs="Tahoma"/>
        </w:rPr>
        <w:t>-Verdadero positivo</w:t>
      </w:r>
    </w:p>
    <w:p w:rsidR="001B1164" w:rsidRPr="001B1164" w:rsidRDefault="001B1164">
      <w:pPr>
        <w:rPr>
          <w:sz w:val="24"/>
          <w:szCs w:val="24"/>
        </w:rPr>
      </w:pPr>
    </w:p>
    <w:p w:rsidR="001B1164" w:rsidRPr="001B1164" w:rsidRDefault="001B1164" w:rsidP="001B1164">
      <w:pPr>
        <w:spacing w:after="0"/>
        <w:rPr>
          <w:rFonts w:ascii="Arial Narrow" w:hAnsi="Arial Narrow"/>
        </w:rPr>
      </w:pPr>
      <w:r w:rsidRPr="001B1164">
        <w:rPr>
          <w:rFonts w:ascii="Arial Narrow" w:hAnsi="Arial Narrow"/>
        </w:rPr>
        <w:t>CRITERIOS DE VALIDEZ</w:t>
      </w:r>
    </w:p>
    <w:p w:rsidR="001B1164" w:rsidRPr="001B1164" w:rsidRDefault="001B1164" w:rsidP="001B1164">
      <w:pPr>
        <w:spacing w:after="0"/>
        <w:rPr>
          <w:rFonts w:ascii="Arial Narrow" w:hAnsi="Arial Narrow" w:cs="Tahoma"/>
        </w:rPr>
      </w:pPr>
      <w:r w:rsidRPr="001B1164">
        <w:rPr>
          <w:rFonts w:ascii="Arial Narrow" w:hAnsi="Arial Narrow" w:cs="Tahoma"/>
        </w:rPr>
        <w:t>* Exactitud: porcentaje de aciertos con el estándar de oro.</w:t>
      </w:r>
    </w:p>
    <w:p w:rsidR="001B1164" w:rsidRPr="001B1164" w:rsidRDefault="001B1164" w:rsidP="001B1164">
      <w:pPr>
        <w:spacing w:after="0"/>
        <w:rPr>
          <w:rFonts w:ascii="Arial Narrow" w:hAnsi="Arial Narrow" w:cs="Tahoma"/>
        </w:rPr>
      </w:pPr>
      <w:r w:rsidRPr="001B1164">
        <w:rPr>
          <w:rFonts w:ascii="Arial Narrow" w:hAnsi="Arial Narrow" w:cs="Tahoma"/>
        </w:rPr>
        <w:t>* Sensibilidad: porcentaje de pacientes con la enfermedad que salen positivos a la prueba.</w:t>
      </w:r>
    </w:p>
    <w:p w:rsidR="001B1164" w:rsidRPr="001B1164" w:rsidRDefault="001B1164" w:rsidP="001B1164">
      <w:pPr>
        <w:spacing w:after="0"/>
        <w:rPr>
          <w:rFonts w:ascii="Arial Narrow" w:hAnsi="Arial Narrow" w:cs="Tahoma"/>
        </w:rPr>
      </w:pPr>
      <w:r w:rsidRPr="001B1164">
        <w:rPr>
          <w:rFonts w:ascii="Arial Narrow" w:hAnsi="Arial Narrow" w:cs="Tahoma"/>
        </w:rPr>
        <w:t>* Especificidad: porcentaje de sujetos sin la enfermedad que salen negativos a la prueba.</w:t>
      </w:r>
    </w:p>
    <w:p w:rsidR="001B1164" w:rsidRPr="001B1164" w:rsidRDefault="001B1164" w:rsidP="001B1164">
      <w:pPr>
        <w:spacing w:after="0"/>
        <w:rPr>
          <w:rFonts w:ascii="Arial Narrow" w:hAnsi="Arial Narrow" w:cs="Tahoma"/>
        </w:rPr>
      </w:pPr>
      <w:r w:rsidRPr="001B1164">
        <w:rPr>
          <w:rFonts w:ascii="Arial Narrow" w:hAnsi="Arial Narrow" w:cs="Tahoma"/>
        </w:rPr>
        <w:t>* VP+: probabilidad de que un sujeto tenga la enfermedad si la prueba diagnóstica es positiva.</w:t>
      </w:r>
    </w:p>
    <w:p w:rsidR="001B1164" w:rsidRPr="001B1164" w:rsidRDefault="001B1164" w:rsidP="001B1164">
      <w:pPr>
        <w:spacing w:after="0"/>
        <w:rPr>
          <w:rFonts w:ascii="Arial Narrow" w:hAnsi="Arial Narrow"/>
          <w:sz w:val="28"/>
          <w:szCs w:val="28"/>
        </w:rPr>
      </w:pPr>
      <w:r w:rsidRPr="001B1164">
        <w:rPr>
          <w:rFonts w:ascii="Arial Narrow" w:hAnsi="Arial Narrow" w:cs="Tahoma"/>
        </w:rPr>
        <w:t>* VP-: probabilidad de que un sujeto no tenga la enfermedad si la prueba es negativa</w:t>
      </w:r>
      <w:r w:rsidRPr="001B1164">
        <w:rPr>
          <w:rFonts w:ascii="Tahoma" w:hAnsi="Tahoma" w:cs="Tahoma"/>
          <w:sz w:val="16"/>
        </w:rPr>
        <w:t>.</w:t>
      </w:r>
    </w:p>
    <w:p w:rsidR="001B1164" w:rsidRPr="001B1164" w:rsidRDefault="001B1164">
      <w:pPr>
        <w:rPr>
          <w:sz w:val="24"/>
          <w:szCs w:val="24"/>
        </w:rPr>
      </w:pPr>
    </w:p>
    <w:p w:rsidR="001B1164" w:rsidRPr="001B1164" w:rsidRDefault="001B1164" w:rsidP="001B1164">
      <w:pPr>
        <w:spacing w:after="0"/>
        <w:rPr>
          <w:rFonts w:ascii="Arial Narrow" w:hAnsi="Arial Narrow"/>
        </w:rPr>
      </w:pPr>
      <w:r w:rsidRPr="001B1164">
        <w:rPr>
          <w:rFonts w:ascii="Arial Narrow" w:hAnsi="Arial Narrow"/>
        </w:rPr>
        <w:t>FORMULAS</w:t>
      </w:r>
    </w:p>
    <w:p w:rsidR="001B1164" w:rsidRPr="001B1164" w:rsidRDefault="001B1164" w:rsidP="001B1164">
      <w:pPr>
        <w:spacing w:after="0"/>
        <w:rPr>
          <w:rFonts w:ascii="Arial Narrow" w:hAnsi="Arial Narrow" w:cs="Tahoma"/>
          <w:lang w:val="en-US"/>
        </w:rPr>
      </w:pPr>
      <w:r w:rsidRPr="002174A3">
        <w:rPr>
          <w:rFonts w:ascii="Arial Narrow" w:hAnsi="Arial Narrow" w:cs="Tahoma"/>
          <w:lang w:val="en-US"/>
        </w:rPr>
        <w:t xml:space="preserve">1) </w:t>
      </w:r>
      <w:proofErr w:type="spellStart"/>
      <w:r w:rsidRPr="002174A3">
        <w:rPr>
          <w:rFonts w:ascii="Arial Narrow" w:hAnsi="Arial Narrow" w:cs="Tahoma"/>
          <w:lang w:val="en-US"/>
        </w:rPr>
        <w:t>Sen</w:t>
      </w:r>
      <w:proofErr w:type="spellEnd"/>
      <w:r w:rsidRPr="002174A3">
        <w:rPr>
          <w:rFonts w:ascii="Arial Narrow" w:hAnsi="Arial Narrow" w:cs="Tahoma"/>
          <w:lang w:val="en-US"/>
        </w:rPr>
        <w:t>: a/</w:t>
      </w:r>
      <w:proofErr w:type="spellStart"/>
      <w:r w:rsidRPr="002174A3">
        <w:rPr>
          <w:rFonts w:ascii="Arial Narrow" w:hAnsi="Arial Narrow" w:cs="Tahoma"/>
          <w:lang w:val="en-US"/>
        </w:rPr>
        <w:t>a+c</w:t>
      </w:r>
      <w:proofErr w:type="spellEnd"/>
      <w:r w:rsidRPr="002174A3">
        <w:rPr>
          <w:rFonts w:ascii="Arial Narrow" w:hAnsi="Arial Narrow" w:cs="Tahoma"/>
          <w:lang w:val="en-US"/>
        </w:rPr>
        <w:t xml:space="preserve">     2) </w:t>
      </w:r>
      <w:proofErr w:type="spellStart"/>
      <w:r w:rsidRPr="002174A3">
        <w:rPr>
          <w:rFonts w:ascii="Arial Narrow" w:hAnsi="Arial Narrow" w:cs="Tahoma"/>
          <w:lang w:val="en-US"/>
        </w:rPr>
        <w:t>Esp</w:t>
      </w:r>
      <w:proofErr w:type="spellEnd"/>
      <w:r w:rsidRPr="002174A3">
        <w:rPr>
          <w:rFonts w:ascii="Arial Narrow" w:hAnsi="Arial Narrow" w:cs="Tahoma"/>
          <w:lang w:val="en-US"/>
        </w:rPr>
        <w:t>: d/</w:t>
      </w:r>
      <w:proofErr w:type="spellStart"/>
      <w:r w:rsidRPr="002174A3">
        <w:rPr>
          <w:rFonts w:ascii="Arial Narrow" w:hAnsi="Arial Narrow" w:cs="Tahoma"/>
          <w:lang w:val="en-US"/>
        </w:rPr>
        <w:t>d+b</w:t>
      </w:r>
      <w:proofErr w:type="spellEnd"/>
      <w:r w:rsidR="002174A3">
        <w:rPr>
          <w:rFonts w:ascii="Arial Narrow" w:hAnsi="Arial Narrow" w:cs="Tahoma"/>
          <w:lang w:val="en-US"/>
        </w:rPr>
        <w:t xml:space="preserve">    </w:t>
      </w:r>
      <w:r w:rsidRPr="002174A3">
        <w:rPr>
          <w:rFonts w:ascii="Arial Narrow" w:hAnsi="Arial Narrow" w:cs="Tahoma"/>
          <w:lang w:val="en-US"/>
        </w:rPr>
        <w:t xml:space="preserve"> 3) VP+: a/</w:t>
      </w:r>
      <w:proofErr w:type="spellStart"/>
      <w:r w:rsidRPr="002174A3">
        <w:rPr>
          <w:rFonts w:ascii="Arial Narrow" w:hAnsi="Arial Narrow" w:cs="Tahoma"/>
          <w:lang w:val="en-US"/>
        </w:rPr>
        <w:t>a+b</w:t>
      </w:r>
      <w:proofErr w:type="spellEnd"/>
      <w:r w:rsidR="002174A3">
        <w:rPr>
          <w:rFonts w:ascii="Arial Narrow" w:hAnsi="Arial Narrow" w:cs="Tahoma"/>
          <w:lang w:val="en-US"/>
        </w:rPr>
        <w:t xml:space="preserve">    </w:t>
      </w:r>
      <w:r w:rsidRPr="002174A3">
        <w:rPr>
          <w:rFonts w:ascii="Arial Narrow" w:hAnsi="Arial Narrow" w:cs="Tahoma"/>
          <w:lang w:val="en-US"/>
        </w:rPr>
        <w:t xml:space="preserve">4) </w:t>
      </w:r>
      <w:proofErr w:type="spellStart"/>
      <w:r w:rsidRPr="002174A3">
        <w:rPr>
          <w:rFonts w:ascii="Arial Narrow" w:hAnsi="Arial Narrow" w:cs="Tahoma"/>
          <w:lang w:val="en-US"/>
        </w:rPr>
        <w:t>Vp</w:t>
      </w:r>
      <w:proofErr w:type="spellEnd"/>
      <w:r w:rsidRPr="002174A3">
        <w:rPr>
          <w:rFonts w:ascii="Arial Narrow" w:hAnsi="Arial Narrow" w:cs="Tahoma"/>
          <w:lang w:val="en-US"/>
        </w:rPr>
        <w:t>-: d/</w:t>
      </w:r>
      <w:proofErr w:type="spellStart"/>
      <w:r w:rsidRPr="002174A3">
        <w:rPr>
          <w:rFonts w:ascii="Arial Narrow" w:hAnsi="Arial Narrow" w:cs="Tahoma"/>
          <w:lang w:val="en-US"/>
        </w:rPr>
        <w:t>d+c</w:t>
      </w:r>
      <w:proofErr w:type="spellEnd"/>
      <w:r w:rsidR="002174A3" w:rsidRPr="002174A3">
        <w:rPr>
          <w:rFonts w:ascii="Arial Narrow" w:hAnsi="Arial Narrow" w:cs="Tahoma"/>
          <w:lang w:val="en-US"/>
        </w:rPr>
        <w:t xml:space="preserve"> </w:t>
      </w:r>
      <w:r w:rsidR="002174A3">
        <w:rPr>
          <w:rFonts w:ascii="Arial Narrow" w:hAnsi="Arial Narrow" w:cs="Tahoma"/>
          <w:lang w:val="en-US"/>
        </w:rPr>
        <w:t xml:space="preserve"> </w:t>
      </w:r>
      <w:r w:rsidRPr="002174A3">
        <w:rPr>
          <w:rFonts w:ascii="Arial Narrow" w:hAnsi="Arial Narrow" w:cs="Tahoma"/>
          <w:lang w:val="en-US"/>
        </w:rPr>
        <w:t xml:space="preserve">5) </w:t>
      </w:r>
      <w:proofErr w:type="spellStart"/>
      <w:r w:rsidRPr="002174A3">
        <w:rPr>
          <w:rFonts w:ascii="Arial Narrow" w:hAnsi="Arial Narrow" w:cs="Tahoma"/>
          <w:lang w:val="en-US"/>
        </w:rPr>
        <w:t>Prevalencia</w:t>
      </w:r>
      <w:proofErr w:type="spellEnd"/>
      <w:r w:rsidRPr="002174A3">
        <w:rPr>
          <w:rFonts w:ascii="Arial Narrow" w:hAnsi="Arial Narrow" w:cs="Tahoma"/>
          <w:lang w:val="en-US"/>
        </w:rPr>
        <w:t xml:space="preserve">: </w:t>
      </w:r>
      <w:proofErr w:type="spellStart"/>
      <w:r w:rsidRPr="002174A3">
        <w:rPr>
          <w:rFonts w:ascii="Arial Narrow" w:hAnsi="Arial Narrow" w:cs="Tahoma"/>
          <w:lang w:val="en-US"/>
        </w:rPr>
        <w:t>a+c</w:t>
      </w:r>
      <w:proofErr w:type="spellEnd"/>
      <w:r w:rsidRPr="002174A3">
        <w:rPr>
          <w:rFonts w:ascii="Arial Narrow" w:hAnsi="Arial Narrow" w:cs="Tahoma"/>
          <w:lang w:val="en-US"/>
        </w:rPr>
        <w:t>/</w:t>
      </w:r>
      <w:proofErr w:type="spellStart"/>
      <w:r w:rsidRPr="002174A3">
        <w:rPr>
          <w:rFonts w:ascii="Arial Narrow" w:hAnsi="Arial Narrow" w:cs="Tahoma"/>
          <w:lang w:val="en-US"/>
        </w:rPr>
        <w:t>a+b+c+d</w:t>
      </w:r>
      <w:proofErr w:type="spellEnd"/>
      <w:r w:rsidRPr="002174A3">
        <w:rPr>
          <w:rFonts w:ascii="Arial Narrow" w:hAnsi="Arial Narrow" w:cs="Tahoma"/>
          <w:lang w:val="en-US"/>
        </w:rPr>
        <w:t xml:space="preserve">         6) RV: </w:t>
      </w:r>
      <w:proofErr w:type="spellStart"/>
      <w:r w:rsidRPr="002174A3">
        <w:rPr>
          <w:rFonts w:ascii="Arial Narrow" w:hAnsi="Arial Narrow" w:cs="Tahoma"/>
          <w:lang w:val="en-US"/>
        </w:rPr>
        <w:t>Sen</w:t>
      </w:r>
      <w:proofErr w:type="spellEnd"/>
      <w:r w:rsidRPr="002174A3">
        <w:rPr>
          <w:rFonts w:ascii="Arial Narrow" w:hAnsi="Arial Narrow" w:cs="Tahoma"/>
          <w:lang w:val="en-US"/>
        </w:rPr>
        <w:t xml:space="preserve"> (1-esp)</w:t>
      </w:r>
      <w:r w:rsidR="002174A3" w:rsidRPr="002174A3">
        <w:rPr>
          <w:rFonts w:ascii="Arial Narrow" w:hAnsi="Arial Narrow" w:cs="Tahoma"/>
          <w:lang w:val="en-US"/>
        </w:rPr>
        <w:t xml:space="preserve"> </w:t>
      </w:r>
      <w:r w:rsidRPr="001B1164">
        <w:rPr>
          <w:rFonts w:ascii="Arial Narrow" w:hAnsi="Arial Narrow" w:cs="Tahoma"/>
          <w:lang w:val="en-US"/>
        </w:rPr>
        <w:t xml:space="preserve">7)Odd </w:t>
      </w:r>
      <w:proofErr w:type="spellStart"/>
      <w:r w:rsidRPr="001B1164">
        <w:rPr>
          <w:rFonts w:ascii="Arial Narrow" w:hAnsi="Arial Narrow" w:cs="Tahoma"/>
          <w:lang w:val="en-US"/>
        </w:rPr>
        <w:t>ppep</w:t>
      </w:r>
      <w:proofErr w:type="spellEnd"/>
      <w:r w:rsidRPr="001B1164">
        <w:rPr>
          <w:rFonts w:ascii="Arial Narrow" w:hAnsi="Arial Narrow" w:cs="Tahoma"/>
          <w:lang w:val="en-US"/>
        </w:rPr>
        <w:t xml:space="preserve">: </w:t>
      </w:r>
      <w:proofErr w:type="spellStart"/>
      <w:r w:rsidRPr="001B1164">
        <w:rPr>
          <w:rFonts w:ascii="Arial Narrow" w:hAnsi="Arial Narrow" w:cs="Tahoma"/>
          <w:lang w:val="en-US"/>
        </w:rPr>
        <w:t>prob</w:t>
      </w:r>
      <w:proofErr w:type="spellEnd"/>
      <w:r w:rsidRPr="001B1164">
        <w:rPr>
          <w:rFonts w:ascii="Arial Narrow" w:hAnsi="Arial Narrow" w:cs="Tahoma"/>
          <w:lang w:val="en-US"/>
        </w:rPr>
        <w:t>/1-prob</w:t>
      </w:r>
      <w:r w:rsidR="002174A3">
        <w:rPr>
          <w:rFonts w:ascii="Arial Narrow" w:hAnsi="Arial Narrow" w:cs="Tahoma"/>
          <w:lang w:val="en-US"/>
        </w:rPr>
        <w:t xml:space="preserve"> </w:t>
      </w:r>
      <w:r w:rsidRPr="001B1164">
        <w:rPr>
          <w:rFonts w:ascii="Arial Narrow" w:hAnsi="Arial Narrow" w:cs="Tahoma"/>
          <w:lang w:val="en-US"/>
        </w:rPr>
        <w:t xml:space="preserve"> 8)Odd </w:t>
      </w:r>
      <w:proofErr w:type="spellStart"/>
      <w:r w:rsidRPr="001B1164">
        <w:rPr>
          <w:rFonts w:ascii="Arial Narrow" w:hAnsi="Arial Narrow" w:cs="Tahoma"/>
          <w:lang w:val="en-US"/>
        </w:rPr>
        <w:t>ppop</w:t>
      </w:r>
      <w:proofErr w:type="spellEnd"/>
      <w:r w:rsidRPr="001B1164">
        <w:rPr>
          <w:rFonts w:ascii="Arial Narrow" w:hAnsi="Arial Narrow" w:cs="Tahoma"/>
          <w:lang w:val="en-US"/>
        </w:rPr>
        <w:t xml:space="preserve">: RV+ odd </w:t>
      </w:r>
      <w:proofErr w:type="spellStart"/>
      <w:r w:rsidRPr="001B1164">
        <w:rPr>
          <w:rFonts w:ascii="Arial Narrow" w:hAnsi="Arial Narrow" w:cs="Tahoma"/>
          <w:lang w:val="en-US"/>
        </w:rPr>
        <w:t>ppep</w:t>
      </w:r>
      <w:proofErr w:type="spellEnd"/>
      <w:r w:rsidR="002174A3">
        <w:rPr>
          <w:rFonts w:ascii="Arial Narrow" w:hAnsi="Arial Narrow" w:cs="Tahoma"/>
          <w:lang w:val="en-US"/>
        </w:rPr>
        <w:t xml:space="preserve">  </w:t>
      </w:r>
      <w:r w:rsidRPr="001B1164">
        <w:rPr>
          <w:rFonts w:ascii="Arial Narrow" w:hAnsi="Arial Narrow" w:cs="Tahoma"/>
          <w:lang w:val="en-US"/>
        </w:rPr>
        <w:t xml:space="preserve">9)%odd </w:t>
      </w:r>
      <w:proofErr w:type="spellStart"/>
      <w:r w:rsidRPr="001B1164">
        <w:rPr>
          <w:rFonts w:ascii="Arial Narrow" w:hAnsi="Arial Narrow" w:cs="Tahoma"/>
          <w:lang w:val="en-US"/>
        </w:rPr>
        <w:t>ppop</w:t>
      </w:r>
      <w:proofErr w:type="spellEnd"/>
      <w:r w:rsidRPr="001B1164">
        <w:rPr>
          <w:rFonts w:ascii="Arial Narrow" w:hAnsi="Arial Narrow" w:cs="Tahoma"/>
          <w:lang w:val="en-US"/>
        </w:rPr>
        <w:t xml:space="preserve">: odd </w:t>
      </w:r>
      <w:proofErr w:type="spellStart"/>
      <w:r w:rsidRPr="001B1164">
        <w:rPr>
          <w:rFonts w:ascii="Arial Narrow" w:hAnsi="Arial Narrow" w:cs="Tahoma"/>
          <w:lang w:val="en-US"/>
        </w:rPr>
        <w:t>ppop</w:t>
      </w:r>
      <w:proofErr w:type="spellEnd"/>
      <w:r w:rsidRPr="001B1164">
        <w:rPr>
          <w:rFonts w:ascii="Arial Narrow" w:hAnsi="Arial Narrow" w:cs="Tahoma"/>
          <w:lang w:val="en-US"/>
        </w:rPr>
        <w:t xml:space="preserve">/1- odd </w:t>
      </w:r>
      <w:proofErr w:type="spellStart"/>
      <w:r w:rsidRPr="001B1164">
        <w:rPr>
          <w:rFonts w:ascii="Arial Narrow" w:hAnsi="Arial Narrow" w:cs="Tahoma"/>
          <w:lang w:val="en-US"/>
        </w:rPr>
        <w:t>ppop</w:t>
      </w:r>
      <w:proofErr w:type="spellEnd"/>
    </w:p>
    <w:p w:rsidR="001B1164" w:rsidRPr="001B1164" w:rsidRDefault="001B1164" w:rsidP="001B1164">
      <w:pPr>
        <w:spacing w:after="0"/>
        <w:rPr>
          <w:rFonts w:ascii="Arial Narrow" w:hAnsi="Arial Narrow"/>
        </w:rPr>
      </w:pPr>
      <w:r w:rsidRPr="001B1164">
        <w:rPr>
          <w:rFonts w:ascii="Arial Narrow" w:hAnsi="Arial Narrow" w:cs="Tahoma"/>
          <w:lang w:val="en-US"/>
        </w:rPr>
        <w:t>10</w:t>
      </w:r>
      <w:proofErr w:type="gramStart"/>
      <w:r w:rsidRPr="001B1164">
        <w:rPr>
          <w:rFonts w:ascii="Arial Narrow" w:hAnsi="Arial Narrow" w:cs="Tahoma"/>
          <w:lang w:val="en-US"/>
        </w:rPr>
        <w:t>)</w:t>
      </w:r>
      <w:r w:rsidRPr="001B1164">
        <w:rPr>
          <w:rFonts w:ascii="Arial Narrow" w:hAnsi="Arial Narrow" w:cs="Tahoma"/>
        </w:rPr>
        <w:t>Momios</w:t>
      </w:r>
      <w:proofErr w:type="gramEnd"/>
      <w:r w:rsidRPr="001B1164">
        <w:rPr>
          <w:rFonts w:ascii="Arial Narrow" w:hAnsi="Arial Narrow" w:cs="Tahoma"/>
        </w:rPr>
        <w:t>: ad/</w:t>
      </w:r>
      <w:proofErr w:type="spellStart"/>
      <w:r w:rsidRPr="001B1164">
        <w:rPr>
          <w:rFonts w:ascii="Arial Narrow" w:hAnsi="Arial Narrow" w:cs="Tahoma"/>
        </w:rPr>
        <w:t>bc</w:t>
      </w:r>
      <w:proofErr w:type="spellEnd"/>
    </w:p>
    <w:p w:rsidR="001B1164" w:rsidRDefault="001B1164">
      <w:pPr>
        <w:rPr>
          <w:sz w:val="24"/>
          <w:szCs w:val="24"/>
        </w:rPr>
      </w:pPr>
    </w:p>
    <w:p w:rsidR="002174A3" w:rsidRDefault="002174A3">
      <w:pPr>
        <w:rPr>
          <w:sz w:val="24"/>
          <w:szCs w:val="24"/>
        </w:rPr>
      </w:pPr>
    </w:p>
    <w:p w:rsidR="002174A3" w:rsidRDefault="002174A3">
      <w:pPr>
        <w:rPr>
          <w:sz w:val="24"/>
          <w:szCs w:val="24"/>
        </w:rPr>
      </w:pPr>
    </w:p>
    <w:p w:rsidR="002174A3" w:rsidRDefault="002174A3">
      <w:pPr>
        <w:rPr>
          <w:sz w:val="24"/>
          <w:szCs w:val="24"/>
        </w:rPr>
      </w:pPr>
    </w:p>
    <w:p w:rsidR="002174A3" w:rsidRDefault="002174A3">
      <w:pPr>
        <w:rPr>
          <w:sz w:val="24"/>
          <w:szCs w:val="24"/>
        </w:rPr>
      </w:pPr>
    </w:p>
    <w:p w:rsidR="002174A3" w:rsidRDefault="002174A3">
      <w:pPr>
        <w:rPr>
          <w:sz w:val="24"/>
          <w:szCs w:val="24"/>
        </w:rPr>
      </w:pPr>
    </w:p>
    <w:p w:rsidR="002174A3" w:rsidRPr="002174A3" w:rsidRDefault="002174A3">
      <w:pPr>
        <w:rPr>
          <w:rFonts w:ascii="Arial" w:hAnsi="Arial" w:cs="Arial"/>
          <w:sz w:val="28"/>
          <w:szCs w:val="28"/>
        </w:rPr>
      </w:pPr>
      <w:r w:rsidRPr="002174A3">
        <w:rPr>
          <w:rFonts w:ascii="Arial" w:hAnsi="Arial" w:cs="Arial"/>
          <w:sz w:val="28"/>
          <w:szCs w:val="28"/>
        </w:rPr>
        <w:lastRenderedPageBreak/>
        <w:t>Asociación y Riesgo</w:t>
      </w:r>
    </w:p>
    <w:p w:rsidR="002174A3" w:rsidRPr="002174A3" w:rsidRDefault="002174A3" w:rsidP="002174A3">
      <w:pPr>
        <w:spacing w:after="0"/>
        <w:jc w:val="both"/>
        <w:rPr>
          <w:rFonts w:ascii="Arial Narrow" w:hAnsi="Arial Narrow" w:cs="Tahoma"/>
        </w:rPr>
      </w:pPr>
      <w:r w:rsidRPr="002174A3">
        <w:rPr>
          <w:rFonts w:ascii="Arial Narrow" w:hAnsi="Arial Narrow"/>
        </w:rPr>
        <w:t xml:space="preserve">DEFINICIÓN </w:t>
      </w:r>
      <w:r w:rsidRPr="002174A3">
        <w:rPr>
          <w:rFonts w:ascii="Arial Narrow" w:hAnsi="Arial Narrow"/>
        </w:rPr>
        <w:sym w:font="Wingdings" w:char="F0E0"/>
      </w:r>
      <w:r w:rsidRPr="002174A3">
        <w:rPr>
          <w:rFonts w:ascii="Arial Narrow" w:hAnsi="Arial Narrow"/>
        </w:rPr>
        <w:t xml:space="preserve"> </w:t>
      </w:r>
      <w:r w:rsidRPr="002174A3">
        <w:rPr>
          <w:rFonts w:ascii="Arial Narrow" w:hAnsi="Arial Narrow" w:cs="Tahoma"/>
        </w:rPr>
        <w:t>La probabilidad de desarrollar una enfermedad u otro evento de interés cuando se produce la exposición a un factor determinado.</w:t>
      </w:r>
    </w:p>
    <w:p w:rsidR="002174A3" w:rsidRPr="002174A3" w:rsidRDefault="002174A3" w:rsidP="002174A3">
      <w:pPr>
        <w:spacing w:after="0"/>
        <w:jc w:val="both"/>
        <w:rPr>
          <w:rFonts w:ascii="Arial Narrow" w:hAnsi="Arial Narrow" w:cs="Tahoma"/>
        </w:rPr>
      </w:pPr>
      <w:r w:rsidRPr="002174A3">
        <w:rPr>
          <w:rFonts w:ascii="Arial Narrow" w:hAnsi="Arial Narrow" w:cs="Tahoma"/>
        </w:rPr>
        <w:t>Asociación causal: factor que se asocia casi invariablemente con el desarrollo de la enfermedad.</w:t>
      </w:r>
    </w:p>
    <w:p w:rsidR="002174A3" w:rsidRPr="002174A3" w:rsidRDefault="002174A3" w:rsidP="002174A3">
      <w:pPr>
        <w:spacing w:after="0"/>
        <w:jc w:val="both"/>
        <w:rPr>
          <w:rFonts w:ascii="Arial Narrow" w:hAnsi="Arial Narrow"/>
        </w:rPr>
      </w:pPr>
      <w:r w:rsidRPr="002174A3">
        <w:rPr>
          <w:rFonts w:ascii="Arial Narrow" w:hAnsi="Arial Narrow" w:cs="Tahoma"/>
        </w:rPr>
        <w:t>Factor: marcador o indicador, su presencia se asocia con alto riesgo de desarrollar la enfermedad.</w:t>
      </w:r>
    </w:p>
    <w:p w:rsidR="002174A3" w:rsidRPr="002174A3" w:rsidRDefault="002174A3">
      <w:pPr>
        <w:rPr>
          <w:sz w:val="24"/>
          <w:szCs w:val="24"/>
        </w:rPr>
      </w:pPr>
    </w:p>
    <w:p w:rsidR="002174A3" w:rsidRPr="002174A3" w:rsidRDefault="002174A3" w:rsidP="002174A3">
      <w:pPr>
        <w:spacing w:after="0"/>
        <w:rPr>
          <w:rFonts w:ascii="Arial Narrow" w:hAnsi="Arial Narrow" w:cs="Tahoma"/>
        </w:rPr>
      </w:pPr>
      <w:r w:rsidRPr="002174A3">
        <w:rPr>
          <w:rFonts w:ascii="Arial Narrow" w:hAnsi="Arial Narrow"/>
        </w:rPr>
        <w:t xml:space="preserve">TIPO DE ESTUDIO </w:t>
      </w:r>
      <w:r w:rsidRPr="002174A3">
        <w:rPr>
          <w:rFonts w:ascii="Arial Narrow" w:hAnsi="Arial Narrow"/>
        </w:rPr>
        <w:sym w:font="Wingdings" w:char="F0E0"/>
      </w:r>
      <w:r w:rsidRPr="002174A3">
        <w:rPr>
          <w:rFonts w:ascii="Arial Narrow" w:hAnsi="Arial Narrow"/>
        </w:rPr>
        <w:t xml:space="preserve"> </w:t>
      </w:r>
      <w:r w:rsidRPr="002174A3">
        <w:rPr>
          <w:rFonts w:ascii="Arial Narrow" w:hAnsi="Arial Narrow" w:cs="Tahoma"/>
        </w:rPr>
        <w:t>Observacionales</w:t>
      </w:r>
    </w:p>
    <w:p w:rsidR="002174A3" w:rsidRPr="002174A3" w:rsidRDefault="002174A3" w:rsidP="002174A3">
      <w:pPr>
        <w:spacing w:after="0"/>
        <w:rPr>
          <w:rFonts w:ascii="Arial Narrow" w:hAnsi="Arial Narrow"/>
        </w:rPr>
      </w:pPr>
      <w:r w:rsidRPr="002174A3">
        <w:rPr>
          <w:rFonts w:ascii="Arial Narrow" w:hAnsi="Arial Narrow" w:cs="Tahoma"/>
        </w:rPr>
        <w:t>(Se utiliza para dilucidar factores causales o de riesgo (importante para la prevención)</w:t>
      </w:r>
    </w:p>
    <w:p w:rsidR="002174A3" w:rsidRPr="002174A3" w:rsidRDefault="002174A3">
      <w:pPr>
        <w:rPr>
          <w:sz w:val="24"/>
          <w:szCs w:val="24"/>
        </w:rPr>
      </w:pPr>
    </w:p>
    <w:p w:rsidR="002174A3" w:rsidRPr="002174A3" w:rsidRDefault="002174A3" w:rsidP="002174A3">
      <w:pPr>
        <w:rPr>
          <w:rFonts w:ascii="Arial Narrow" w:hAnsi="Arial Narrow" w:cs="Tahoma"/>
        </w:rPr>
      </w:pPr>
      <w:r w:rsidRPr="002174A3">
        <w:rPr>
          <w:rFonts w:ascii="Arial Narrow" w:hAnsi="Arial Narrow"/>
        </w:rPr>
        <w:t xml:space="preserve">DISEÑO </w:t>
      </w:r>
      <w:r w:rsidRPr="002174A3">
        <w:rPr>
          <w:rFonts w:ascii="Arial Narrow" w:hAnsi="Arial Narrow"/>
        </w:rPr>
        <w:sym w:font="Wingdings" w:char="F0E0"/>
      </w:r>
      <w:r w:rsidRPr="002174A3">
        <w:rPr>
          <w:rFonts w:ascii="Arial Narrow" w:hAnsi="Arial Narrow"/>
        </w:rPr>
        <w:t xml:space="preserve"> </w:t>
      </w:r>
      <w:r w:rsidRPr="002174A3">
        <w:rPr>
          <w:rFonts w:ascii="Arial Narrow" w:hAnsi="Arial Narrow" w:cs="Tahoma"/>
        </w:rPr>
        <w:t>Exponer un grupo de individuos al supuesto factor de riesgo y comparamos la tasa de enfermedades con el otro grupo que no ha sido expuesto</w:t>
      </w:r>
    </w:p>
    <w:p w:rsidR="002174A3" w:rsidRPr="002174A3" w:rsidRDefault="002174A3" w:rsidP="002174A3">
      <w:pPr>
        <w:spacing w:after="0"/>
        <w:rPr>
          <w:rFonts w:ascii="Arial Narrow" w:hAnsi="Arial Narrow"/>
        </w:rPr>
      </w:pPr>
      <w:r w:rsidRPr="002174A3">
        <w:rPr>
          <w:rFonts w:ascii="Arial Narrow" w:hAnsi="Arial Narrow"/>
        </w:rPr>
        <w:t>VENTAJAS Y DESVENTAJAS</w:t>
      </w:r>
    </w:p>
    <w:p w:rsidR="002174A3" w:rsidRPr="002174A3" w:rsidRDefault="002174A3" w:rsidP="002174A3">
      <w:pPr>
        <w:spacing w:after="0"/>
        <w:rPr>
          <w:rFonts w:ascii="Arial Narrow" w:hAnsi="Arial Narrow" w:cs="Tahoma"/>
        </w:rPr>
      </w:pPr>
      <w:r w:rsidRPr="002174A3">
        <w:rPr>
          <w:rFonts w:ascii="Arial Narrow" w:hAnsi="Arial Narrow" w:cs="Tahoma"/>
        </w:rPr>
        <w:sym w:font="Wingdings" w:char="F0E0"/>
      </w:r>
      <w:r w:rsidRPr="002174A3">
        <w:rPr>
          <w:rFonts w:ascii="Arial Narrow" w:hAnsi="Arial Narrow" w:cs="Tahoma"/>
        </w:rPr>
        <w:t xml:space="preserve"> Tiempo largo para desarrollo de la enfermedad.</w:t>
      </w:r>
    </w:p>
    <w:p w:rsidR="002174A3" w:rsidRPr="002174A3" w:rsidRDefault="002174A3" w:rsidP="002174A3">
      <w:pPr>
        <w:spacing w:after="0"/>
        <w:rPr>
          <w:rFonts w:ascii="Arial Narrow" w:hAnsi="Arial Narrow"/>
        </w:rPr>
      </w:pPr>
      <w:r w:rsidRPr="002174A3">
        <w:rPr>
          <w:rFonts w:ascii="Arial Narrow" w:hAnsi="Arial Narrow" w:cs="Tahoma"/>
        </w:rPr>
        <w:sym w:font="Wingdings" w:char="F0E0"/>
      </w:r>
      <w:r w:rsidRPr="002174A3">
        <w:rPr>
          <w:rFonts w:ascii="Arial Narrow" w:hAnsi="Arial Narrow" w:cs="Tahoma"/>
        </w:rPr>
        <w:t xml:space="preserve"> Exponer a un grupo para desarrollo de enfermedad no es ético.</w:t>
      </w:r>
    </w:p>
    <w:p w:rsidR="002174A3" w:rsidRPr="002174A3" w:rsidRDefault="002174A3" w:rsidP="002174A3">
      <w:pPr>
        <w:spacing w:after="0"/>
        <w:rPr>
          <w:rFonts w:ascii="Arial Narrow" w:hAnsi="Arial Narrow" w:cs="Arial"/>
        </w:rPr>
      </w:pPr>
    </w:p>
    <w:p w:rsidR="002174A3" w:rsidRPr="002174A3" w:rsidRDefault="002174A3" w:rsidP="002174A3">
      <w:pPr>
        <w:spacing w:after="0"/>
        <w:rPr>
          <w:rFonts w:ascii="Arial Narrow" w:hAnsi="Arial Narrow" w:cs="Arial"/>
        </w:rPr>
      </w:pPr>
      <w:r w:rsidRPr="002174A3">
        <w:rPr>
          <w:rFonts w:ascii="Arial Narrow" w:hAnsi="Arial Narrow" w:cs="Arial"/>
        </w:rPr>
        <w:t xml:space="preserve">SESGOS </w:t>
      </w:r>
      <w:r w:rsidRPr="002174A3">
        <w:rPr>
          <w:rFonts w:ascii="Arial Narrow" w:hAnsi="Arial Narrow" w:cs="Arial"/>
        </w:rPr>
        <w:sym w:font="Wingdings" w:char="F0E0"/>
      </w:r>
      <w:r w:rsidRPr="002174A3">
        <w:rPr>
          <w:rFonts w:ascii="Arial Narrow" w:hAnsi="Arial Narrow" w:cs="Arial"/>
        </w:rPr>
        <w:t>Sensibilidad, Sobrevivencia, Migración, Información</w:t>
      </w:r>
    </w:p>
    <w:p w:rsidR="002174A3" w:rsidRPr="002174A3" w:rsidRDefault="002174A3" w:rsidP="002174A3">
      <w:pPr>
        <w:spacing w:after="0"/>
        <w:rPr>
          <w:rFonts w:ascii="Arial Narrow" w:hAnsi="Arial Narrow" w:cs="Arial"/>
        </w:rPr>
      </w:pPr>
      <w:r w:rsidRPr="002174A3">
        <w:rPr>
          <w:rFonts w:ascii="Arial Narrow" w:hAnsi="Arial Narrow" w:cs="Arial"/>
        </w:rPr>
        <w:t xml:space="preserve">CONTROL DE SESGOS </w:t>
      </w:r>
      <w:r w:rsidRPr="002174A3">
        <w:rPr>
          <w:rFonts w:ascii="Arial Narrow" w:hAnsi="Arial Narrow" w:cs="Arial"/>
        </w:rPr>
        <w:sym w:font="Wingdings" w:char="F0E0"/>
      </w:r>
      <w:r w:rsidRPr="002174A3">
        <w:rPr>
          <w:rFonts w:ascii="Arial Narrow" w:hAnsi="Arial Narrow" w:cs="Arial"/>
        </w:rPr>
        <w:t xml:space="preserve"> Restricción, </w:t>
      </w:r>
      <w:proofErr w:type="spellStart"/>
      <w:r w:rsidRPr="002174A3">
        <w:rPr>
          <w:rFonts w:ascii="Arial Narrow" w:hAnsi="Arial Narrow" w:cs="Arial"/>
        </w:rPr>
        <w:t>Pareamiento</w:t>
      </w:r>
      <w:proofErr w:type="spellEnd"/>
      <w:r w:rsidRPr="002174A3">
        <w:rPr>
          <w:rFonts w:ascii="Arial Narrow" w:hAnsi="Arial Narrow" w:cs="Arial"/>
        </w:rPr>
        <w:t>, Estratificación, Análisis multivariado</w:t>
      </w:r>
    </w:p>
    <w:p w:rsidR="002174A3" w:rsidRPr="002174A3" w:rsidRDefault="002174A3" w:rsidP="002174A3">
      <w:pPr>
        <w:rPr>
          <w:sz w:val="24"/>
          <w:szCs w:val="24"/>
        </w:rPr>
      </w:pPr>
    </w:p>
    <w:p w:rsidR="002174A3" w:rsidRPr="002174A3" w:rsidRDefault="002174A3" w:rsidP="002174A3">
      <w:pPr>
        <w:rPr>
          <w:rFonts w:ascii="Arial Narrow" w:hAnsi="Arial Narrow" w:cs="Tahoma"/>
        </w:rPr>
      </w:pPr>
      <w:r w:rsidRPr="002174A3">
        <w:rPr>
          <w:rFonts w:ascii="Arial Narrow" w:hAnsi="Arial Narrow"/>
        </w:rPr>
        <w:t xml:space="preserve">MEDIDAS DE ASOCIACIÓN </w:t>
      </w:r>
      <w:r w:rsidRPr="002174A3">
        <w:rPr>
          <w:rFonts w:ascii="Arial Narrow" w:hAnsi="Arial Narrow"/>
        </w:rPr>
        <w:sym w:font="Wingdings" w:char="F0E0"/>
      </w:r>
      <w:r w:rsidRPr="002174A3">
        <w:rPr>
          <w:rFonts w:ascii="Arial Narrow" w:hAnsi="Arial Narrow"/>
        </w:rPr>
        <w:t xml:space="preserve"> </w:t>
      </w:r>
      <w:r w:rsidRPr="002174A3">
        <w:rPr>
          <w:rFonts w:ascii="Arial Narrow" w:hAnsi="Arial Narrow" w:cs="Tahoma"/>
        </w:rPr>
        <w:t>Son estimaciones de la relación entre la exposición a un factor y la incidencia o el pronóstico de una enfermedad.</w:t>
      </w:r>
    </w:p>
    <w:p w:rsidR="002174A3" w:rsidRDefault="002174A3">
      <w:pPr>
        <w:rPr>
          <w:sz w:val="24"/>
          <w:szCs w:val="24"/>
        </w:rPr>
      </w:pPr>
    </w:p>
    <w:p w:rsidR="002174A3" w:rsidRDefault="002174A3">
      <w:pPr>
        <w:rPr>
          <w:rFonts w:ascii="Arial" w:hAnsi="Arial" w:cs="Arial"/>
          <w:sz w:val="28"/>
          <w:szCs w:val="28"/>
        </w:rPr>
      </w:pPr>
      <w:r w:rsidRPr="002174A3">
        <w:rPr>
          <w:rFonts w:ascii="Arial" w:hAnsi="Arial" w:cs="Arial"/>
          <w:sz w:val="28"/>
          <w:szCs w:val="28"/>
        </w:rPr>
        <w:t>Casos y controles</w:t>
      </w:r>
    </w:p>
    <w:p w:rsidR="002174A3" w:rsidRPr="002174A3" w:rsidRDefault="002174A3" w:rsidP="002174A3">
      <w:pPr>
        <w:spacing w:after="0"/>
        <w:jc w:val="both"/>
        <w:rPr>
          <w:rFonts w:ascii="Arial Narrow" w:hAnsi="Arial Narrow" w:cs="Tahoma"/>
        </w:rPr>
      </w:pPr>
      <w:r w:rsidRPr="002174A3">
        <w:rPr>
          <w:rFonts w:ascii="Arial Narrow" w:hAnsi="Arial Narrow"/>
        </w:rPr>
        <w:t xml:space="preserve">DEFINICIÓN </w:t>
      </w:r>
      <w:r w:rsidRPr="002174A3">
        <w:rPr>
          <w:rFonts w:ascii="Arial Narrow" w:hAnsi="Arial Narrow"/>
        </w:rPr>
        <w:sym w:font="Wingdings" w:char="F0E0"/>
      </w:r>
      <w:r w:rsidRPr="002174A3">
        <w:rPr>
          <w:rFonts w:ascii="Arial Narrow" w:hAnsi="Arial Narrow"/>
        </w:rPr>
        <w:t xml:space="preserve"> </w:t>
      </w:r>
      <w:r w:rsidRPr="002174A3">
        <w:rPr>
          <w:rFonts w:ascii="Arial Narrow" w:hAnsi="Arial Narrow" w:cs="Tahoma"/>
        </w:rPr>
        <w:t>Se identifican individuos que ya tienen la enfermedad  y se compara simultáneamente la exposición a factores de riesgo con un grupo que no la tiene.</w:t>
      </w:r>
    </w:p>
    <w:p w:rsidR="002174A3" w:rsidRPr="002174A3" w:rsidRDefault="002174A3" w:rsidP="002174A3">
      <w:pPr>
        <w:spacing w:after="0"/>
        <w:rPr>
          <w:rFonts w:ascii="Arial Narrow" w:hAnsi="Arial Narrow" w:cs="Tahoma"/>
        </w:rPr>
      </w:pPr>
      <w:r w:rsidRPr="002174A3">
        <w:rPr>
          <w:rFonts w:ascii="Arial Narrow" w:hAnsi="Arial Narrow"/>
        </w:rPr>
        <w:t xml:space="preserve">TIPO DE ESTUDIO </w:t>
      </w:r>
      <w:r w:rsidRPr="002174A3">
        <w:rPr>
          <w:rFonts w:ascii="Arial Narrow" w:hAnsi="Arial Narrow"/>
        </w:rPr>
        <w:sym w:font="Wingdings" w:char="F0E0"/>
      </w:r>
      <w:r w:rsidRPr="002174A3">
        <w:rPr>
          <w:rFonts w:ascii="Arial Narrow" w:hAnsi="Arial Narrow"/>
        </w:rPr>
        <w:t xml:space="preserve"> </w:t>
      </w:r>
      <w:r w:rsidRPr="002174A3">
        <w:rPr>
          <w:rFonts w:ascii="Arial Narrow" w:hAnsi="Arial Narrow" w:cs="Tahoma"/>
        </w:rPr>
        <w:t>Longitudinal</w:t>
      </w:r>
    </w:p>
    <w:p w:rsidR="002174A3" w:rsidRPr="002174A3" w:rsidRDefault="002174A3" w:rsidP="002174A3">
      <w:pPr>
        <w:spacing w:after="0"/>
        <w:rPr>
          <w:rFonts w:ascii="Arial Narrow" w:hAnsi="Arial Narrow"/>
        </w:rPr>
      </w:pPr>
      <w:r w:rsidRPr="002174A3">
        <w:rPr>
          <w:rFonts w:ascii="Arial Narrow" w:hAnsi="Arial Narrow" w:cs="Tahoma"/>
        </w:rPr>
        <w:t xml:space="preserve">                                             -Retrospectivo</w:t>
      </w:r>
    </w:p>
    <w:p w:rsidR="002174A3" w:rsidRPr="002174A3" w:rsidRDefault="002174A3" w:rsidP="002174A3">
      <w:pPr>
        <w:spacing w:after="0"/>
        <w:jc w:val="both"/>
        <w:rPr>
          <w:rFonts w:ascii="Arial Narrow" w:hAnsi="Arial Narrow" w:cs="Tahoma"/>
        </w:rPr>
      </w:pPr>
      <w:r w:rsidRPr="002174A3">
        <w:rPr>
          <w:rFonts w:ascii="Arial Narrow" w:hAnsi="Arial Narrow"/>
        </w:rPr>
        <w:t xml:space="preserve">DISEÑO </w:t>
      </w:r>
      <w:r w:rsidRPr="002174A3">
        <w:rPr>
          <w:rFonts w:ascii="Arial Narrow" w:hAnsi="Arial Narrow"/>
        </w:rPr>
        <w:sym w:font="Wingdings" w:char="F0E0"/>
      </w:r>
      <w:r w:rsidRPr="002174A3">
        <w:rPr>
          <w:rFonts w:ascii="Arial Narrow" w:hAnsi="Arial Narrow"/>
        </w:rPr>
        <w:t xml:space="preserve"> </w:t>
      </w:r>
      <w:r w:rsidRPr="002174A3">
        <w:rPr>
          <w:rFonts w:ascii="Arial Narrow" w:hAnsi="Arial Narrow" w:cs="Tahoma"/>
        </w:rPr>
        <w:t>Se inician con la identificación de un grupo de casos que tienen la enfermedad y un grupo de control que no la tiene. Después se determina retrospectivamente la exposición de uno o varios factores de riesgo que se desea investigar y se compara la magnitud en ambos grupos. Elegir casos incidentes</w:t>
      </w:r>
    </w:p>
    <w:p w:rsidR="002174A3" w:rsidRPr="002174A3" w:rsidRDefault="002174A3" w:rsidP="002174A3">
      <w:pPr>
        <w:rPr>
          <w:rFonts w:ascii="Arial Narrow" w:hAnsi="Arial Narrow"/>
        </w:rPr>
      </w:pPr>
      <w:r w:rsidRPr="002174A3">
        <w:rPr>
          <w:rFonts w:ascii="Arial Narrow" w:hAnsi="Arial Narrow"/>
        </w:rPr>
        <w:t xml:space="preserve">VENTAJAS </w:t>
      </w:r>
      <w:r w:rsidRPr="002174A3">
        <w:rPr>
          <w:rFonts w:ascii="Arial Narrow" w:hAnsi="Arial Narrow"/>
        </w:rPr>
        <w:sym w:font="Wingdings" w:char="F0E0"/>
      </w:r>
      <w:r w:rsidRPr="002174A3">
        <w:rPr>
          <w:rFonts w:ascii="Arial Narrow" w:hAnsi="Arial Narrow"/>
        </w:rPr>
        <w:t xml:space="preserve"> Prácticos y económicos</w:t>
      </w:r>
    </w:p>
    <w:p w:rsidR="002174A3" w:rsidRPr="002174A3" w:rsidRDefault="002174A3" w:rsidP="002174A3">
      <w:pPr>
        <w:rPr>
          <w:rFonts w:ascii="Arial Narrow" w:hAnsi="Arial Narrow"/>
        </w:rPr>
      </w:pPr>
      <w:r w:rsidRPr="002174A3">
        <w:rPr>
          <w:rFonts w:ascii="Arial Narrow" w:hAnsi="Arial Narrow"/>
        </w:rPr>
        <w:t xml:space="preserve">SESGOS </w:t>
      </w:r>
      <w:r w:rsidRPr="002174A3">
        <w:rPr>
          <w:rFonts w:ascii="Arial Narrow" w:hAnsi="Arial Narrow"/>
        </w:rPr>
        <w:sym w:font="Wingdings" w:char="F0E0"/>
      </w:r>
      <w:r w:rsidRPr="002174A3">
        <w:rPr>
          <w:rFonts w:ascii="Arial Narrow" w:hAnsi="Arial Narrow"/>
        </w:rPr>
        <w:t xml:space="preserve"> Prevalencia, Información, Memoria</w:t>
      </w:r>
    </w:p>
    <w:p w:rsidR="002174A3" w:rsidRPr="002174A3" w:rsidRDefault="002174A3" w:rsidP="002174A3">
      <w:pPr>
        <w:rPr>
          <w:rFonts w:ascii="Arial Narrow" w:hAnsi="Arial Narrow"/>
        </w:rPr>
      </w:pPr>
      <w:r w:rsidRPr="002174A3">
        <w:rPr>
          <w:rFonts w:ascii="Arial Narrow" w:hAnsi="Arial Narrow"/>
        </w:rPr>
        <w:t xml:space="preserve">MEDIDAS DE ASOCIACIÓN </w:t>
      </w:r>
      <w:r w:rsidRPr="002174A3">
        <w:rPr>
          <w:rFonts w:ascii="Arial Narrow" w:hAnsi="Arial Narrow"/>
        </w:rPr>
        <w:sym w:font="Wingdings" w:char="F0E0"/>
      </w:r>
      <w:r w:rsidRPr="002174A3">
        <w:rPr>
          <w:rFonts w:ascii="Arial Narrow" w:hAnsi="Arial Narrow"/>
        </w:rPr>
        <w:t xml:space="preserve"> </w:t>
      </w:r>
      <w:r w:rsidRPr="002174A3">
        <w:rPr>
          <w:rFonts w:ascii="Arial Narrow" w:hAnsi="Arial Narrow" w:cs="Tahoma"/>
        </w:rPr>
        <w:t>Razón de momios</w:t>
      </w:r>
    </w:p>
    <w:p w:rsidR="002174A3" w:rsidRDefault="002174A3" w:rsidP="002174A3">
      <w:pPr>
        <w:jc w:val="both"/>
        <w:rPr>
          <w:rFonts w:ascii="Arial Narrow" w:hAnsi="Arial Narrow" w:cs="Tahoma"/>
        </w:rPr>
      </w:pPr>
      <w:r w:rsidRPr="002174A3">
        <w:rPr>
          <w:rFonts w:ascii="Arial Narrow" w:hAnsi="Arial Narrow" w:cs="Arial"/>
        </w:rPr>
        <w:t xml:space="preserve">FORMULA </w:t>
      </w:r>
      <w:r w:rsidRPr="002174A3">
        <w:rPr>
          <w:rFonts w:ascii="Arial Narrow" w:hAnsi="Arial Narrow" w:cs="Arial"/>
        </w:rPr>
        <w:sym w:font="Wingdings" w:char="F0E0"/>
      </w:r>
      <w:r w:rsidRPr="002174A3">
        <w:rPr>
          <w:rFonts w:ascii="Tahoma" w:hAnsi="Tahoma" w:cs="Tahoma"/>
          <w:sz w:val="16"/>
        </w:rPr>
        <w:t xml:space="preserve"> </w:t>
      </w:r>
      <w:proofErr w:type="spellStart"/>
      <w:r w:rsidRPr="002174A3">
        <w:rPr>
          <w:rFonts w:ascii="Arial Narrow" w:hAnsi="Arial Narrow" w:cs="Tahoma"/>
        </w:rPr>
        <w:t>Odd</w:t>
      </w:r>
      <w:proofErr w:type="spellEnd"/>
      <w:r w:rsidRPr="002174A3">
        <w:rPr>
          <w:rFonts w:ascii="Arial Narrow" w:hAnsi="Arial Narrow" w:cs="Tahoma"/>
        </w:rPr>
        <w:t xml:space="preserve"> ratio: ad/</w:t>
      </w:r>
      <w:proofErr w:type="spellStart"/>
      <w:r w:rsidRPr="002174A3">
        <w:rPr>
          <w:rFonts w:ascii="Arial Narrow" w:hAnsi="Arial Narrow" w:cs="Tahoma"/>
        </w:rPr>
        <w:t>bc</w:t>
      </w:r>
      <w:proofErr w:type="spellEnd"/>
    </w:p>
    <w:p w:rsidR="002174A3" w:rsidRDefault="002174A3" w:rsidP="002174A3">
      <w:pPr>
        <w:jc w:val="both"/>
        <w:rPr>
          <w:rFonts w:ascii="Arial Narrow" w:hAnsi="Arial Narrow" w:cs="Tahoma"/>
        </w:rPr>
      </w:pPr>
    </w:p>
    <w:p w:rsidR="002174A3" w:rsidRDefault="002174A3" w:rsidP="002174A3">
      <w:pPr>
        <w:jc w:val="both"/>
        <w:rPr>
          <w:rFonts w:ascii="Arial" w:hAnsi="Arial" w:cs="Arial"/>
          <w:sz w:val="28"/>
          <w:szCs w:val="28"/>
        </w:rPr>
      </w:pPr>
      <w:r w:rsidRPr="002174A3">
        <w:rPr>
          <w:rFonts w:ascii="Arial" w:hAnsi="Arial" w:cs="Arial"/>
          <w:sz w:val="28"/>
          <w:szCs w:val="28"/>
        </w:rPr>
        <w:lastRenderedPageBreak/>
        <w:t>De cohorte</w:t>
      </w:r>
    </w:p>
    <w:p w:rsidR="002174A3" w:rsidRPr="002174A3" w:rsidRDefault="002174A3" w:rsidP="002174A3">
      <w:pPr>
        <w:jc w:val="both"/>
        <w:rPr>
          <w:rFonts w:ascii="Arial Narrow" w:hAnsi="Arial Narrow" w:cs="Tahoma"/>
        </w:rPr>
      </w:pPr>
      <w:r w:rsidRPr="002174A3">
        <w:rPr>
          <w:rFonts w:ascii="Arial Narrow" w:hAnsi="Arial Narrow"/>
        </w:rPr>
        <w:t xml:space="preserve">DEFINICIÓN </w:t>
      </w:r>
      <w:r w:rsidRPr="002174A3">
        <w:rPr>
          <w:rFonts w:ascii="Arial Narrow" w:hAnsi="Arial Narrow"/>
        </w:rPr>
        <w:sym w:font="Wingdings" w:char="F0E0"/>
      </w:r>
      <w:r w:rsidRPr="002174A3">
        <w:rPr>
          <w:rFonts w:ascii="Arial Narrow" w:hAnsi="Arial Narrow"/>
        </w:rPr>
        <w:t xml:space="preserve"> </w:t>
      </w:r>
      <w:r w:rsidRPr="002174A3">
        <w:rPr>
          <w:rFonts w:ascii="Arial Narrow" w:hAnsi="Arial Narrow" w:cs="Tahoma"/>
        </w:rPr>
        <w:t>Grupo de individuos que tienen una o varias características en común y son seguidos en su evolución del tiempo en busca del desarrollo de una enfermedad u otro evento de interés.</w:t>
      </w:r>
    </w:p>
    <w:p w:rsidR="002174A3" w:rsidRPr="002174A3" w:rsidRDefault="002174A3" w:rsidP="002174A3">
      <w:pPr>
        <w:spacing w:after="0"/>
        <w:rPr>
          <w:rFonts w:ascii="Arial Narrow" w:hAnsi="Arial Narrow"/>
        </w:rPr>
      </w:pPr>
      <w:r w:rsidRPr="002174A3">
        <w:rPr>
          <w:rFonts w:ascii="Arial Narrow" w:hAnsi="Arial Narrow"/>
        </w:rPr>
        <w:t xml:space="preserve">TIPO DE ESTUDIO </w:t>
      </w:r>
      <w:r w:rsidRPr="002174A3">
        <w:rPr>
          <w:rFonts w:ascii="Arial Narrow" w:hAnsi="Arial Narrow"/>
        </w:rPr>
        <w:sym w:font="Wingdings" w:char="F0E0"/>
      </w:r>
    </w:p>
    <w:p w:rsidR="002174A3" w:rsidRPr="002174A3" w:rsidRDefault="002174A3" w:rsidP="002174A3">
      <w:pPr>
        <w:spacing w:after="0"/>
        <w:rPr>
          <w:rFonts w:ascii="Arial Narrow" w:hAnsi="Arial Narrow" w:cs="Tahoma"/>
        </w:rPr>
      </w:pPr>
      <w:r w:rsidRPr="002174A3">
        <w:rPr>
          <w:rFonts w:ascii="Arial Narrow" w:hAnsi="Arial Narrow"/>
        </w:rPr>
        <w:t xml:space="preserve"> </w:t>
      </w:r>
      <w:r w:rsidRPr="002174A3">
        <w:rPr>
          <w:rFonts w:ascii="Arial Narrow" w:hAnsi="Arial Narrow" w:cs="Tahoma"/>
        </w:rPr>
        <w:t>Longitudinal</w:t>
      </w:r>
    </w:p>
    <w:p w:rsidR="002174A3" w:rsidRPr="002174A3" w:rsidRDefault="002174A3" w:rsidP="002174A3">
      <w:pPr>
        <w:spacing w:after="0"/>
        <w:rPr>
          <w:rFonts w:ascii="Arial Narrow" w:hAnsi="Arial Narrow" w:cs="Tahoma"/>
        </w:rPr>
      </w:pPr>
      <w:r w:rsidRPr="002174A3">
        <w:rPr>
          <w:rFonts w:ascii="Arial Narrow" w:hAnsi="Arial Narrow" w:cs="Tahoma"/>
        </w:rPr>
        <w:t xml:space="preserve">      -Prospectivos: concurrentes</w:t>
      </w:r>
    </w:p>
    <w:p w:rsidR="002174A3" w:rsidRPr="002174A3" w:rsidRDefault="002174A3" w:rsidP="002174A3">
      <w:pPr>
        <w:spacing w:after="0"/>
        <w:rPr>
          <w:rFonts w:ascii="Arial Narrow" w:hAnsi="Arial Narrow" w:cs="Tahoma"/>
        </w:rPr>
      </w:pPr>
      <w:r w:rsidRPr="002174A3">
        <w:rPr>
          <w:rFonts w:ascii="Arial Narrow" w:hAnsi="Arial Narrow" w:cs="Tahoma"/>
        </w:rPr>
        <w:t xml:space="preserve">      -Retrospectivos: históricos</w:t>
      </w:r>
    </w:p>
    <w:p w:rsidR="002174A3" w:rsidRPr="002174A3" w:rsidRDefault="002174A3" w:rsidP="002174A3">
      <w:pPr>
        <w:spacing w:after="0"/>
        <w:rPr>
          <w:rFonts w:ascii="Arial Narrow" w:hAnsi="Arial Narrow"/>
        </w:rPr>
      </w:pPr>
      <w:r w:rsidRPr="002174A3">
        <w:rPr>
          <w:rFonts w:ascii="Arial Narrow" w:hAnsi="Arial Narrow"/>
        </w:rPr>
        <w:t xml:space="preserve">DISEÑO </w:t>
      </w:r>
      <w:r w:rsidRPr="002174A3">
        <w:rPr>
          <w:rFonts w:ascii="Arial Narrow" w:hAnsi="Arial Narrow"/>
        </w:rPr>
        <w:sym w:font="Wingdings" w:char="F0E0"/>
      </w:r>
      <w:r w:rsidRPr="002174A3">
        <w:rPr>
          <w:rFonts w:ascii="Arial Narrow" w:hAnsi="Arial Narrow"/>
        </w:rPr>
        <w:t xml:space="preserve"> </w:t>
      </w:r>
      <w:r w:rsidRPr="002174A3">
        <w:rPr>
          <w:rFonts w:ascii="Arial Narrow" w:hAnsi="Arial Narrow" w:cs="Tahoma"/>
        </w:rPr>
        <w:t>Definir quién está expuesto o no expuesto al factor de riesgo y seguimiento por tiempo suficiente. Se compara la incidencia de una enfermedad en individuos expuestos y en no expuestos</w:t>
      </w:r>
    </w:p>
    <w:p w:rsidR="002174A3" w:rsidRPr="002174A3" w:rsidRDefault="002174A3" w:rsidP="002174A3">
      <w:pPr>
        <w:spacing w:after="0"/>
        <w:rPr>
          <w:rFonts w:ascii="Arial Narrow" w:hAnsi="Arial Narrow"/>
        </w:rPr>
      </w:pPr>
      <w:r w:rsidRPr="002174A3">
        <w:rPr>
          <w:rFonts w:ascii="Arial Narrow" w:hAnsi="Arial Narrow"/>
        </w:rPr>
        <w:t xml:space="preserve">VENTAJAS </w:t>
      </w:r>
      <w:r w:rsidRPr="002174A3">
        <w:rPr>
          <w:rFonts w:ascii="Arial Narrow" w:hAnsi="Arial Narrow"/>
        </w:rPr>
        <w:sym w:font="Wingdings" w:char="F0E0"/>
      </w:r>
      <w:r w:rsidRPr="002174A3">
        <w:rPr>
          <w:rFonts w:ascii="Arial Narrow" w:hAnsi="Arial Narrow"/>
        </w:rPr>
        <w:t xml:space="preserve"> </w:t>
      </w:r>
      <w:r w:rsidRPr="002174A3">
        <w:rPr>
          <w:rFonts w:ascii="Tahoma" w:hAnsi="Tahoma" w:cs="Tahoma"/>
          <w:sz w:val="16"/>
        </w:rPr>
        <w:t>Son el mejor sustituto de ensayos clínicos controlados</w:t>
      </w:r>
    </w:p>
    <w:p w:rsidR="002174A3" w:rsidRPr="002174A3" w:rsidRDefault="002174A3" w:rsidP="002174A3">
      <w:pPr>
        <w:spacing w:after="0"/>
        <w:rPr>
          <w:rFonts w:ascii="Tahoma" w:hAnsi="Tahoma" w:cs="Tahoma"/>
          <w:sz w:val="16"/>
        </w:rPr>
      </w:pPr>
      <w:r w:rsidRPr="002174A3">
        <w:rPr>
          <w:rFonts w:ascii="Arial Narrow" w:hAnsi="Arial Narrow"/>
        </w:rPr>
        <w:t xml:space="preserve">DESVENTAJAS </w:t>
      </w:r>
    </w:p>
    <w:p w:rsidR="002174A3" w:rsidRPr="002174A3" w:rsidRDefault="002174A3" w:rsidP="002174A3">
      <w:pPr>
        <w:spacing w:after="0"/>
        <w:rPr>
          <w:rFonts w:ascii="Tahoma" w:hAnsi="Tahoma" w:cs="Tahoma"/>
          <w:sz w:val="16"/>
        </w:rPr>
      </w:pPr>
      <w:proofErr w:type="gramStart"/>
      <w:r w:rsidRPr="002174A3">
        <w:rPr>
          <w:rFonts w:ascii="Tahoma" w:hAnsi="Tahoma" w:cs="Tahoma"/>
          <w:sz w:val="16"/>
        </w:rPr>
        <w:t>-Poco</w:t>
      </w:r>
      <w:proofErr w:type="gramEnd"/>
      <w:r w:rsidRPr="002174A3">
        <w:rPr>
          <w:rFonts w:ascii="Tahoma" w:hAnsi="Tahoma" w:cs="Tahoma"/>
          <w:sz w:val="16"/>
        </w:rPr>
        <w:t xml:space="preserve"> prácticos para enfermedades raras.</w:t>
      </w:r>
    </w:p>
    <w:p w:rsidR="002174A3" w:rsidRPr="002174A3" w:rsidRDefault="002174A3" w:rsidP="002174A3">
      <w:pPr>
        <w:spacing w:after="0"/>
        <w:rPr>
          <w:rFonts w:ascii="Tahoma" w:hAnsi="Tahoma" w:cs="Tahoma"/>
          <w:sz w:val="16"/>
        </w:rPr>
      </w:pPr>
      <w:r w:rsidRPr="002174A3">
        <w:rPr>
          <w:rFonts w:ascii="Tahoma" w:hAnsi="Tahoma" w:cs="Tahoma"/>
          <w:sz w:val="16"/>
        </w:rPr>
        <w:t>-Requieren tiempo de seguimiento largo.</w:t>
      </w:r>
    </w:p>
    <w:p w:rsidR="002174A3" w:rsidRPr="002174A3" w:rsidRDefault="002174A3" w:rsidP="002174A3">
      <w:pPr>
        <w:spacing w:after="0"/>
        <w:rPr>
          <w:rFonts w:ascii="Tahoma" w:hAnsi="Tahoma" w:cs="Tahoma"/>
          <w:sz w:val="16"/>
        </w:rPr>
      </w:pPr>
      <w:r w:rsidRPr="002174A3">
        <w:rPr>
          <w:rFonts w:ascii="Tahoma" w:hAnsi="Tahoma" w:cs="Tahoma"/>
          <w:sz w:val="16"/>
        </w:rPr>
        <w:t>-Costos  elevados</w:t>
      </w:r>
    </w:p>
    <w:p w:rsidR="002174A3" w:rsidRPr="002174A3" w:rsidRDefault="002174A3" w:rsidP="002174A3">
      <w:pPr>
        <w:spacing w:after="0"/>
        <w:rPr>
          <w:rFonts w:ascii="Arial Narrow" w:hAnsi="Arial Narrow"/>
        </w:rPr>
      </w:pPr>
      <w:r w:rsidRPr="002174A3">
        <w:rPr>
          <w:rFonts w:ascii="Tahoma" w:hAnsi="Tahoma" w:cs="Tahoma"/>
          <w:sz w:val="16"/>
        </w:rPr>
        <w:t>-Sujeto a sesgos</w:t>
      </w:r>
    </w:p>
    <w:p w:rsidR="002174A3" w:rsidRPr="002174A3" w:rsidRDefault="002174A3" w:rsidP="002174A3">
      <w:pPr>
        <w:spacing w:after="0"/>
        <w:rPr>
          <w:rFonts w:ascii="Arial Narrow" w:hAnsi="Arial Narrow"/>
        </w:rPr>
      </w:pPr>
      <w:r w:rsidRPr="002174A3">
        <w:rPr>
          <w:rFonts w:ascii="Arial Narrow" w:hAnsi="Arial Narrow"/>
        </w:rPr>
        <w:t>MEDIDAS DE ASOCIACION</w:t>
      </w:r>
    </w:p>
    <w:p w:rsidR="002174A3" w:rsidRPr="002174A3" w:rsidRDefault="002174A3" w:rsidP="002174A3">
      <w:pPr>
        <w:spacing w:after="0"/>
        <w:rPr>
          <w:rFonts w:ascii="Arial Narrow" w:hAnsi="Arial Narrow" w:cs="Tahoma"/>
        </w:rPr>
      </w:pPr>
      <w:r w:rsidRPr="002174A3">
        <w:rPr>
          <w:rFonts w:ascii="Arial Narrow" w:hAnsi="Arial Narrow" w:cs="Tahoma"/>
        </w:rPr>
        <w:sym w:font="Wingdings" w:char="F0E0"/>
      </w:r>
      <w:r w:rsidRPr="002174A3">
        <w:rPr>
          <w:rFonts w:ascii="Arial Narrow" w:hAnsi="Arial Narrow" w:cs="Tahoma"/>
        </w:rPr>
        <w:t xml:space="preserve"> Riesgo relativo: Es el cociente de la incidencia de la enfermedad en los individuos expuestos y no expuestos al factor en estudio.</w:t>
      </w:r>
    </w:p>
    <w:p w:rsidR="002174A3" w:rsidRPr="002174A3" w:rsidRDefault="002174A3" w:rsidP="002174A3">
      <w:pPr>
        <w:spacing w:after="0"/>
        <w:rPr>
          <w:rFonts w:ascii="Arial Narrow" w:hAnsi="Arial Narrow"/>
        </w:rPr>
      </w:pPr>
      <w:r w:rsidRPr="002174A3">
        <w:rPr>
          <w:rFonts w:ascii="Arial Narrow" w:hAnsi="Arial Narrow"/>
        </w:rPr>
        <w:sym w:font="Wingdings" w:char="F0E0"/>
      </w:r>
      <w:r w:rsidRPr="002174A3">
        <w:rPr>
          <w:rFonts w:ascii="Arial Narrow" w:hAnsi="Arial Narrow"/>
        </w:rPr>
        <w:t xml:space="preserve"> Riesgo atribuible:</w:t>
      </w:r>
      <w:r w:rsidRPr="002174A3">
        <w:rPr>
          <w:rFonts w:ascii="Arial Narrow" w:hAnsi="Arial Narrow" w:cs="Tahoma"/>
        </w:rPr>
        <w:t xml:space="preserve"> la diferencia de la enfermedad en expuestos  y no expuestos es el riesgo que se le puede atribuir al factor.</w:t>
      </w:r>
    </w:p>
    <w:p w:rsidR="002174A3" w:rsidRPr="002174A3" w:rsidRDefault="002174A3" w:rsidP="002174A3">
      <w:pPr>
        <w:spacing w:after="0"/>
        <w:rPr>
          <w:rFonts w:ascii="Arial Narrow" w:hAnsi="Arial Narrow" w:cs="Tahoma"/>
        </w:rPr>
      </w:pPr>
      <w:r w:rsidRPr="002174A3">
        <w:rPr>
          <w:rFonts w:ascii="Arial Narrow" w:hAnsi="Arial Narrow"/>
        </w:rPr>
        <w:t xml:space="preserve">FORMULAS </w:t>
      </w:r>
      <w:r w:rsidRPr="002174A3">
        <w:rPr>
          <w:rFonts w:ascii="Arial Narrow" w:hAnsi="Arial Narrow"/>
        </w:rPr>
        <w:sym w:font="Wingdings" w:char="F0E0"/>
      </w:r>
      <w:r w:rsidRPr="002174A3">
        <w:rPr>
          <w:rFonts w:ascii="Arial Narrow" w:hAnsi="Arial Narrow"/>
        </w:rPr>
        <w:t xml:space="preserve"> </w:t>
      </w:r>
      <w:r w:rsidRPr="002174A3">
        <w:rPr>
          <w:rFonts w:ascii="Arial Narrow" w:hAnsi="Arial Narrow"/>
        </w:rPr>
        <w:tab/>
        <w:t>1</w:t>
      </w:r>
      <w:proofErr w:type="gramStart"/>
      <w:r w:rsidRPr="002174A3">
        <w:rPr>
          <w:rFonts w:ascii="Arial Narrow" w:hAnsi="Arial Narrow"/>
        </w:rPr>
        <w:t>)</w:t>
      </w:r>
      <w:proofErr w:type="spellStart"/>
      <w:r w:rsidRPr="002174A3">
        <w:rPr>
          <w:rFonts w:ascii="Arial Narrow" w:hAnsi="Arial Narrow" w:cs="Tahoma"/>
        </w:rPr>
        <w:t>CIe</w:t>
      </w:r>
      <w:proofErr w:type="spellEnd"/>
      <w:proofErr w:type="gramEnd"/>
      <w:r w:rsidRPr="002174A3">
        <w:rPr>
          <w:rFonts w:ascii="Arial Narrow" w:hAnsi="Arial Narrow" w:cs="Tahoma"/>
        </w:rPr>
        <w:t>: a/</w:t>
      </w:r>
      <w:proofErr w:type="spellStart"/>
      <w:r w:rsidRPr="002174A3">
        <w:rPr>
          <w:rFonts w:ascii="Arial Narrow" w:hAnsi="Arial Narrow" w:cs="Tahoma"/>
        </w:rPr>
        <w:t>a+b</w:t>
      </w:r>
      <w:proofErr w:type="spellEnd"/>
      <w:r w:rsidRPr="002174A3">
        <w:rPr>
          <w:rFonts w:ascii="Arial Narrow" w:hAnsi="Arial Narrow" w:cs="Tahoma"/>
        </w:rPr>
        <w:t xml:space="preserve">    2)</w:t>
      </w:r>
      <w:proofErr w:type="spellStart"/>
      <w:r w:rsidRPr="002174A3">
        <w:rPr>
          <w:rFonts w:ascii="Arial Narrow" w:hAnsi="Arial Narrow" w:cs="Tahoma"/>
        </w:rPr>
        <w:t>CIo</w:t>
      </w:r>
      <w:proofErr w:type="spellEnd"/>
      <w:r w:rsidRPr="002174A3">
        <w:rPr>
          <w:rFonts w:ascii="Arial Narrow" w:hAnsi="Arial Narrow" w:cs="Tahoma"/>
        </w:rPr>
        <w:t>: c/</w:t>
      </w:r>
      <w:proofErr w:type="spellStart"/>
      <w:r w:rsidRPr="002174A3">
        <w:rPr>
          <w:rFonts w:ascii="Arial Narrow" w:hAnsi="Arial Narrow" w:cs="Tahoma"/>
        </w:rPr>
        <w:t>c+d</w:t>
      </w:r>
      <w:proofErr w:type="spellEnd"/>
      <w:r w:rsidRPr="002174A3">
        <w:rPr>
          <w:rFonts w:ascii="Arial Narrow" w:hAnsi="Arial Narrow" w:cs="Tahoma"/>
        </w:rPr>
        <w:t xml:space="preserve">    3) RR: </w:t>
      </w:r>
      <w:proofErr w:type="spellStart"/>
      <w:r w:rsidRPr="002174A3">
        <w:rPr>
          <w:rFonts w:ascii="Arial Narrow" w:hAnsi="Arial Narrow" w:cs="Tahoma"/>
        </w:rPr>
        <w:t>CIe</w:t>
      </w:r>
      <w:proofErr w:type="spellEnd"/>
      <w:r w:rsidRPr="002174A3">
        <w:rPr>
          <w:rFonts w:ascii="Arial Narrow" w:hAnsi="Arial Narrow" w:cs="Tahoma"/>
        </w:rPr>
        <w:t>/</w:t>
      </w:r>
      <w:proofErr w:type="spellStart"/>
      <w:r w:rsidRPr="002174A3">
        <w:rPr>
          <w:rFonts w:ascii="Arial Narrow" w:hAnsi="Arial Narrow" w:cs="Tahoma"/>
        </w:rPr>
        <w:t>CIo</w:t>
      </w:r>
      <w:proofErr w:type="spellEnd"/>
      <w:r w:rsidRPr="002174A3">
        <w:rPr>
          <w:rFonts w:ascii="Arial Narrow" w:hAnsi="Arial Narrow" w:cs="Tahoma"/>
        </w:rPr>
        <w:t xml:space="preserve">    4)Ra: </w:t>
      </w:r>
      <w:proofErr w:type="spellStart"/>
      <w:r w:rsidRPr="002174A3">
        <w:rPr>
          <w:rFonts w:ascii="Arial Narrow" w:hAnsi="Arial Narrow" w:cs="Tahoma"/>
        </w:rPr>
        <w:t>Ie-Io</w:t>
      </w:r>
      <w:proofErr w:type="spellEnd"/>
      <w:r w:rsidRPr="002174A3">
        <w:rPr>
          <w:rFonts w:ascii="Arial Narrow" w:hAnsi="Arial Narrow" w:cs="Tahoma"/>
        </w:rPr>
        <w:t xml:space="preserve">     </w:t>
      </w:r>
    </w:p>
    <w:p w:rsidR="002174A3" w:rsidRPr="002174A3" w:rsidRDefault="002174A3" w:rsidP="002174A3">
      <w:pPr>
        <w:spacing w:after="0"/>
        <w:rPr>
          <w:rFonts w:ascii="Arial Narrow" w:hAnsi="Arial Narrow"/>
        </w:rPr>
      </w:pPr>
      <w:proofErr w:type="gramStart"/>
      <w:r w:rsidRPr="002174A3">
        <w:rPr>
          <w:rFonts w:ascii="Arial Narrow" w:hAnsi="Arial Narrow" w:cs="Tahoma"/>
        </w:rPr>
        <w:t>5)%</w:t>
      </w:r>
      <w:proofErr w:type="gramEnd"/>
      <w:r w:rsidRPr="002174A3">
        <w:rPr>
          <w:rFonts w:ascii="Arial Narrow" w:hAnsi="Arial Narrow" w:cs="Tahoma"/>
        </w:rPr>
        <w:t>Ra: (Ra/</w:t>
      </w:r>
      <w:proofErr w:type="spellStart"/>
      <w:r w:rsidRPr="002174A3">
        <w:rPr>
          <w:rFonts w:ascii="Arial Narrow" w:hAnsi="Arial Narrow" w:cs="Tahoma"/>
        </w:rPr>
        <w:t>Ie</w:t>
      </w:r>
      <w:proofErr w:type="spellEnd"/>
      <w:r w:rsidRPr="002174A3">
        <w:rPr>
          <w:rFonts w:ascii="Arial Narrow" w:hAnsi="Arial Narrow" w:cs="Tahoma"/>
        </w:rPr>
        <w:t>)*100</w:t>
      </w:r>
    </w:p>
    <w:p w:rsidR="002174A3" w:rsidRPr="002174A3" w:rsidRDefault="002174A3" w:rsidP="002174A3">
      <w:pPr>
        <w:jc w:val="both"/>
        <w:rPr>
          <w:rFonts w:ascii="Arial" w:hAnsi="Arial" w:cs="Arial"/>
          <w:sz w:val="28"/>
          <w:szCs w:val="28"/>
        </w:rPr>
      </w:pPr>
    </w:p>
    <w:p w:rsidR="002174A3" w:rsidRPr="002174A3" w:rsidRDefault="002174A3">
      <w:pPr>
        <w:rPr>
          <w:rFonts w:ascii="Arial" w:hAnsi="Arial" w:cs="Arial"/>
          <w:sz w:val="28"/>
          <w:szCs w:val="28"/>
        </w:rPr>
      </w:pPr>
    </w:p>
    <w:sectPr w:rsidR="002174A3" w:rsidRPr="002174A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ED" w:rsidRDefault="00AB19ED" w:rsidP="002174A3">
      <w:pPr>
        <w:spacing w:after="0" w:line="240" w:lineRule="auto"/>
      </w:pPr>
      <w:r>
        <w:separator/>
      </w:r>
    </w:p>
  </w:endnote>
  <w:endnote w:type="continuationSeparator" w:id="0">
    <w:p w:rsidR="00AB19ED" w:rsidRDefault="00AB19ED" w:rsidP="0021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ED" w:rsidRDefault="00AB19ED" w:rsidP="002174A3">
      <w:pPr>
        <w:spacing w:after="0" w:line="240" w:lineRule="auto"/>
      </w:pPr>
      <w:r>
        <w:separator/>
      </w:r>
    </w:p>
  </w:footnote>
  <w:footnote w:type="continuationSeparator" w:id="0">
    <w:p w:rsidR="00AB19ED" w:rsidRDefault="00AB19ED" w:rsidP="00217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4A3" w:rsidRDefault="002174A3" w:rsidP="002174A3">
    <w:pPr>
      <w:pStyle w:val="Encabezado"/>
    </w:pPr>
    <w:r>
      <w:t xml:space="preserve">Erik O. Guzmán Ornelas ISSSTE Valentín Gómez Farías </w:t>
    </w:r>
  </w:p>
  <w:p w:rsidR="002174A3" w:rsidRDefault="002174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64"/>
    <w:rsid w:val="001B1164"/>
    <w:rsid w:val="002174A3"/>
    <w:rsid w:val="008549E0"/>
    <w:rsid w:val="00AB19ED"/>
    <w:rsid w:val="00AD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74A3"/>
  </w:style>
  <w:style w:type="paragraph" w:styleId="Piedepgina">
    <w:name w:val="footer"/>
    <w:basedOn w:val="Normal"/>
    <w:link w:val="PiedepginaCar"/>
    <w:uiPriority w:val="99"/>
    <w:unhideWhenUsed/>
    <w:rsid w:val="00217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74A3"/>
  </w:style>
  <w:style w:type="paragraph" w:styleId="Piedepgina">
    <w:name w:val="footer"/>
    <w:basedOn w:val="Normal"/>
    <w:link w:val="PiedepginaCar"/>
    <w:uiPriority w:val="99"/>
    <w:unhideWhenUsed/>
    <w:rsid w:val="00217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661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AKNU</dc:creator>
  <cp:lastModifiedBy>AKNU</cp:lastModifiedBy>
  <cp:revision>1</cp:revision>
  <dcterms:created xsi:type="dcterms:W3CDTF">2012-10-18T04:27:00Z</dcterms:created>
  <dcterms:modified xsi:type="dcterms:W3CDTF">2012-10-18T04:44:00Z</dcterms:modified>
</cp:coreProperties>
</file>