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pPr w:leftFromText="141" w:rightFromText="141" w:horzAnchor="margin" w:tblpY="1200"/>
        <w:tblW w:w="12866" w:type="dxa"/>
        <w:tblLayout w:type="fixed"/>
        <w:tblLook w:val="04A0" w:firstRow="1" w:lastRow="0" w:firstColumn="1" w:lastColumn="0" w:noHBand="0" w:noVBand="1"/>
      </w:tblPr>
      <w:tblGrid>
        <w:gridCol w:w="1383"/>
        <w:gridCol w:w="3401"/>
        <w:gridCol w:w="2267"/>
        <w:gridCol w:w="5815"/>
      </w:tblGrid>
      <w:tr w:rsidR="00E96ACB" w:rsidRPr="00E96ACB" w:rsidTr="00E9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3" w:type="dxa"/>
            <w:hideMark/>
          </w:tcPr>
          <w:p w:rsidR="00E96ACB" w:rsidRPr="00E96ACB" w:rsidRDefault="00E96ACB" w:rsidP="00E96ACB">
            <w:pPr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Tipo de estudio </w:t>
            </w:r>
          </w:p>
        </w:tc>
        <w:tc>
          <w:tcPr>
            <w:tcW w:w="3401" w:type="dxa"/>
            <w:hideMark/>
          </w:tcPr>
          <w:p w:rsidR="00E96ACB" w:rsidRPr="00E96ACB" w:rsidRDefault="00E96ACB" w:rsidP="00E96A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Medidas de asociación  o criterios de validez utilizados</w:t>
            </w:r>
          </w:p>
        </w:tc>
        <w:tc>
          <w:tcPr>
            <w:tcW w:w="2267" w:type="dxa"/>
            <w:hideMark/>
          </w:tcPr>
          <w:p w:rsidR="00E96ACB" w:rsidRPr="00E96ACB" w:rsidRDefault="00E96ACB" w:rsidP="00E9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Formulas </w:t>
            </w:r>
          </w:p>
        </w:tc>
        <w:tc>
          <w:tcPr>
            <w:tcW w:w="5815" w:type="dxa"/>
            <w:hideMark/>
          </w:tcPr>
          <w:p w:rsidR="00E96ACB" w:rsidRPr="00E96ACB" w:rsidRDefault="00E96ACB" w:rsidP="00E9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Sesgos mas comunes</w:t>
            </w:r>
          </w:p>
        </w:tc>
      </w:tr>
      <w:tr w:rsidR="00E96ACB" w:rsidRPr="00E96ACB" w:rsidTr="00E9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hideMark/>
          </w:tcPr>
          <w:p w:rsidR="00E96ACB" w:rsidRPr="00E96ACB" w:rsidRDefault="00E96ACB" w:rsidP="00E96ACB">
            <w:pPr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Pruebas de diagnostico con resultados cuantitativos y dicotómicos</w:t>
            </w:r>
          </w:p>
        </w:tc>
        <w:tc>
          <w:tcPr>
            <w:tcW w:w="3401" w:type="dxa"/>
          </w:tcPr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E96ACB">
              <w:rPr>
                <w:b/>
                <w:i/>
                <w:sz w:val="28"/>
                <w:szCs w:val="28"/>
                <w:u w:val="single"/>
              </w:rPr>
              <w:t>CRITERIOS DE CAUSALIDAD: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-EXPO A FACTOR PRECEDE A ENFERMEDAD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-ASOCIACIÓN RIESGO ENFERMEDAD ALTA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-RESULTADOS CONSISTENTES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-ASOCIACION FACTIBLE EN BASE A MECANISMO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SENS:</w:t>
            </w:r>
            <w:r w:rsidRPr="00E96ACB">
              <w:rPr>
                <w:sz w:val="28"/>
                <w:szCs w:val="28"/>
                <w:lang w:val="en-US"/>
              </w:rPr>
              <w:t xml:space="preserve"> a/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a+c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ESP:</w:t>
            </w:r>
            <w:r w:rsidRPr="00E96ACB">
              <w:rPr>
                <w:sz w:val="28"/>
                <w:szCs w:val="28"/>
                <w:lang w:val="en-US"/>
              </w:rPr>
              <w:t xml:space="preserve"> d/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b+b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EXAC:</w:t>
            </w:r>
            <w:r w:rsidRPr="00E96A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a+d</w:t>
            </w:r>
            <w:proofErr w:type="spellEnd"/>
            <w:r w:rsidRPr="00E96AC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a+b+c+d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VP+:</w:t>
            </w:r>
            <w:r w:rsidRPr="00E96ACB">
              <w:rPr>
                <w:sz w:val="28"/>
                <w:szCs w:val="28"/>
                <w:lang w:val="en-US"/>
              </w:rPr>
              <w:t xml:space="preserve"> a/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a+b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VP-:</w:t>
            </w:r>
            <w:r w:rsidRPr="00E96ACB">
              <w:rPr>
                <w:sz w:val="28"/>
                <w:szCs w:val="28"/>
                <w:lang w:val="en-US"/>
              </w:rPr>
              <w:t xml:space="preserve"> d/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c+d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PREV:</w:t>
            </w:r>
            <w:r w:rsidRPr="00E96A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a+c</w:t>
            </w:r>
            <w:proofErr w:type="spellEnd"/>
            <w:r w:rsidRPr="00E96AC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a+b+c+d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ODDPPEP:</w:t>
            </w:r>
            <w:r w:rsidRPr="00E96A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Prob</w:t>
            </w:r>
            <w:proofErr w:type="spellEnd"/>
            <w:r w:rsidRPr="00E96ACB">
              <w:rPr>
                <w:sz w:val="28"/>
                <w:szCs w:val="28"/>
                <w:lang w:val="en-US"/>
              </w:rPr>
              <w:t>/1-Prob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ODDPPOP:</w:t>
            </w:r>
            <w:r w:rsidRPr="00E96A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  <w:lang w:val="en-US"/>
              </w:rPr>
              <w:t>RVxODDPPEP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96ACB">
              <w:rPr>
                <w:b/>
                <w:sz w:val="28"/>
                <w:szCs w:val="28"/>
                <w:lang w:val="en-US"/>
              </w:rPr>
              <w:t>ODDPPOP</w:t>
            </w:r>
            <w:r w:rsidRPr="00E96ACB">
              <w:rPr>
                <w:sz w:val="28"/>
                <w:szCs w:val="28"/>
                <w:lang w:val="en-US"/>
              </w:rPr>
              <w:t>: ODDPPOP/I+ODDPPOP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815" w:type="dxa"/>
          </w:tcPr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de selección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de memoria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de información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Sesgo de migración 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96ACB" w:rsidRPr="00E96ACB" w:rsidTr="00E9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hideMark/>
          </w:tcPr>
          <w:p w:rsidR="00E96ACB" w:rsidRPr="00E96ACB" w:rsidRDefault="00E96ACB" w:rsidP="00E96ACB">
            <w:pPr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Estudio de cohorte</w:t>
            </w:r>
          </w:p>
        </w:tc>
        <w:tc>
          <w:tcPr>
            <w:tcW w:w="3401" w:type="dxa"/>
            <w:hideMark/>
          </w:tcPr>
          <w:p w:rsidR="00E96ACB" w:rsidRPr="00E96ACB" w:rsidRDefault="00E96ACB" w:rsidP="00E96A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El cálculo de la razón de incidencia acumulada o riesgo relativo se estima a </w:t>
            </w:r>
          </w:p>
          <w:p w:rsidR="00E96ACB" w:rsidRPr="00E96ACB" w:rsidRDefault="00E96ACB" w:rsidP="00E96A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partir de la incidencia del grupo expuesto con relación a la incidencia del grupo no </w:t>
            </w:r>
          </w:p>
          <w:p w:rsidR="00E96ACB" w:rsidRPr="00E96ACB" w:rsidRDefault="00E96ACB" w:rsidP="00E96A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lastRenderedPageBreak/>
              <w:t xml:space="preserve">expuesto, mediante la tabla </w:t>
            </w:r>
            <w:proofErr w:type="spellStart"/>
            <w:r w:rsidRPr="00E96ACB">
              <w:rPr>
                <w:sz w:val="28"/>
                <w:szCs w:val="28"/>
              </w:rPr>
              <w:t>tetracórica</w:t>
            </w:r>
            <w:proofErr w:type="spellEnd"/>
            <w:r w:rsidRPr="00E96ACB">
              <w:rPr>
                <w:sz w:val="28"/>
                <w:szCs w:val="28"/>
              </w:rPr>
              <w:t xml:space="preserve"> clásica:</w:t>
            </w:r>
          </w:p>
        </w:tc>
        <w:tc>
          <w:tcPr>
            <w:tcW w:w="2267" w:type="dxa"/>
          </w:tcPr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b/>
                <w:sz w:val="28"/>
                <w:szCs w:val="28"/>
              </w:rPr>
              <w:lastRenderedPageBreak/>
              <w:t>IE:</w:t>
            </w:r>
            <w:r w:rsidRPr="00E96ACB">
              <w:rPr>
                <w:sz w:val="28"/>
                <w:szCs w:val="28"/>
              </w:rPr>
              <w:t xml:space="preserve"> a/</w:t>
            </w:r>
            <w:proofErr w:type="spellStart"/>
            <w:r w:rsidRPr="00E96ACB">
              <w:rPr>
                <w:sz w:val="28"/>
                <w:szCs w:val="28"/>
              </w:rPr>
              <w:t>a+b</w:t>
            </w:r>
            <w:proofErr w:type="spellEnd"/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b/>
                <w:sz w:val="28"/>
                <w:szCs w:val="28"/>
              </w:rPr>
              <w:t>IO:</w:t>
            </w:r>
            <w:r w:rsidRPr="00E96ACB">
              <w:rPr>
                <w:sz w:val="28"/>
                <w:szCs w:val="28"/>
              </w:rPr>
              <w:t xml:space="preserve"> c/</w:t>
            </w:r>
            <w:proofErr w:type="spellStart"/>
            <w:r w:rsidRPr="00E96ACB">
              <w:rPr>
                <w:sz w:val="28"/>
                <w:szCs w:val="28"/>
              </w:rPr>
              <w:t>c+d</w:t>
            </w:r>
            <w:proofErr w:type="spellEnd"/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b/>
                <w:sz w:val="28"/>
                <w:szCs w:val="28"/>
              </w:rPr>
              <w:t>RR:</w:t>
            </w:r>
            <w:r w:rsidRPr="00E96ACB">
              <w:rPr>
                <w:sz w:val="28"/>
                <w:szCs w:val="28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</w:rPr>
              <w:t>Ie</w:t>
            </w:r>
            <w:proofErr w:type="spellEnd"/>
            <w:r w:rsidRPr="00E96ACB">
              <w:rPr>
                <w:sz w:val="28"/>
                <w:szCs w:val="28"/>
              </w:rPr>
              <w:t>/</w:t>
            </w:r>
            <w:proofErr w:type="spellStart"/>
            <w:r w:rsidRPr="00E96ACB">
              <w:rPr>
                <w:sz w:val="28"/>
                <w:szCs w:val="28"/>
              </w:rPr>
              <w:t>Io</w:t>
            </w:r>
            <w:proofErr w:type="spellEnd"/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b/>
                <w:sz w:val="28"/>
                <w:szCs w:val="28"/>
              </w:rPr>
              <w:t>RA:</w:t>
            </w:r>
            <w:r w:rsidRPr="00E96ACB">
              <w:rPr>
                <w:sz w:val="28"/>
                <w:szCs w:val="28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</w:rPr>
              <w:t>Ie-Io</w:t>
            </w:r>
            <w:proofErr w:type="spellEnd"/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b/>
                <w:sz w:val="28"/>
                <w:szCs w:val="28"/>
              </w:rPr>
              <w:t>RA%:</w:t>
            </w:r>
            <w:r w:rsidRPr="00E96ACB">
              <w:rPr>
                <w:sz w:val="28"/>
                <w:szCs w:val="28"/>
              </w:rPr>
              <w:t xml:space="preserve"> Ra/</w:t>
            </w:r>
            <w:proofErr w:type="spellStart"/>
            <w:r w:rsidRPr="00E96ACB">
              <w:rPr>
                <w:sz w:val="28"/>
                <w:szCs w:val="28"/>
              </w:rPr>
              <w:t>Ie</w:t>
            </w:r>
            <w:proofErr w:type="spellEnd"/>
            <w:r w:rsidRPr="00E96ACB">
              <w:rPr>
                <w:sz w:val="28"/>
                <w:szCs w:val="28"/>
              </w:rPr>
              <w:t>(100)</w:t>
            </w:r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del observador</w:t>
            </w:r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del diseño</w:t>
            </w:r>
          </w:p>
          <w:p w:rsidR="00E96ACB" w:rsidRPr="00E96ACB" w:rsidRDefault="00E96ACB" w:rsidP="00E9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del sujeto del estudio</w:t>
            </w:r>
          </w:p>
        </w:tc>
      </w:tr>
      <w:tr w:rsidR="00E96ACB" w:rsidRPr="00E96ACB" w:rsidTr="00E9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hideMark/>
          </w:tcPr>
          <w:p w:rsidR="00E96ACB" w:rsidRPr="00E96ACB" w:rsidRDefault="00E96ACB" w:rsidP="00E96ACB">
            <w:pPr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lastRenderedPageBreak/>
              <w:t>Casos y controles</w:t>
            </w:r>
          </w:p>
        </w:tc>
        <w:tc>
          <w:tcPr>
            <w:tcW w:w="3401" w:type="dxa"/>
            <w:hideMark/>
          </w:tcPr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evaluar la fuerza de asociación entre el factor en estudio y el evento se conoce 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E96ACB">
              <w:rPr>
                <w:sz w:val="28"/>
                <w:szCs w:val="28"/>
              </w:rPr>
              <w:t>como</w:t>
            </w:r>
            <w:proofErr w:type="gramEnd"/>
            <w:r w:rsidRPr="00E96ACB">
              <w:rPr>
                <w:sz w:val="28"/>
                <w:szCs w:val="28"/>
              </w:rPr>
              <w:t xml:space="preserve"> </w:t>
            </w:r>
            <w:proofErr w:type="spellStart"/>
            <w:r w:rsidRPr="00E96ACB">
              <w:rPr>
                <w:sz w:val="28"/>
                <w:szCs w:val="28"/>
              </w:rPr>
              <w:t>odds</w:t>
            </w:r>
            <w:proofErr w:type="spellEnd"/>
            <w:r w:rsidRPr="00E96ACB">
              <w:rPr>
                <w:sz w:val="28"/>
                <w:szCs w:val="28"/>
              </w:rPr>
              <w:t xml:space="preserve"> ratio (OR). Esta medida indica la frecuencia relativa de la exposición 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 xml:space="preserve">entre los casos y los controles, es decir, casos expuestos sobre los no expuestos 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(</w:t>
            </w:r>
            <w:proofErr w:type="spellStart"/>
            <w:r w:rsidRPr="00E96ACB">
              <w:rPr>
                <w:sz w:val="28"/>
                <w:szCs w:val="28"/>
              </w:rPr>
              <w:t>odds</w:t>
            </w:r>
            <w:proofErr w:type="spellEnd"/>
            <w:r w:rsidRPr="00E96ACB">
              <w:rPr>
                <w:sz w:val="28"/>
                <w:szCs w:val="28"/>
              </w:rPr>
              <w:t xml:space="preserve"> de exposición en los casos, a/n1/c/n1=a/c) dividido por los controles 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expuestos entre los no expuestos (</w:t>
            </w:r>
            <w:proofErr w:type="spellStart"/>
            <w:r w:rsidRPr="00E96ACB">
              <w:rPr>
                <w:sz w:val="28"/>
                <w:szCs w:val="28"/>
              </w:rPr>
              <w:t>odds</w:t>
            </w:r>
            <w:proofErr w:type="spellEnd"/>
            <w:r w:rsidRPr="00E96ACB">
              <w:rPr>
                <w:sz w:val="28"/>
                <w:szCs w:val="28"/>
              </w:rPr>
              <w:t xml:space="preserve"> de exposición en los controles, </w:t>
            </w:r>
          </w:p>
          <w:p w:rsidR="00E96ACB" w:rsidRPr="00E96ACB" w:rsidRDefault="00E96ACB" w:rsidP="00E96A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E96ACB">
              <w:rPr>
                <w:sz w:val="28"/>
                <w:szCs w:val="28"/>
              </w:rPr>
              <w:t>b/n0/d/n0=</w:t>
            </w:r>
            <w:proofErr w:type="gramEnd"/>
            <w:r w:rsidRPr="00E96ACB">
              <w:rPr>
                <w:sz w:val="28"/>
                <w:szCs w:val="28"/>
              </w:rPr>
              <w:t xml:space="preserve">b/d).  </w:t>
            </w:r>
          </w:p>
        </w:tc>
        <w:tc>
          <w:tcPr>
            <w:tcW w:w="2267" w:type="dxa"/>
          </w:tcPr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b/>
                <w:sz w:val="28"/>
                <w:szCs w:val="28"/>
              </w:rPr>
              <w:t>RM:</w:t>
            </w:r>
            <w:r w:rsidRPr="00E96ACB">
              <w:rPr>
                <w:sz w:val="28"/>
                <w:szCs w:val="28"/>
              </w:rPr>
              <w:t xml:space="preserve"> ad/</w:t>
            </w:r>
            <w:proofErr w:type="spellStart"/>
            <w:r w:rsidRPr="00E96ACB">
              <w:rPr>
                <w:sz w:val="28"/>
                <w:szCs w:val="28"/>
              </w:rPr>
              <w:t>bc</w:t>
            </w:r>
            <w:proofErr w:type="spellEnd"/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 de medición</w:t>
            </w:r>
          </w:p>
          <w:p w:rsidR="00E96ACB" w:rsidRPr="00E96ACB" w:rsidRDefault="00E96ACB" w:rsidP="00E96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6ACB">
              <w:rPr>
                <w:sz w:val="28"/>
                <w:szCs w:val="28"/>
              </w:rPr>
              <w:t>Sesgo  del entrevistador</w:t>
            </w:r>
          </w:p>
        </w:tc>
      </w:tr>
    </w:tbl>
    <w:p w:rsidR="0096131C" w:rsidRDefault="00B61D38"/>
    <w:p w:rsidR="00E96ACB" w:rsidRDefault="00E96ACB"/>
    <w:p w:rsidR="00E96ACB" w:rsidRDefault="00E96ACB"/>
    <w:tbl>
      <w:tblPr>
        <w:tblStyle w:val="Sombreadomedio1-nfasis4"/>
        <w:tblpPr w:leftFromText="141" w:rightFromText="141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ACB" w:rsidTr="00E9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hideMark/>
          </w:tcPr>
          <w:p w:rsidR="00E96ACB" w:rsidRDefault="00E96ACB" w:rsidP="00E96ACB">
            <w:r>
              <w:rPr>
                <w:b w:val="0"/>
              </w:rPr>
              <w:t>Tipos de estudio epidemiológico</w:t>
            </w:r>
          </w:p>
        </w:tc>
      </w:tr>
      <w:tr w:rsidR="00E96ACB" w:rsidTr="00E9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hideMark/>
          </w:tcPr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color w:val="auto"/>
                <w:sz w:val="44"/>
                <w:szCs w:val="44"/>
              </w:rPr>
              <w:lastRenderedPageBreak/>
              <w:t xml:space="preserve">Estudios descriptivos 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>Estudios correlaciónales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>Reporte de un caso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>Reporte de una serie de casos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 xml:space="preserve"> Estudios transversales o de prevalencia </w:t>
            </w:r>
          </w:p>
        </w:tc>
      </w:tr>
      <w:tr w:rsidR="00E96ACB" w:rsidRPr="00E96ACB" w:rsidTr="00E96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hideMark/>
          </w:tcPr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color w:val="auto"/>
                <w:sz w:val="44"/>
                <w:szCs w:val="44"/>
              </w:rPr>
              <w:t>Estudios analíticos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>Observacionales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 xml:space="preserve">        Estudio de </w:t>
            </w:r>
            <w:proofErr w:type="spellStart"/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>de</w:t>
            </w:r>
            <w:proofErr w:type="spellEnd"/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 xml:space="preserve"> cohorte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 xml:space="preserve">        Estudio de casos y controles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>Experimentales</w:t>
            </w:r>
          </w:p>
          <w:p w:rsidR="00E96ACB" w:rsidRPr="00E96ACB" w:rsidRDefault="00E96ACB" w:rsidP="00E96AC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</w:pPr>
            <w:r w:rsidRPr="00E96ACB">
              <w:rPr>
                <w:rFonts w:asciiTheme="majorHAnsi" w:hAnsiTheme="majorHAnsi"/>
                <w:b w:val="0"/>
                <w:color w:val="auto"/>
                <w:sz w:val="44"/>
                <w:szCs w:val="44"/>
              </w:rPr>
              <w:t xml:space="preserve">        Ensayos clínicos</w:t>
            </w:r>
            <w:bookmarkStart w:id="0" w:name="_GoBack"/>
            <w:bookmarkEnd w:id="0"/>
          </w:p>
        </w:tc>
      </w:tr>
    </w:tbl>
    <w:p w:rsidR="00E96ACB" w:rsidRPr="00E96ACB" w:rsidRDefault="00E96ACB">
      <w:pPr>
        <w:rPr>
          <w:rFonts w:ascii="Cambria Math" w:hAnsi="Cambria Math"/>
          <w:sz w:val="40"/>
          <w:szCs w:val="40"/>
        </w:rPr>
      </w:pPr>
    </w:p>
    <w:p w:rsidR="00E96ACB" w:rsidRPr="00E96ACB" w:rsidRDefault="00E96ACB">
      <w:pPr>
        <w:rPr>
          <w:rFonts w:ascii="Cambria Math" w:hAnsi="Cambria Math"/>
          <w:sz w:val="40"/>
          <w:szCs w:val="40"/>
        </w:rPr>
      </w:pPr>
    </w:p>
    <w:sectPr w:rsidR="00E96ACB" w:rsidRPr="00E96ACB" w:rsidSect="00E96AC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38" w:rsidRDefault="00B61D38" w:rsidP="00E96ACB">
      <w:pPr>
        <w:spacing w:after="0" w:line="240" w:lineRule="auto"/>
      </w:pPr>
      <w:r>
        <w:separator/>
      </w:r>
    </w:p>
  </w:endnote>
  <w:endnote w:type="continuationSeparator" w:id="0">
    <w:p w:rsidR="00B61D38" w:rsidRDefault="00B61D38" w:rsidP="00E9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71"/>
      <w:gridCol w:w="11851"/>
    </w:tblGrid>
    <w:tr w:rsidR="00E96ACB">
      <w:tc>
        <w:tcPr>
          <w:tcW w:w="918" w:type="dxa"/>
        </w:tcPr>
        <w:p w:rsidR="00E96ACB" w:rsidRDefault="00E96ACB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E96ACB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96ACB" w:rsidRPr="00E96ACB" w:rsidRDefault="00E96ACB">
          <w:pPr>
            <w:pStyle w:val="Piedepgina"/>
            <w:rPr>
              <w:rFonts w:ascii="Cambria Math" w:hAnsi="Cambria Math"/>
            </w:rPr>
          </w:pPr>
          <w:r w:rsidRPr="00E96ACB">
            <w:rPr>
              <w:rFonts w:ascii="Cambria Math" w:hAnsi="Cambria Math"/>
              <w:sz w:val="32"/>
            </w:rPr>
            <w:t>KATIA FABIOLA LÓPEZ VIDRIO</w:t>
          </w:r>
        </w:p>
      </w:tc>
    </w:tr>
  </w:tbl>
  <w:p w:rsidR="00E96ACB" w:rsidRDefault="00E96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38" w:rsidRDefault="00B61D38" w:rsidP="00E96ACB">
      <w:pPr>
        <w:spacing w:after="0" w:line="240" w:lineRule="auto"/>
      </w:pPr>
      <w:r>
        <w:separator/>
      </w:r>
    </w:p>
  </w:footnote>
  <w:footnote w:type="continuationSeparator" w:id="0">
    <w:p w:rsidR="00B61D38" w:rsidRDefault="00B61D38" w:rsidP="00E9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87"/>
      <w:gridCol w:w="1649"/>
    </w:tblGrid>
    <w:tr w:rsidR="00E96AC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B33639F0C76F4947B14CB98DCFCE7CD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96ACB" w:rsidRDefault="00E96ACB" w:rsidP="00E96AC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669C24078384A54AD58599A420ADF0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96ACB" w:rsidRDefault="00E96ACB" w:rsidP="00E96ACB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E96ACB" w:rsidRDefault="00E96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7A1"/>
    <w:multiLevelType w:val="hybridMultilevel"/>
    <w:tmpl w:val="2AA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16F9"/>
    <w:multiLevelType w:val="hybridMultilevel"/>
    <w:tmpl w:val="0CE8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1F9B"/>
    <w:multiLevelType w:val="hybridMultilevel"/>
    <w:tmpl w:val="67549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CB"/>
    <w:rsid w:val="006D765D"/>
    <w:rsid w:val="00B61D38"/>
    <w:rsid w:val="00DA2FC2"/>
    <w:rsid w:val="00E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5">
    <w:name w:val="Colorful Grid Accent 5"/>
    <w:basedOn w:val="Tablanormal"/>
    <w:uiPriority w:val="73"/>
    <w:rsid w:val="00E96A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2-nfasis6">
    <w:name w:val="Medium List 2 Accent 6"/>
    <w:basedOn w:val="Tablanormal"/>
    <w:uiPriority w:val="66"/>
    <w:rsid w:val="00E96A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9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ACB"/>
  </w:style>
  <w:style w:type="paragraph" w:styleId="Piedepgina">
    <w:name w:val="footer"/>
    <w:basedOn w:val="Normal"/>
    <w:link w:val="PiedepginaCar"/>
    <w:uiPriority w:val="99"/>
    <w:unhideWhenUsed/>
    <w:rsid w:val="00E9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ACB"/>
  </w:style>
  <w:style w:type="paragraph" w:styleId="Textodeglobo">
    <w:name w:val="Balloon Text"/>
    <w:basedOn w:val="Normal"/>
    <w:link w:val="TextodegloboCar"/>
    <w:uiPriority w:val="99"/>
    <w:semiHidden/>
    <w:unhideWhenUsed/>
    <w:rsid w:val="00E9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6A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6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E96A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4">
    <w:name w:val="Medium Shading 1 Accent 4"/>
    <w:basedOn w:val="Tablanormal"/>
    <w:uiPriority w:val="63"/>
    <w:rsid w:val="00E96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5">
    <w:name w:val="Colorful Grid Accent 5"/>
    <w:basedOn w:val="Tablanormal"/>
    <w:uiPriority w:val="73"/>
    <w:rsid w:val="00E96A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2-nfasis6">
    <w:name w:val="Medium List 2 Accent 6"/>
    <w:basedOn w:val="Tablanormal"/>
    <w:uiPriority w:val="66"/>
    <w:rsid w:val="00E96A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9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ACB"/>
  </w:style>
  <w:style w:type="paragraph" w:styleId="Piedepgina">
    <w:name w:val="footer"/>
    <w:basedOn w:val="Normal"/>
    <w:link w:val="PiedepginaCar"/>
    <w:uiPriority w:val="99"/>
    <w:unhideWhenUsed/>
    <w:rsid w:val="00E9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ACB"/>
  </w:style>
  <w:style w:type="paragraph" w:styleId="Textodeglobo">
    <w:name w:val="Balloon Text"/>
    <w:basedOn w:val="Normal"/>
    <w:link w:val="TextodegloboCar"/>
    <w:uiPriority w:val="99"/>
    <w:semiHidden/>
    <w:unhideWhenUsed/>
    <w:rsid w:val="00E9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6A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6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E96A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4">
    <w:name w:val="Medium Shading 1 Accent 4"/>
    <w:basedOn w:val="Tablanormal"/>
    <w:uiPriority w:val="63"/>
    <w:rsid w:val="00E96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639F0C76F4947B14CB98DCFCE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44AB-26AF-4226-B67A-05B1AD343C9F}"/>
      </w:docPartPr>
      <w:docPartBody>
        <w:p w:rsidR="00000000" w:rsidRDefault="00F01B43" w:rsidP="00F01B43">
          <w:pPr>
            <w:pStyle w:val="B33639F0C76F4947B14CB98DCFCE7CD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669C24078384A54AD58599A420A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CD67-F4AF-4796-BE6A-CE6100D3C80C}"/>
      </w:docPartPr>
      <w:docPartBody>
        <w:p w:rsidR="00000000" w:rsidRDefault="00F01B43" w:rsidP="00F01B43">
          <w:pPr>
            <w:pStyle w:val="6669C24078384A54AD58599A420ADF0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43"/>
    <w:rsid w:val="00487A46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3639F0C76F4947B14CB98DCFCE7CDE">
    <w:name w:val="B33639F0C76F4947B14CB98DCFCE7CDE"/>
    <w:rsid w:val="00F01B43"/>
  </w:style>
  <w:style w:type="paragraph" w:customStyle="1" w:styleId="6669C24078384A54AD58599A420ADF05">
    <w:name w:val="6669C24078384A54AD58599A420ADF05"/>
    <w:rsid w:val="00F01B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3639F0C76F4947B14CB98DCFCE7CDE">
    <w:name w:val="B33639F0C76F4947B14CB98DCFCE7CDE"/>
    <w:rsid w:val="00F01B43"/>
  </w:style>
  <w:style w:type="paragraph" w:customStyle="1" w:styleId="6669C24078384A54AD58599A420ADF05">
    <w:name w:val="6669C24078384A54AD58599A420ADF05"/>
    <w:rsid w:val="00F01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Jonas</dc:creator>
  <cp:lastModifiedBy>Jonas</cp:lastModifiedBy>
  <cp:revision>1</cp:revision>
  <dcterms:created xsi:type="dcterms:W3CDTF">2012-10-18T04:48:00Z</dcterms:created>
  <dcterms:modified xsi:type="dcterms:W3CDTF">2012-10-18T04:55:00Z</dcterms:modified>
</cp:coreProperties>
</file>