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99" w:rsidRPr="00E72DAF" w:rsidRDefault="00710F72">
      <w:pPr>
        <w:rPr>
          <w:rFonts w:ascii="Arial" w:hAnsi="Arial" w:cs="Arial"/>
          <w:sz w:val="24"/>
          <w:szCs w:val="24"/>
        </w:rPr>
      </w:pPr>
      <w:r w:rsidRPr="00E72DAF">
        <w:rPr>
          <w:rFonts w:ascii="Arial" w:hAnsi="Arial" w:cs="Arial"/>
          <w:sz w:val="24"/>
          <w:szCs w:val="24"/>
        </w:rPr>
        <w:t>La muestra se define como un subconjunto de individuos representativos de una población y el muestreo es el proceso de selección y colocación dentro de la muestra.</w:t>
      </w:r>
    </w:p>
    <w:p w:rsidR="00710F72" w:rsidRPr="00E72DAF" w:rsidRDefault="00710F72">
      <w:pPr>
        <w:rPr>
          <w:rFonts w:ascii="Arial" w:hAnsi="Arial" w:cs="Arial"/>
          <w:sz w:val="24"/>
          <w:szCs w:val="24"/>
        </w:rPr>
      </w:pPr>
      <w:r w:rsidRPr="00E72DAF">
        <w:rPr>
          <w:rFonts w:ascii="Arial" w:hAnsi="Arial" w:cs="Arial"/>
          <w:sz w:val="24"/>
          <w:szCs w:val="24"/>
        </w:rPr>
        <w:t>Existen varios tipos de muestreo.</w:t>
      </w:r>
    </w:p>
    <w:p w:rsidR="00710F72" w:rsidRPr="00E72DAF" w:rsidRDefault="00710F72">
      <w:pPr>
        <w:rPr>
          <w:rFonts w:ascii="Arial" w:hAnsi="Arial" w:cs="Arial"/>
          <w:sz w:val="24"/>
          <w:szCs w:val="24"/>
        </w:rPr>
      </w:pPr>
      <w:r w:rsidRPr="00E72DAF">
        <w:rPr>
          <w:rFonts w:ascii="Arial" w:hAnsi="Arial" w:cs="Arial"/>
          <w:sz w:val="24"/>
          <w:szCs w:val="24"/>
        </w:rPr>
        <w:t>Aleatorio:</w:t>
      </w:r>
    </w:p>
    <w:p w:rsidR="00710F72" w:rsidRPr="00E72DAF" w:rsidRDefault="00710F72">
      <w:pPr>
        <w:rPr>
          <w:rFonts w:ascii="Arial" w:hAnsi="Arial" w:cs="Arial"/>
          <w:sz w:val="24"/>
          <w:szCs w:val="24"/>
        </w:rPr>
      </w:pPr>
      <w:r w:rsidRPr="00E72DAF">
        <w:rPr>
          <w:rFonts w:ascii="Arial" w:hAnsi="Arial" w:cs="Arial"/>
          <w:sz w:val="24"/>
          <w:szCs w:val="24"/>
        </w:rPr>
        <w:t xml:space="preserve">Se </w:t>
      </w:r>
      <w:r w:rsidR="0043187C" w:rsidRPr="00E72DAF">
        <w:rPr>
          <w:rFonts w:ascii="Arial" w:hAnsi="Arial" w:cs="Arial"/>
          <w:sz w:val="24"/>
          <w:szCs w:val="24"/>
        </w:rPr>
        <w:t>eligen</w:t>
      </w:r>
      <w:r w:rsidRPr="00E72DAF">
        <w:rPr>
          <w:rFonts w:ascii="Arial" w:hAnsi="Arial" w:cs="Arial"/>
          <w:sz w:val="24"/>
          <w:szCs w:val="24"/>
        </w:rPr>
        <w:t xml:space="preserve"> de manera que todos tengan la </w:t>
      </w:r>
      <w:r w:rsidR="0043187C" w:rsidRPr="00E72DAF">
        <w:rPr>
          <w:rFonts w:ascii="Arial" w:hAnsi="Arial" w:cs="Arial"/>
          <w:sz w:val="24"/>
          <w:szCs w:val="24"/>
        </w:rPr>
        <w:t>misma</w:t>
      </w:r>
      <w:r w:rsidRPr="00E72DAF">
        <w:rPr>
          <w:rFonts w:ascii="Arial" w:hAnsi="Arial" w:cs="Arial"/>
          <w:sz w:val="24"/>
          <w:szCs w:val="24"/>
        </w:rPr>
        <w:t xml:space="preserve"> posibilidad de ser elegidos y son elegidos independientemente. El muestreo aleatorio permite elegir un pequeño grupo para estudio de un grupo mucho mayor de participantes potenciales.</w:t>
      </w:r>
    </w:p>
    <w:p w:rsidR="00710F72" w:rsidRPr="00E72DAF" w:rsidRDefault="003665DD">
      <w:pPr>
        <w:rPr>
          <w:rFonts w:ascii="Arial" w:hAnsi="Arial" w:cs="Arial"/>
          <w:sz w:val="24"/>
          <w:szCs w:val="24"/>
        </w:rPr>
      </w:pPr>
      <w:r w:rsidRPr="00E72DAF">
        <w:rPr>
          <w:rFonts w:ascii="Arial" w:hAnsi="Arial" w:cs="Arial"/>
          <w:sz w:val="24"/>
          <w:szCs w:val="24"/>
        </w:rPr>
        <w:t>Estratificado:</w:t>
      </w:r>
    </w:p>
    <w:p w:rsidR="003665DD" w:rsidRPr="00E72DAF" w:rsidRDefault="003665DD">
      <w:pPr>
        <w:rPr>
          <w:rFonts w:ascii="Arial" w:hAnsi="Arial" w:cs="Arial"/>
          <w:sz w:val="24"/>
          <w:szCs w:val="24"/>
        </w:rPr>
      </w:pPr>
      <w:r w:rsidRPr="00E72DAF">
        <w:rPr>
          <w:rFonts w:ascii="Arial" w:hAnsi="Arial" w:cs="Arial"/>
          <w:sz w:val="24"/>
          <w:szCs w:val="24"/>
        </w:rPr>
        <w:t>División de la población de estudio en grupos o clases que se suponen homogéneos respecto a una característica a estudiar</w:t>
      </w:r>
    </w:p>
    <w:p w:rsidR="003665DD" w:rsidRPr="00E72DAF" w:rsidRDefault="0043187C">
      <w:pPr>
        <w:rPr>
          <w:rFonts w:ascii="Arial" w:hAnsi="Arial" w:cs="Arial"/>
          <w:sz w:val="24"/>
          <w:szCs w:val="24"/>
        </w:rPr>
      </w:pPr>
      <w:r w:rsidRPr="00E72DAF">
        <w:rPr>
          <w:rFonts w:ascii="Arial" w:hAnsi="Arial" w:cs="Arial"/>
          <w:sz w:val="24"/>
          <w:szCs w:val="24"/>
        </w:rPr>
        <w:t>Sistemático</w:t>
      </w:r>
      <w:r w:rsidR="003665DD" w:rsidRPr="00E72DAF">
        <w:rPr>
          <w:rFonts w:ascii="Arial" w:hAnsi="Arial" w:cs="Arial"/>
          <w:sz w:val="24"/>
          <w:szCs w:val="24"/>
        </w:rPr>
        <w:t>:</w:t>
      </w:r>
    </w:p>
    <w:p w:rsidR="003665DD" w:rsidRDefault="003665DD">
      <w:pPr>
        <w:rPr>
          <w:rFonts w:ascii="Arial" w:hAnsi="Arial" w:cs="Arial"/>
          <w:sz w:val="24"/>
          <w:szCs w:val="24"/>
        </w:rPr>
      </w:pPr>
      <w:r w:rsidRPr="00E72DAF">
        <w:rPr>
          <w:rFonts w:ascii="Arial" w:hAnsi="Arial" w:cs="Arial"/>
          <w:sz w:val="24"/>
          <w:szCs w:val="24"/>
        </w:rPr>
        <w:t xml:space="preserve">Es la elección de una muestra a partir de los elementos de una lista según </w:t>
      </w:r>
      <w:r w:rsidR="00E72DAF">
        <w:rPr>
          <w:rFonts w:ascii="Arial" w:hAnsi="Arial" w:cs="Arial"/>
          <w:sz w:val="24"/>
          <w:szCs w:val="24"/>
        </w:rPr>
        <w:t>un orden determinado.</w:t>
      </w:r>
    </w:p>
    <w:p w:rsidR="00E72DAF" w:rsidRDefault="00E72DAF">
      <w:pPr>
        <w:rPr>
          <w:rFonts w:ascii="Arial" w:hAnsi="Arial" w:cs="Arial"/>
          <w:sz w:val="24"/>
          <w:szCs w:val="24"/>
        </w:rPr>
      </w:pP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SESGO: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define como la diferencia entre el valor del parámetro y su valor esperado.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publicación:</w:t>
      </w:r>
    </w:p>
    <w:p w:rsidR="00E72DAF" w:rsidRDefault="00431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Refleja la tendencia reconocida a publicar solo estudios con resultaos positivos.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Sesgo </w:t>
      </w:r>
      <w:r w:rsidR="0043187C">
        <w:rPr>
          <w:rFonts w:ascii="Arial" w:hAnsi="Arial" w:cs="Arial"/>
          <w:sz w:val="24"/>
          <w:szCs w:val="24"/>
        </w:rPr>
        <w:t>sistemático</w:t>
      </w:r>
      <w:r>
        <w:rPr>
          <w:rFonts w:ascii="Arial" w:hAnsi="Arial" w:cs="Arial"/>
          <w:sz w:val="24"/>
          <w:szCs w:val="24"/>
        </w:rPr>
        <w:t>: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Desviación </w:t>
      </w:r>
      <w:r w:rsidR="0043187C">
        <w:rPr>
          <w:rFonts w:ascii="Arial" w:hAnsi="Arial" w:cs="Arial"/>
          <w:sz w:val="24"/>
          <w:szCs w:val="24"/>
        </w:rPr>
        <w:t>sistemática</w:t>
      </w:r>
      <w:r>
        <w:rPr>
          <w:rFonts w:ascii="Arial" w:hAnsi="Arial" w:cs="Arial"/>
          <w:sz w:val="24"/>
          <w:szCs w:val="24"/>
        </w:rPr>
        <w:t xml:space="preserve"> entre el resultado obtenido y el verdadero valor, debido a la forma en que se hizo el estudio.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selección: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cual los casos y controles o los </w:t>
      </w:r>
      <w:r w:rsidR="0043187C">
        <w:rPr>
          <w:rFonts w:ascii="Arial" w:hAnsi="Arial" w:cs="Arial"/>
          <w:sz w:val="24"/>
          <w:szCs w:val="24"/>
        </w:rPr>
        <w:t>individuos</w:t>
      </w:r>
      <w:r>
        <w:rPr>
          <w:rFonts w:ascii="Arial" w:hAnsi="Arial" w:cs="Arial"/>
          <w:sz w:val="24"/>
          <w:szCs w:val="24"/>
        </w:rPr>
        <w:t xml:space="preserve"> expuestos o no expuestos se seleccionan de manera que una asociación </w:t>
      </w:r>
      <w:r w:rsidR="0043187C">
        <w:rPr>
          <w:rFonts w:ascii="Arial" w:hAnsi="Arial" w:cs="Arial"/>
          <w:sz w:val="24"/>
          <w:szCs w:val="24"/>
        </w:rPr>
        <w:t>aparente</w:t>
      </w:r>
      <w:r>
        <w:rPr>
          <w:rFonts w:ascii="Arial" w:hAnsi="Arial" w:cs="Arial"/>
          <w:sz w:val="24"/>
          <w:szCs w:val="24"/>
        </w:rPr>
        <w:t xml:space="preserve"> es observada aunque en realidad no es haya asociación.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exclusión: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Cuando los investigadores aplican diferentes criterios de elegibilidad a los casos y los controles.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Sesgo de información: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Ocurre cuando los medios para obtener información acerca de los sujetos son inadecuados.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Sesgo de </w:t>
      </w:r>
      <w:r>
        <w:rPr>
          <w:rFonts w:ascii="Arial" w:hAnsi="Arial" w:cs="Arial"/>
          <w:i/>
          <w:sz w:val="24"/>
          <w:szCs w:val="24"/>
        </w:rPr>
        <w:t>misclassification:</w:t>
      </w:r>
    </w:p>
    <w:p w:rsidR="00E72DAF" w:rsidRDefault="00E72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la clasificación de casos y controles se hace de manera errónea</w:t>
      </w:r>
    </w:p>
    <w:p w:rsidR="00E72DAF" w:rsidRDefault="004D2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Recall Bias:</w:t>
      </w:r>
    </w:p>
    <w:p w:rsidR="004D2F3D" w:rsidRDefault="004D2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aquel sesgo que surge por diferencias en la precisión para obtener información referente al pasado de los sujetos.</w:t>
      </w:r>
    </w:p>
    <w:p w:rsidR="004D2F3D" w:rsidRDefault="004D2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Sesgo de vigilancia:</w:t>
      </w:r>
    </w:p>
    <w:p w:rsidR="004D2F3D" w:rsidRDefault="004D2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sesgo representa que la enfermedad puede ser </w:t>
      </w:r>
      <w:r w:rsidR="0043187C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propensa a encontrarse en </w:t>
      </w:r>
      <w:r w:rsidR="0043187C">
        <w:rPr>
          <w:rFonts w:ascii="Arial" w:hAnsi="Arial" w:cs="Arial"/>
          <w:sz w:val="24"/>
          <w:szCs w:val="24"/>
        </w:rPr>
        <w:t>pacientes</w:t>
      </w:r>
      <w:r>
        <w:rPr>
          <w:rFonts w:ascii="Arial" w:hAnsi="Arial" w:cs="Arial"/>
          <w:sz w:val="24"/>
          <w:szCs w:val="24"/>
        </w:rPr>
        <w:t xml:space="preserve"> monitorizaos de cerca.</w:t>
      </w:r>
    </w:p>
    <w:p w:rsidR="004D2F3D" w:rsidRDefault="004D2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causalidad:</w:t>
      </w:r>
    </w:p>
    <w:p w:rsidR="004D2F3D" w:rsidRDefault="004D2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asociación muestra fuerza, la diferencia en índices de enfermedad entre aquellos con el factor de riesgo y entre aquellos sin el factor de riesgo es grande.</w:t>
      </w:r>
    </w:p>
    <w:p w:rsidR="004D2F3D" w:rsidRDefault="004D2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asociación muestra consistencia, la diferencia siempre es observada si el factor de riesgo </w:t>
      </w:r>
      <w:r w:rsidR="0043187C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presente.</w:t>
      </w:r>
    </w:p>
    <w:p w:rsidR="004D2F3D" w:rsidRDefault="004D2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asociación muestra especificidad, la diferencia no aparece si el factor de riesgo </w:t>
      </w:r>
      <w:r w:rsidR="0043187C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ausente</w:t>
      </w:r>
      <w:r w:rsidR="0043187C">
        <w:rPr>
          <w:rFonts w:ascii="Arial" w:hAnsi="Arial" w:cs="Arial"/>
          <w:sz w:val="24"/>
          <w:szCs w:val="24"/>
        </w:rPr>
        <w:t>.</w:t>
      </w:r>
    </w:p>
    <w:p w:rsidR="0043187C" w:rsidRDefault="00431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asociación tiene posibilidad biológica, la asociación tiene sentido basada en relación a los que es sabido de la historia natural de la enfermedad</w:t>
      </w:r>
    </w:p>
    <w:p w:rsidR="0043187C" w:rsidRDefault="00431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asociación tiene una relación dosis-respuesta, el riesgo es más grande conforme más fuerte sea la exposición al factor de riesgo.</w:t>
      </w:r>
    </w:p>
    <w:p w:rsidR="0043187C" w:rsidRDefault="00431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Referencias:</w:t>
      </w:r>
    </w:p>
    <w:p w:rsidR="0043187C" w:rsidRDefault="004318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Arceo JL, Ornelas JM, </w:t>
      </w:r>
      <w:r w:rsidR="00EF797E">
        <w:rPr>
          <w:rFonts w:ascii="Arial" w:hAnsi="Arial" w:cs="Arial"/>
          <w:sz w:val="24"/>
          <w:szCs w:val="24"/>
        </w:rPr>
        <w:t>Domínguez</w:t>
      </w:r>
      <w:r>
        <w:rPr>
          <w:rFonts w:ascii="Arial" w:hAnsi="Arial" w:cs="Arial"/>
          <w:sz w:val="24"/>
          <w:szCs w:val="24"/>
        </w:rPr>
        <w:t xml:space="preserve"> S. manual de medicina basada en evidencias. </w:t>
      </w:r>
      <w:r w:rsidRPr="00EF797E">
        <w:rPr>
          <w:rFonts w:ascii="Arial" w:hAnsi="Arial" w:cs="Arial"/>
          <w:sz w:val="24"/>
          <w:szCs w:val="24"/>
          <w:lang w:val="en-US"/>
        </w:rPr>
        <w:t>Mexico: Manual moderno;</w:t>
      </w:r>
      <w:r>
        <w:rPr>
          <w:rFonts w:ascii="Arial" w:hAnsi="Arial" w:cs="Arial"/>
          <w:sz w:val="24"/>
          <w:szCs w:val="24"/>
          <w:lang w:val="en-US"/>
        </w:rPr>
        <w:t xml:space="preserve"> 2010.</w:t>
      </w:r>
    </w:p>
    <w:p w:rsidR="0043187C" w:rsidRDefault="004318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Katz DL, Elmore JG, Wild DM, Jekel</w:t>
      </w:r>
      <w:r w:rsidR="00EF797E">
        <w:rPr>
          <w:rFonts w:ascii="Arial" w:hAnsi="Arial" w:cs="Arial"/>
          <w:sz w:val="24"/>
          <w:szCs w:val="24"/>
          <w:lang w:val="en-US"/>
        </w:rPr>
        <w:t>´s Epidemiology, Biostatistics, Preventive Medicine, and Public Health. 4</w:t>
      </w:r>
      <w:r w:rsidR="00EF797E" w:rsidRPr="00EF797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EF797E">
        <w:rPr>
          <w:rFonts w:ascii="Arial" w:hAnsi="Arial" w:cs="Arial"/>
          <w:sz w:val="24"/>
          <w:szCs w:val="24"/>
          <w:lang w:val="en-US"/>
        </w:rPr>
        <w:t xml:space="preserve"> Ed. Philadelphia: Elsevier; 2014</w:t>
      </w:r>
    </w:p>
    <w:p w:rsidR="00EF797E" w:rsidRDefault="00EF797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Gordis L. Epidemiology. 5</w:t>
      </w:r>
      <w:r w:rsidRPr="00EF797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Ed. Philadelphia: Elsevier; 2014.</w:t>
      </w:r>
    </w:p>
    <w:p w:rsidR="00EF797E" w:rsidRPr="0043187C" w:rsidRDefault="00EF797E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EF797E" w:rsidRPr="00431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72"/>
    <w:rsid w:val="003665DD"/>
    <w:rsid w:val="0043187C"/>
    <w:rsid w:val="004D2F3D"/>
    <w:rsid w:val="00710F72"/>
    <w:rsid w:val="00A13C99"/>
    <w:rsid w:val="00E72DAF"/>
    <w:rsid w:val="00E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LANC</cp:lastModifiedBy>
  <cp:revision>2</cp:revision>
  <dcterms:created xsi:type="dcterms:W3CDTF">2014-09-03T02:54:00Z</dcterms:created>
  <dcterms:modified xsi:type="dcterms:W3CDTF">2014-09-03T02:54:00Z</dcterms:modified>
</cp:coreProperties>
</file>