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12C" w:rsidRPr="00C431FC" w:rsidRDefault="00C431FC" w:rsidP="00C431FC">
      <w:pPr>
        <w:jc w:val="center"/>
        <w:rPr>
          <w:rFonts w:ascii="Arial Narrow" w:hAnsi="Arial Narrow" w:cs="Arial"/>
          <w:b/>
          <w:bCs/>
          <w:caps/>
          <w:sz w:val="28"/>
          <w:szCs w:val="21"/>
          <w:shd w:val="clear" w:color="auto" w:fill="FFFFFF"/>
        </w:rPr>
      </w:pPr>
      <w:r w:rsidRPr="00C431FC">
        <w:rPr>
          <w:rFonts w:ascii="Arial Narrow" w:hAnsi="Arial Narrow" w:cs="Arial"/>
          <w:b/>
          <w:bCs/>
          <w:caps/>
          <w:sz w:val="28"/>
          <w:szCs w:val="21"/>
          <w:shd w:val="clear" w:color="auto" w:fill="FFFFFF"/>
        </w:rPr>
        <w:t>CONCEPTOS DE EPIDEMIOLOGIA CLÍNICA.</w:t>
      </w:r>
    </w:p>
    <w:p w:rsidR="00C431FC" w:rsidRPr="00C431FC" w:rsidRDefault="00C431FC" w:rsidP="00C431FC">
      <w:pPr>
        <w:rPr>
          <w:rFonts w:ascii="Arial Narrow" w:hAnsi="Arial Narrow"/>
          <w:sz w:val="24"/>
        </w:rPr>
      </w:pPr>
      <w:r w:rsidRPr="00C431FC">
        <w:rPr>
          <w:rFonts w:ascii="Arial Narrow" w:hAnsi="Arial Narrow"/>
          <w:sz w:val="24"/>
        </w:rPr>
        <w:t>La investigación es simplemente una sistemática y refinada</w:t>
      </w:r>
      <w:r w:rsidRPr="00C431FC">
        <w:rPr>
          <w:rFonts w:ascii="Arial Narrow" w:hAnsi="Arial Narrow"/>
          <w:sz w:val="24"/>
        </w:rPr>
        <w:t xml:space="preserve"> </w:t>
      </w:r>
      <w:r w:rsidRPr="00C431FC">
        <w:rPr>
          <w:rFonts w:ascii="Arial Narrow" w:hAnsi="Arial Narrow"/>
          <w:sz w:val="24"/>
        </w:rPr>
        <w:t>técnica de pensar (implica un proceso reflexivo),</w:t>
      </w:r>
      <w:r w:rsidRPr="00C431FC">
        <w:rPr>
          <w:rFonts w:ascii="Arial Narrow" w:hAnsi="Arial Narrow"/>
          <w:sz w:val="24"/>
        </w:rPr>
        <w:t xml:space="preserve"> </w:t>
      </w:r>
      <w:r w:rsidRPr="00C431FC">
        <w:rPr>
          <w:rFonts w:ascii="Arial Narrow" w:hAnsi="Arial Narrow"/>
          <w:sz w:val="24"/>
        </w:rPr>
        <w:t>que emplea herramientas, instrumentos y procedimientos especiales con objeto de obtener una solución</w:t>
      </w:r>
      <w:r w:rsidRPr="00C431FC">
        <w:rPr>
          <w:rFonts w:ascii="Arial Narrow" w:hAnsi="Arial Narrow"/>
          <w:sz w:val="24"/>
        </w:rPr>
        <w:t xml:space="preserve"> </w:t>
      </w:r>
      <w:r w:rsidRPr="00C431FC">
        <w:rPr>
          <w:rFonts w:ascii="Arial Narrow" w:hAnsi="Arial Narrow"/>
          <w:sz w:val="24"/>
        </w:rPr>
        <w:t>más adecuada frente a un problema</w:t>
      </w:r>
      <w:r w:rsidRPr="00C431FC">
        <w:rPr>
          <w:rFonts w:ascii="Arial Narrow" w:hAnsi="Arial Narrow"/>
          <w:sz w:val="24"/>
        </w:rPr>
        <w:t>.</w:t>
      </w:r>
    </w:p>
    <w:p w:rsidR="00C431FC" w:rsidRPr="00C431FC" w:rsidRDefault="00C431FC" w:rsidP="00C431FC">
      <w:pPr>
        <w:rPr>
          <w:rFonts w:ascii="Arial Narrow" w:hAnsi="Arial Narrow"/>
          <w:sz w:val="24"/>
        </w:rPr>
      </w:pPr>
      <w:r w:rsidRPr="00C431FC">
        <w:rPr>
          <w:rFonts w:ascii="Arial Narrow" w:hAnsi="Arial Narrow"/>
          <w:sz w:val="24"/>
        </w:rPr>
        <w:t>Se inicia por tanto c</w:t>
      </w:r>
      <w:r w:rsidRPr="00C431FC">
        <w:rPr>
          <w:rFonts w:ascii="Arial Narrow" w:hAnsi="Arial Narrow"/>
          <w:sz w:val="24"/>
        </w:rPr>
        <w:t xml:space="preserve">on la existencia de algo que no </w:t>
      </w:r>
      <w:r w:rsidRPr="00C431FC">
        <w:rPr>
          <w:rFonts w:ascii="Arial Narrow" w:hAnsi="Arial Narrow"/>
          <w:sz w:val="24"/>
        </w:rPr>
        <w:t xml:space="preserve">se comprende (problema), y </w:t>
      </w:r>
      <w:r w:rsidRPr="00C431FC">
        <w:rPr>
          <w:rFonts w:ascii="Arial Narrow" w:hAnsi="Arial Narrow"/>
          <w:sz w:val="24"/>
        </w:rPr>
        <w:t xml:space="preserve">requiere reunir datos o hechos, </w:t>
      </w:r>
      <w:r w:rsidRPr="00C431FC">
        <w:rPr>
          <w:rFonts w:ascii="Arial Narrow" w:hAnsi="Arial Narrow"/>
          <w:sz w:val="24"/>
        </w:rPr>
        <w:t>analizarlos rigurosamente y llegar finalme</w:t>
      </w:r>
      <w:r w:rsidRPr="00C431FC">
        <w:rPr>
          <w:rFonts w:ascii="Arial Narrow" w:hAnsi="Arial Narrow"/>
          <w:sz w:val="24"/>
        </w:rPr>
        <w:t xml:space="preserve">nte a decisiones </w:t>
      </w:r>
      <w:r w:rsidRPr="00C431FC">
        <w:rPr>
          <w:rFonts w:ascii="Arial Narrow" w:hAnsi="Arial Narrow"/>
          <w:sz w:val="24"/>
        </w:rPr>
        <w:t>basadas en p</w:t>
      </w:r>
      <w:r w:rsidRPr="00C431FC">
        <w:rPr>
          <w:rFonts w:ascii="Arial Narrow" w:hAnsi="Arial Narrow"/>
          <w:sz w:val="24"/>
        </w:rPr>
        <w:t xml:space="preserve">ruebas verdaderas. Es una labor </w:t>
      </w:r>
      <w:r w:rsidRPr="00C431FC">
        <w:rPr>
          <w:rFonts w:ascii="Arial Narrow" w:hAnsi="Arial Narrow"/>
          <w:sz w:val="24"/>
        </w:rPr>
        <w:t>original, de carácter cuantitat</w:t>
      </w:r>
      <w:r w:rsidRPr="00C431FC">
        <w:rPr>
          <w:rFonts w:ascii="Arial Narrow" w:hAnsi="Arial Narrow"/>
          <w:sz w:val="24"/>
        </w:rPr>
        <w:t xml:space="preserve">ivo (busca conocer no solamente </w:t>
      </w:r>
      <w:r w:rsidRPr="00C431FC">
        <w:rPr>
          <w:rFonts w:ascii="Arial Narrow" w:hAnsi="Arial Narrow"/>
          <w:sz w:val="24"/>
        </w:rPr>
        <w:t>el qué, sino el c</w:t>
      </w:r>
      <w:r w:rsidRPr="00C431FC">
        <w:rPr>
          <w:rFonts w:ascii="Arial Narrow" w:hAnsi="Arial Narrow"/>
          <w:sz w:val="24"/>
        </w:rPr>
        <w:t xml:space="preserve">uánto) y que implica </w:t>
      </w:r>
      <w:proofErr w:type="spellStart"/>
      <w:r w:rsidRPr="00C431FC">
        <w:rPr>
          <w:rFonts w:ascii="Arial Narrow" w:hAnsi="Arial Narrow"/>
          <w:sz w:val="24"/>
        </w:rPr>
        <w:t>dedicación</w:t>
      </w:r>
      <w:r w:rsidRPr="00C431FC">
        <w:rPr>
          <w:rFonts w:ascii="Arial Narrow" w:hAnsi="Arial Narrow"/>
          <w:sz w:val="24"/>
        </w:rPr>
        <w:t>y</w:t>
      </w:r>
      <w:proofErr w:type="spellEnd"/>
      <w:r w:rsidRPr="00C431FC">
        <w:rPr>
          <w:rFonts w:ascii="Arial Narrow" w:hAnsi="Arial Narrow"/>
          <w:sz w:val="24"/>
        </w:rPr>
        <w:t xml:space="preserve"> perseverancia.</w:t>
      </w:r>
    </w:p>
    <w:p w:rsidR="00C431FC" w:rsidRPr="00C431FC" w:rsidRDefault="00C431FC" w:rsidP="00C431FC">
      <w:pPr>
        <w:rPr>
          <w:rFonts w:ascii="Arial Narrow" w:hAnsi="Arial Narrow"/>
          <w:sz w:val="24"/>
        </w:rPr>
      </w:pPr>
      <w:r w:rsidRPr="00C431FC">
        <w:rPr>
          <w:rFonts w:ascii="Arial Narrow" w:hAnsi="Arial Narrow"/>
          <w:sz w:val="24"/>
        </w:rPr>
        <w:t>L</w:t>
      </w:r>
      <w:r w:rsidRPr="00C431FC">
        <w:rPr>
          <w:rFonts w:ascii="Arial Narrow" w:hAnsi="Arial Narrow"/>
          <w:sz w:val="24"/>
        </w:rPr>
        <w:t>a</w:t>
      </w:r>
      <w:r w:rsidRPr="00C431FC">
        <w:rPr>
          <w:rFonts w:ascii="Arial Narrow" w:hAnsi="Arial Narrow"/>
          <w:sz w:val="24"/>
        </w:rPr>
        <w:t xml:space="preserve"> </w:t>
      </w:r>
      <w:r w:rsidRPr="00C431FC">
        <w:rPr>
          <w:rFonts w:ascii="Arial Narrow" w:hAnsi="Arial Narrow"/>
          <w:sz w:val="24"/>
        </w:rPr>
        <w:t>investigación</w:t>
      </w:r>
      <w:r w:rsidRPr="00C431FC">
        <w:rPr>
          <w:rFonts w:ascii="Arial Narrow" w:hAnsi="Arial Narrow"/>
          <w:sz w:val="24"/>
        </w:rPr>
        <w:t xml:space="preserve"> </w:t>
      </w:r>
      <w:r w:rsidRPr="00C431FC">
        <w:rPr>
          <w:rFonts w:ascii="Arial Narrow" w:hAnsi="Arial Narrow"/>
          <w:sz w:val="24"/>
        </w:rPr>
        <w:t>reúne una serie de características en las que se tienen</w:t>
      </w:r>
      <w:r w:rsidRPr="00C431FC">
        <w:rPr>
          <w:rFonts w:ascii="Arial Narrow" w:hAnsi="Arial Narrow"/>
          <w:sz w:val="24"/>
        </w:rPr>
        <w:t xml:space="preserve"> </w:t>
      </w:r>
      <w:r w:rsidRPr="00C431FC">
        <w:rPr>
          <w:rFonts w:ascii="Arial Narrow" w:hAnsi="Arial Narrow"/>
          <w:sz w:val="24"/>
        </w:rPr>
        <w:t>en cuenta el pensamiento reflexivo y el método</w:t>
      </w:r>
      <w:r w:rsidRPr="00C431FC">
        <w:rPr>
          <w:rFonts w:ascii="Arial Narrow" w:hAnsi="Arial Narrow"/>
          <w:sz w:val="24"/>
        </w:rPr>
        <w:t xml:space="preserve"> </w:t>
      </w:r>
      <w:r w:rsidRPr="00C431FC">
        <w:rPr>
          <w:rFonts w:ascii="Arial Narrow" w:hAnsi="Arial Narrow"/>
          <w:sz w:val="24"/>
        </w:rPr>
        <w:t>científico:</w:t>
      </w:r>
    </w:p>
    <w:p w:rsidR="00C431FC" w:rsidRPr="00C431FC" w:rsidRDefault="00C431FC" w:rsidP="00C431FC">
      <w:pPr>
        <w:rPr>
          <w:rFonts w:ascii="Arial Narrow" w:hAnsi="Arial Narrow"/>
          <w:sz w:val="24"/>
        </w:rPr>
      </w:pPr>
      <w:r w:rsidRPr="00C431FC">
        <w:rPr>
          <w:rFonts w:ascii="Arial Narrow" w:hAnsi="Arial Narrow"/>
          <w:sz w:val="24"/>
        </w:rPr>
        <w:t>1. Se circunscribe a un problema.</w:t>
      </w:r>
    </w:p>
    <w:p w:rsidR="00C431FC" w:rsidRPr="00C431FC" w:rsidRDefault="00C431FC" w:rsidP="00C431FC">
      <w:pPr>
        <w:rPr>
          <w:rFonts w:ascii="Arial Narrow" w:hAnsi="Arial Narrow"/>
          <w:sz w:val="24"/>
        </w:rPr>
      </w:pPr>
      <w:r w:rsidRPr="00C431FC">
        <w:rPr>
          <w:rFonts w:ascii="Arial Narrow" w:hAnsi="Arial Narrow"/>
          <w:sz w:val="24"/>
        </w:rPr>
        <w:t>2. Implica una labor original.</w:t>
      </w:r>
    </w:p>
    <w:p w:rsidR="00C431FC" w:rsidRPr="00C431FC" w:rsidRDefault="00C431FC" w:rsidP="00C431FC">
      <w:pPr>
        <w:rPr>
          <w:rFonts w:ascii="Arial Narrow" w:hAnsi="Arial Narrow"/>
          <w:sz w:val="24"/>
        </w:rPr>
      </w:pPr>
      <w:r w:rsidRPr="00C431FC">
        <w:rPr>
          <w:rFonts w:ascii="Arial Narrow" w:hAnsi="Arial Narrow"/>
          <w:sz w:val="24"/>
        </w:rPr>
        <w:t>3. Se basa en una actividad mental de curiosidad.</w:t>
      </w:r>
    </w:p>
    <w:p w:rsidR="00C431FC" w:rsidRPr="00C431FC" w:rsidRDefault="00C431FC" w:rsidP="00C431FC">
      <w:pPr>
        <w:rPr>
          <w:rFonts w:ascii="Arial Narrow" w:hAnsi="Arial Narrow"/>
          <w:sz w:val="24"/>
        </w:rPr>
      </w:pPr>
      <w:r w:rsidRPr="00C431FC">
        <w:rPr>
          <w:rFonts w:ascii="Arial Narrow" w:hAnsi="Arial Narrow"/>
          <w:sz w:val="24"/>
        </w:rPr>
        <w:t>4. Se requiere un espíritu abierto o crítico.</w:t>
      </w:r>
    </w:p>
    <w:p w:rsidR="00C431FC" w:rsidRPr="00C431FC" w:rsidRDefault="00C431FC" w:rsidP="00C431FC">
      <w:pPr>
        <w:rPr>
          <w:rFonts w:ascii="Arial Narrow" w:hAnsi="Arial Narrow"/>
          <w:sz w:val="24"/>
        </w:rPr>
      </w:pPr>
      <w:r w:rsidRPr="00C431FC">
        <w:rPr>
          <w:rFonts w:ascii="Arial Narrow" w:hAnsi="Arial Narrow"/>
          <w:sz w:val="24"/>
        </w:rPr>
        <w:t>5. Se basa en el supuesto de que todo está sometido a leyes</w:t>
      </w:r>
      <w:r w:rsidRPr="00C431FC">
        <w:rPr>
          <w:rFonts w:ascii="Arial Narrow" w:hAnsi="Arial Narrow"/>
          <w:sz w:val="24"/>
        </w:rPr>
        <w:t xml:space="preserve"> </w:t>
      </w:r>
      <w:r w:rsidRPr="00C431FC">
        <w:rPr>
          <w:rFonts w:ascii="Arial Narrow" w:hAnsi="Arial Narrow"/>
          <w:sz w:val="24"/>
        </w:rPr>
        <w:t>y a un orden.</w:t>
      </w:r>
    </w:p>
    <w:p w:rsidR="00C431FC" w:rsidRPr="00C431FC" w:rsidRDefault="00C431FC" w:rsidP="00C431FC">
      <w:pPr>
        <w:rPr>
          <w:rFonts w:ascii="Arial Narrow" w:hAnsi="Arial Narrow"/>
          <w:sz w:val="24"/>
        </w:rPr>
      </w:pPr>
      <w:r w:rsidRPr="00C431FC">
        <w:rPr>
          <w:rFonts w:ascii="Arial Narrow" w:hAnsi="Arial Narrow"/>
          <w:sz w:val="24"/>
        </w:rPr>
        <w:t>6. Su objetivo es el descubrimiento de leyes y generalizaciones.</w:t>
      </w:r>
    </w:p>
    <w:p w:rsidR="00C431FC" w:rsidRPr="00C431FC" w:rsidRDefault="00C431FC" w:rsidP="00C431FC">
      <w:pPr>
        <w:rPr>
          <w:rFonts w:ascii="Arial Narrow" w:hAnsi="Arial Narrow"/>
          <w:sz w:val="24"/>
        </w:rPr>
      </w:pPr>
      <w:r w:rsidRPr="00C431FC">
        <w:rPr>
          <w:rFonts w:ascii="Arial Narrow" w:hAnsi="Arial Narrow"/>
          <w:sz w:val="24"/>
        </w:rPr>
        <w:t>7. Es un estudio causa-efecto.</w:t>
      </w:r>
    </w:p>
    <w:p w:rsidR="00C431FC" w:rsidRPr="00C431FC" w:rsidRDefault="00C431FC" w:rsidP="00C431FC">
      <w:pPr>
        <w:rPr>
          <w:rFonts w:ascii="Arial Narrow" w:hAnsi="Arial Narrow"/>
          <w:sz w:val="24"/>
        </w:rPr>
      </w:pPr>
      <w:r w:rsidRPr="00C431FC">
        <w:rPr>
          <w:rFonts w:ascii="Arial Narrow" w:hAnsi="Arial Narrow"/>
          <w:sz w:val="24"/>
        </w:rPr>
        <w:t>8. Se basa en medidas cuantificables.</w:t>
      </w:r>
    </w:p>
    <w:p w:rsidR="00C431FC" w:rsidRPr="00C431FC" w:rsidRDefault="00C431FC" w:rsidP="00C431FC">
      <w:pPr>
        <w:rPr>
          <w:rFonts w:ascii="Arial Narrow" w:hAnsi="Arial Narrow"/>
          <w:sz w:val="24"/>
        </w:rPr>
      </w:pPr>
      <w:r w:rsidRPr="00C431FC">
        <w:rPr>
          <w:rFonts w:ascii="Arial Narrow" w:hAnsi="Arial Narrow"/>
          <w:sz w:val="24"/>
        </w:rPr>
        <w:t>9. Implica una técnica consciente.</w:t>
      </w:r>
    </w:p>
    <w:p w:rsidR="00C431FC" w:rsidRPr="00C431FC" w:rsidRDefault="00C431FC" w:rsidP="00C431FC">
      <w:pPr>
        <w:rPr>
          <w:rFonts w:ascii="Arial Narrow" w:hAnsi="Arial Narrow"/>
          <w:sz w:val="24"/>
        </w:rPr>
      </w:pPr>
    </w:p>
    <w:p w:rsidR="00C431FC" w:rsidRPr="00C431FC" w:rsidRDefault="00C431FC" w:rsidP="00C431FC">
      <w:pPr>
        <w:rPr>
          <w:rFonts w:ascii="Arial Narrow" w:hAnsi="Arial Narrow"/>
          <w:sz w:val="24"/>
        </w:rPr>
      </w:pPr>
      <w:r w:rsidRPr="00C431FC">
        <w:rPr>
          <w:rFonts w:ascii="Arial Narrow" w:hAnsi="Arial Narrow"/>
          <w:sz w:val="24"/>
        </w:rPr>
        <w:t>La investigación puede ser clasificada de diferentes</w:t>
      </w:r>
      <w:r w:rsidRPr="00C431FC">
        <w:rPr>
          <w:rFonts w:ascii="Arial Narrow" w:hAnsi="Arial Narrow"/>
          <w:sz w:val="24"/>
        </w:rPr>
        <w:t xml:space="preserve"> </w:t>
      </w:r>
      <w:r w:rsidRPr="00C431FC">
        <w:rPr>
          <w:rFonts w:ascii="Arial Narrow" w:hAnsi="Arial Narrow"/>
          <w:sz w:val="24"/>
        </w:rPr>
        <w:t>mane</w:t>
      </w:r>
      <w:r w:rsidRPr="00C431FC">
        <w:rPr>
          <w:rFonts w:ascii="Arial Narrow" w:hAnsi="Arial Narrow"/>
          <w:sz w:val="24"/>
        </w:rPr>
        <w:t>ras según el método utilizado</w:t>
      </w:r>
      <w:r w:rsidRPr="00C431FC">
        <w:rPr>
          <w:rFonts w:ascii="Arial Narrow" w:hAnsi="Arial Narrow"/>
          <w:sz w:val="24"/>
        </w:rPr>
        <w:t>:</w:t>
      </w:r>
    </w:p>
    <w:p w:rsidR="00C431FC" w:rsidRPr="00C431FC" w:rsidRDefault="00C431FC" w:rsidP="00C431FC">
      <w:pPr>
        <w:rPr>
          <w:rFonts w:ascii="Arial Narrow" w:hAnsi="Arial Narrow"/>
          <w:sz w:val="24"/>
        </w:rPr>
      </w:pPr>
      <w:r w:rsidRPr="00C431FC">
        <w:rPr>
          <w:rFonts w:ascii="Arial Narrow" w:hAnsi="Arial Narrow"/>
          <w:sz w:val="24"/>
        </w:rPr>
        <w:t xml:space="preserve">– </w:t>
      </w:r>
      <w:r w:rsidRPr="00C431FC">
        <w:rPr>
          <w:rFonts w:ascii="Arial Narrow" w:hAnsi="Arial Narrow"/>
          <w:b/>
          <w:sz w:val="24"/>
        </w:rPr>
        <w:t>Investigación experimental</w:t>
      </w:r>
      <w:r w:rsidRPr="00C431FC">
        <w:rPr>
          <w:rFonts w:ascii="Arial Narrow" w:hAnsi="Arial Narrow"/>
          <w:sz w:val="24"/>
        </w:rPr>
        <w:t xml:space="preserve">: en la cual se modifica </w:t>
      </w:r>
      <w:proofErr w:type="spellStart"/>
      <w:r w:rsidRPr="00C431FC">
        <w:rPr>
          <w:rFonts w:ascii="Arial Narrow" w:hAnsi="Arial Narrow"/>
          <w:sz w:val="24"/>
        </w:rPr>
        <w:t>unavariable</w:t>
      </w:r>
      <w:proofErr w:type="spellEnd"/>
      <w:r w:rsidRPr="00C431FC">
        <w:rPr>
          <w:rFonts w:ascii="Arial Narrow" w:hAnsi="Arial Narrow"/>
          <w:sz w:val="24"/>
        </w:rPr>
        <w:t xml:space="preserve"> mediante una experiencia controlada y se observan</w:t>
      </w:r>
      <w:r w:rsidRPr="00C431FC">
        <w:rPr>
          <w:rFonts w:ascii="Arial Narrow" w:hAnsi="Arial Narrow"/>
          <w:sz w:val="24"/>
        </w:rPr>
        <w:t xml:space="preserve"> </w:t>
      </w:r>
      <w:r w:rsidRPr="00C431FC">
        <w:rPr>
          <w:rFonts w:ascii="Arial Narrow" w:hAnsi="Arial Narrow"/>
          <w:sz w:val="24"/>
        </w:rPr>
        <w:t>los cambios producidos.</w:t>
      </w:r>
    </w:p>
    <w:p w:rsidR="00C431FC" w:rsidRPr="00C431FC" w:rsidRDefault="00C431FC" w:rsidP="00C431FC">
      <w:pPr>
        <w:rPr>
          <w:rFonts w:ascii="Arial Narrow" w:hAnsi="Arial Narrow"/>
          <w:sz w:val="24"/>
        </w:rPr>
      </w:pPr>
      <w:r w:rsidRPr="00C431FC">
        <w:rPr>
          <w:rFonts w:ascii="Arial Narrow" w:hAnsi="Arial Narrow"/>
          <w:sz w:val="24"/>
        </w:rPr>
        <w:t xml:space="preserve">– </w:t>
      </w:r>
      <w:r w:rsidRPr="00C431FC">
        <w:rPr>
          <w:rFonts w:ascii="Arial Narrow" w:hAnsi="Arial Narrow"/>
          <w:b/>
          <w:sz w:val="24"/>
        </w:rPr>
        <w:t xml:space="preserve">Investigación predictiva o </w:t>
      </w:r>
      <w:proofErr w:type="spellStart"/>
      <w:r w:rsidRPr="00C431FC">
        <w:rPr>
          <w:rFonts w:ascii="Arial Narrow" w:hAnsi="Arial Narrow"/>
          <w:b/>
          <w:sz w:val="24"/>
        </w:rPr>
        <w:t>pronóstica</w:t>
      </w:r>
      <w:proofErr w:type="spellEnd"/>
      <w:r w:rsidRPr="00C431FC">
        <w:rPr>
          <w:rFonts w:ascii="Arial Narrow" w:hAnsi="Arial Narrow"/>
          <w:sz w:val="24"/>
        </w:rPr>
        <w:t>: su propósito es</w:t>
      </w:r>
      <w:r w:rsidRPr="00C431FC">
        <w:rPr>
          <w:rFonts w:ascii="Arial Narrow" w:hAnsi="Arial Narrow"/>
          <w:sz w:val="24"/>
        </w:rPr>
        <w:t xml:space="preserve"> </w:t>
      </w:r>
      <w:r w:rsidRPr="00C431FC">
        <w:rPr>
          <w:rFonts w:ascii="Arial Narrow" w:hAnsi="Arial Narrow"/>
          <w:sz w:val="24"/>
        </w:rPr>
        <w:t>predecir la acción futura de factores investigados (tendencias,</w:t>
      </w:r>
      <w:r w:rsidRPr="00C431FC">
        <w:rPr>
          <w:rFonts w:ascii="Arial Narrow" w:hAnsi="Arial Narrow"/>
          <w:sz w:val="24"/>
        </w:rPr>
        <w:t xml:space="preserve"> correlaciones</w:t>
      </w:r>
      <w:r w:rsidRPr="00C431FC">
        <w:rPr>
          <w:rFonts w:ascii="Arial Narrow" w:hAnsi="Arial Narrow"/>
          <w:sz w:val="24"/>
        </w:rPr>
        <w:t>) de manera que el conocimiento</w:t>
      </w:r>
      <w:r w:rsidRPr="00C431FC">
        <w:rPr>
          <w:rFonts w:ascii="Arial Narrow" w:hAnsi="Arial Narrow"/>
          <w:sz w:val="24"/>
        </w:rPr>
        <w:t xml:space="preserve"> </w:t>
      </w:r>
      <w:r w:rsidRPr="00C431FC">
        <w:rPr>
          <w:rFonts w:ascii="Arial Narrow" w:hAnsi="Arial Narrow"/>
          <w:sz w:val="24"/>
        </w:rPr>
        <w:t>adquirido pueda utilizarse como base para investigaciones</w:t>
      </w:r>
      <w:r w:rsidRPr="00C431FC">
        <w:rPr>
          <w:rFonts w:ascii="Arial Narrow" w:hAnsi="Arial Narrow"/>
          <w:sz w:val="24"/>
        </w:rPr>
        <w:t xml:space="preserve"> </w:t>
      </w:r>
      <w:r w:rsidRPr="00C431FC">
        <w:rPr>
          <w:rFonts w:ascii="Arial Narrow" w:hAnsi="Arial Narrow"/>
          <w:sz w:val="24"/>
        </w:rPr>
        <w:t>posteriores.</w:t>
      </w:r>
    </w:p>
    <w:p w:rsidR="00C431FC" w:rsidRPr="00C431FC" w:rsidRDefault="00C431FC" w:rsidP="00C431FC">
      <w:pPr>
        <w:rPr>
          <w:rFonts w:ascii="Arial Narrow" w:hAnsi="Arial Narrow"/>
          <w:sz w:val="24"/>
        </w:rPr>
      </w:pPr>
      <w:r w:rsidRPr="00C431FC">
        <w:rPr>
          <w:rFonts w:ascii="Arial Narrow" w:hAnsi="Arial Narrow"/>
          <w:sz w:val="24"/>
        </w:rPr>
        <w:t xml:space="preserve">– </w:t>
      </w:r>
      <w:r w:rsidRPr="00C431FC">
        <w:rPr>
          <w:rFonts w:ascii="Arial Narrow" w:hAnsi="Arial Narrow"/>
          <w:b/>
          <w:sz w:val="24"/>
        </w:rPr>
        <w:t>Investigación descriptiva</w:t>
      </w:r>
      <w:r w:rsidRPr="00C431FC">
        <w:rPr>
          <w:rFonts w:ascii="Arial Narrow" w:hAnsi="Arial Narrow"/>
          <w:sz w:val="24"/>
        </w:rPr>
        <w:t>: es el descubrimiento de hechos</w:t>
      </w:r>
      <w:r w:rsidRPr="00C431FC">
        <w:rPr>
          <w:rFonts w:ascii="Arial Narrow" w:hAnsi="Arial Narrow"/>
          <w:sz w:val="24"/>
        </w:rPr>
        <w:t xml:space="preserve"> </w:t>
      </w:r>
      <w:r w:rsidRPr="00C431FC">
        <w:rPr>
          <w:rFonts w:ascii="Arial Narrow" w:hAnsi="Arial Narrow"/>
          <w:sz w:val="24"/>
        </w:rPr>
        <w:t>seguido de una adecuada y correcta interpretación</w:t>
      </w:r>
      <w:r w:rsidRPr="00C431FC">
        <w:rPr>
          <w:rFonts w:ascii="Arial Narrow" w:hAnsi="Arial Narrow"/>
          <w:sz w:val="24"/>
        </w:rPr>
        <w:t xml:space="preserve"> </w:t>
      </w:r>
      <w:r w:rsidRPr="00C431FC">
        <w:rPr>
          <w:rFonts w:ascii="Arial Narrow" w:hAnsi="Arial Narrow"/>
          <w:sz w:val="24"/>
        </w:rPr>
        <w:t>de los datos (no basta la simple obtención de los datos).</w:t>
      </w:r>
    </w:p>
    <w:p w:rsidR="00C431FC" w:rsidRDefault="00C431FC" w:rsidP="00C431FC">
      <w:pPr>
        <w:rPr>
          <w:rFonts w:ascii="Arial Narrow" w:hAnsi="Arial Narrow"/>
          <w:sz w:val="24"/>
        </w:rPr>
      </w:pPr>
      <w:r w:rsidRPr="00C431FC">
        <w:rPr>
          <w:rFonts w:ascii="Arial Narrow" w:hAnsi="Arial Narrow"/>
          <w:sz w:val="24"/>
        </w:rPr>
        <w:t xml:space="preserve">– </w:t>
      </w:r>
      <w:r w:rsidRPr="00C431FC">
        <w:rPr>
          <w:rFonts w:ascii="Arial Narrow" w:hAnsi="Arial Narrow"/>
          <w:b/>
          <w:sz w:val="24"/>
        </w:rPr>
        <w:t>Investigación exploratoria</w:t>
      </w:r>
      <w:r w:rsidRPr="00C431FC">
        <w:rPr>
          <w:rFonts w:ascii="Arial Narrow" w:hAnsi="Arial Narrow"/>
          <w:sz w:val="24"/>
        </w:rPr>
        <w:t>: es aquella que se realiza</w:t>
      </w:r>
      <w:r w:rsidRPr="00C431FC">
        <w:rPr>
          <w:rFonts w:ascii="Arial Narrow" w:hAnsi="Arial Narrow"/>
          <w:sz w:val="24"/>
        </w:rPr>
        <w:t xml:space="preserve"> </w:t>
      </w:r>
      <w:r w:rsidRPr="00C431FC">
        <w:rPr>
          <w:rFonts w:ascii="Arial Narrow" w:hAnsi="Arial Narrow"/>
          <w:sz w:val="24"/>
        </w:rPr>
        <w:t>con la finalidad de conseguir un mejor conocimiento</w:t>
      </w:r>
      <w:r w:rsidRPr="00C431FC">
        <w:rPr>
          <w:rFonts w:ascii="Arial Narrow" w:hAnsi="Arial Narrow"/>
          <w:sz w:val="24"/>
        </w:rPr>
        <w:t xml:space="preserve"> </w:t>
      </w:r>
      <w:r w:rsidRPr="00C431FC">
        <w:rPr>
          <w:rFonts w:ascii="Arial Narrow" w:hAnsi="Arial Narrow"/>
          <w:sz w:val="24"/>
        </w:rPr>
        <w:t>previo de unos hechos.</w:t>
      </w:r>
    </w:p>
    <w:p w:rsidR="00FC1A9A" w:rsidRDefault="00FC1A9A" w:rsidP="00FC1A9A">
      <w:pPr>
        <w:autoSpaceDE w:val="0"/>
        <w:autoSpaceDN w:val="0"/>
        <w:adjustRightInd w:val="0"/>
        <w:spacing w:after="0" w:line="240" w:lineRule="auto"/>
        <w:rPr>
          <w:rFonts w:ascii="Garamond,Bold" w:hAnsi="Garamond,Bold" w:cs="Garamond,Bold"/>
          <w:b/>
          <w:bCs/>
          <w:sz w:val="26"/>
          <w:szCs w:val="20"/>
        </w:rPr>
      </w:pPr>
    </w:p>
    <w:p w:rsidR="00FC1A9A" w:rsidRDefault="00FC1A9A" w:rsidP="00FC1A9A">
      <w:pPr>
        <w:autoSpaceDE w:val="0"/>
        <w:autoSpaceDN w:val="0"/>
        <w:adjustRightInd w:val="0"/>
        <w:spacing w:after="0" w:line="240" w:lineRule="auto"/>
        <w:rPr>
          <w:rFonts w:ascii="Garamond,Bold" w:hAnsi="Garamond,Bold" w:cs="Garamond,Bold"/>
          <w:b/>
          <w:bCs/>
          <w:sz w:val="26"/>
          <w:szCs w:val="20"/>
        </w:rPr>
      </w:pPr>
    </w:p>
    <w:p w:rsidR="00FC1A9A" w:rsidRDefault="00FC1A9A" w:rsidP="00FC1A9A">
      <w:pPr>
        <w:autoSpaceDE w:val="0"/>
        <w:autoSpaceDN w:val="0"/>
        <w:adjustRightInd w:val="0"/>
        <w:spacing w:after="0" w:line="240" w:lineRule="auto"/>
        <w:rPr>
          <w:rFonts w:ascii="Garamond,Bold" w:hAnsi="Garamond,Bold" w:cs="Garamond,Bold"/>
          <w:b/>
          <w:bCs/>
          <w:sz w:val="26"/>
          <w:szCs w:val="20"/>
        </w:rPr>
      </w:pPr>
    </w:p>
    <w:p w:rsidR="00FC1A9A" w:rsidRDefault="00FC1A9A" w:rsidP="00FC1A9A">
      <w:pPr>
        <w:rPr>
          <w:rFonts w:ascii="Garamond,Bold" w:hAnsi="Garamond,Bold" w:cs="Garamond,Bold"/>
          <w:b/>
          <w:bCs/>
          <w:sz w:val="26"/>
          <w:szCs w:val="20"/>
        </w:rPr>
      </w:pPr>
    </w:p>
    <w:p w:rsidR="00FC1A9A" w:rsidRDefault="00FC1A9A" w:rsidP="00FC1A9A">
      <w:pPr>
        <w:jc w:val="center"/>
        <w:rPr>
          <w:rFonts w:ascii="Arial Narrow" w:hAnsi="Arial Narrow" w:cs="Garamond,Bold"/>
          <w:b/>
          <w:bCs/>
          <w:sz w:val="26"/>
          <w:szCs w:val="20"/>
        </w:rPr>
      </w:pPr>
      <w:r w:rsidRPr="00FC1A9A">
        <w:rPr>
          <w:rFonts w:ascii="Arial Narrow" w:hAnsi="Arial Narrow" w:cs="Garamond,Bold"/>
          <w:b/>
          <w:bCs/>
          <w:sz w:val="26"/>
          <w:szCs w:val="20"/>
        </w:rPr>
        <w:lastRenderedPageBreak/>
        <w:t>PROCESO DE SELECCIÓN DE PACIENTES EN LOS ESTUDIOS CLINICOS.</w:t>
      </w:r>
    </w:p>
    <w:p w:rsidR="00FC1A9A" w:rsidRDefault="00FC1A9A" w:rsidP="00FC1A9A">
      <w:pPr>
        <w:jc w:val="center"/>
        <w:rPr>
          <w:rFonts w:ascii="Arial Narrow" w:hAnsi="Arial Narrow" w:cs="Garamond,Bold"/>
          <w:b/>
          <w:bCs/>
          <w:sz w:val="26"/>
          <w:szCs w:val="20"/>
        </w:rPr>
      </w:pPr>
    </w:p>
    <w:p w:rsidR="00FC1A9A" w:rsidRDefault="00FC1A9A" w:rsidP="00FC1A9A">
      <w:pPr>
        <w:rPr>
          <w:rFonts w:ascii="Arial Narrow" w:hAnsi="Arial Narrow" w:cs="Garamond,Bold"/>
          <w:bCs/>
          <w:sz w:val="24"/>
          <w:szCs w:val="20"/>
        </w:rPr>
      </w:pPr>
      <w:r w:rsidRPr="00FC1A9A">
        <w:rPr>
          <w:rFonts w:ascii="Arial Narrow" w:hAnsi="Arial Narrow" w:cs="Garamond,Bold"/>
          <w:b/>
          <w:bCs/>
          <w:sz w:val="24"/>
          <w:szCs w:val="20"/>
        </w:rPr>
        <w:t>ETAPA 1.-</w:t>
      </w:r>
      <w:r>
        <w:rPr>
          <w:rFonts w:ascii="Arial Narrow" w:hAnsi="Arial Narrow" w:cs="Garamond,Bold"/>
          <w:bCs/>
          <w:sz w:val="24"/>
          <w:szCs w:val="20"/>
        </w:rPr>
        <w:t xml:space="preserve"> Selección cuidadosa  de la población a estudiar.</w:t>
      </w:r>
    </w:p>
    <w:p w:rsidR="00FC1A9A" w:rsidRDefault="00FC1A9A" w:rsidP="00FC1A9A">
      <w:pPr>
        <w:rPr>
          <w:rFonts w:ascii="Arial Narrow" w:hAnsi="Arial Narrow" w:cs="Garamond,Bold"/>
          <w:bCs/>
          <w:sz w:val="24"/>
          <w:szCs w:val="20"/>
        </w:rPr>
      </w:pPr>
      <w:r w:rsidRPr="00FC1A9A">
        <w:rPr>
          <w:rFonts w:ascii="Arial Narrow" w:hAnsi="Arial Narrow" w:cs="Garamond,Bold"/>
          <w:b/>
          <w:bCs/>
          <w:sz w:val="24"/>
          <w:szCs w:val="20"/>
        </w:rPr>
        <w:t>ETAPA 2.-</w:t>
      </w:r>
      <w:r>
        <w:rPr>
          <w:rFonts w:ascii="Arial Narrow" w:hAnsi="Arial Narrow" w:cs="Garamond,Bold"/>
          <w:b/>
          <w:bCs/>
          <w:sz w:val="24"/>
          <w:szCs w:val="20"/>
        </w:rPr>
        <w:t xml:space="preserve"> </w:t>
      </w:r>
      <w:r w:rsidRPr="00FC1A9A">
        <w:rPr>
          <w:rFonts w:ascii="Arial Narrow" w:hAnsi="Arial Narrow" w:cs="Garamond,Bold"/>
          <w:bCs/>
          <w:sz w:val="24"/>
          <w:szCs w:val="20"/>
        </w:rPr>
        <w:t>Selección de la muestra representativa</w:t>
      </w:r>
      <w:r w:rsidRPr="00FC1A9A">
        <w:rPr>
          <w:rFonts w:ascii="Arial Narrow" w:hAnsi="Arial Narrow" w:cs="Garamond,Bold"/>
          <w:bCs/>
          <w:sz w:val="24"/>
          <w:szCs w:val="20"/>
        </w:rPr>
        <w:t xml:space="preserve"> </w:t>
      </w:r>
      <w:r w:rsidRPr="00FC1A9A">
        <w:rPr>
          <w:rFonts w:ascii="Arial Narrow" w:hAnsi="Arial Narrow" w:cs="Garamond,Bold"/>
          <w:bCs/>
          <w:sz w:val="24"/>
          <w:szCs w:val="20"/>
        </w:rPr>
        <w:t xml:space="preserve">obtenida por </w:t>
      </w:r>
      <w:proofErr w:type="spellStart"/>
      <w:r w:rsidRPr="00FC1A9A">
        <w:rPr>
          <w:rFonts w:ascii="Arial Narrow" w:hAnsi="Arial Narrow" w:cs="Garamond,Bold"/>
          <w:bCs/>
          <w:sz w:val="24"/>
          <w:szCs w:val="20"/>
        </w:rPr>
        <w:t>randomización</w:t>
      </w:r>
      <w:proofErr w:type="spellEnd"/>
      <w:r>
        <w:rPr>
          <w:rFonts w:ascii="Arial Narrow" w:hAnsi="Arial Narrow" w:cs="Garamond,Bold"/>
          <w:bCs/>
          <w:sz w:val="24"/>
          <w:szCs w:val="20"/>
        </w:rPr>
        <w:t>. De aquí se dividen 2 grupos  el EXPERIMENTAL  y el de CONTROL.</w:t>
      </w:r>
    </w:p>
    <w:p w:rsidR="00FC1A9A" w:rsidRDefault="00FC1A9A" w:rsidP="00FC1A9A">
      <w:pPr>
        <w:rPr>
          <w:rFonts w:ascii="Arial Narrow" w:hAnsi="Arial Narrow" w:cs="Garamond,Bold"/>
          <w:bCs/>
          <w:sz w:val="24"/>
          <w:szCs w:val="20"/>
        </w:rPr>
      </w:pPr>
      <w:r>
        <w:rPr>
          <w:rFonts w:ascii="Arial Narrow" w:hAnsi="Arial Narrow" w:cs="Garamond,Bold"/>
          <w:b/>
          <w:bCs/>
          <w:sz w:val="24"/>
          <w:szCs w:val="20"/>
        </w:rPr>
        <w:t>ETAPA 3</w:t>
      </w:r>
      <w:r w:rsidRPr="00FC1A9A">
        <w:rPr>
          <w:rFonts w:ascii="Arial Narrow" w:hAnsi="Arial Narrow" w:cs="Garamond,Bold"/>
          <w:b/>
          <w:bCs/>
          <w:sz w:val="24"/>
          <w:szCs w:val="20"/>
        </w:rPr>
        <w:t>.-</w:t>
      </w:r>
      <w:r>
        <w:rPr>
          <w:rFonts w:ascii="Arial Narrow" w:hAnsi="Arial Narrow" w:cs="Garamond,Bold"/>
          <w:b/>
          <w:bCs/>
          <w:sz w:val="24"/>
          <w:szCs w:val="20"/>
        </w:rPr>
        <w:t xml:space="preserve"> </w:t>
      </w:r>
      <w:r w:rsidRPr="00FC1A9A">
        <w:rPr>
          <w:rFonts w:ascii="Arial Narrow" w:hAnsi="Arial Narrow" w:cs="Garamond,Bold"/>
          <w:bCs/>
          <w:sz w:val="24"/>
          <w:szCs w:val="20"/>
        </w:rPr>
        <w:t xml:space="preserve">Asignación </w:t>
      </w:r>
      <w:proofErr w:type="spellStart"/>
      <w:r w:rsidRPr="00FC1A9A">
        <w:rPr>
          <w:rFonts w:ascii="Arial Narrow" w:hAnsi="Arial Narrow" w:cs="Garamond,Bold"/>
          <w:bCs/>
          <w:sz w:val="24"/>
          <w:szCs w:val="20"/>
        </w:rPr>
        <w:t>randomizada</w:t>
      </w:r>
      <w:proofErr w:type="spellEnd"/>
      <w:r w:rsidRPr="00FC1A9A">
        <w:rPr>
          <w:rFonts w:ascii="Arial Narrow" w:hAnsi="Arial Narrow" w:cs="Garamond,Bold"/>
          <w:bCs/>
          <w:sz w:val="24"/>
          <w:szCs w:val="20"/>
        </w:rPr>
        <w:t xml:space="preserve"> </w:t>
      </w:r>
      <w:r w:rsidRPr="00FC1A9A">
        <w:rPr>
          <w:rFonts w:ascii="Arial Narrow" w:hAnsi="Arial Narrow" w:cs="Garamond,Bold"/>
          <w:bCs/>
          <w:sz w:val="24"/>
          <w:szCs w:val="20"/>
        </w:rPr>
        <w:t>de los sujetos/objetos</w:t>
      </w:r>
      <w:r>
        <w:rPr>
          <w:rFonts w:ascii="Arial Narrow" w:hAnsi="Arial Narrow" w:cs="Garamond,Bold"/>
          <w:bCs/>
          <w:sz w:val="24"/>
          <w:szCs w:val="20"/>
        </w:rPr>
        <w:t>.</w:t>
      </w:r>
    </w:p>
    <w:p w:rsidR="00FC1A9A" w:rsidRDefault="00FC1A9A" w:rsidP="00A46653">
      <w:pPr>
        <w:rPr>
          <w:rFonts w:ascii="Arial Narrow" w:hAnsi="Arial Narrow" w:cs="Garamond,Bold"/>
          <w:bCs/>
          <w:sz w:val="24"/>
          <w:szCs w:val="20"/>
        </w:rPr>
      </w:pPr>
      <w:r w:rsidRPr="00FC1A9A">
        <w:rPr>
          <w:rFonts w:ascii="Arial Narrow" w:hAnsi="Arial Narrow" w:cs="Garamond,Bold"/>
          <w:b/>
          <w:bCs/>
          <w:sz w:val="24"/>
          <w:szCs w:val="20"/>
        </w:rPr>
        <w:t>ETAPA 4.-</w:t>
      </w:r>
      <w:r w:rsidR="00A46653">
        <w:rPr>
          <w:rFonts w:ascii="Arial Narrow" w:hAnsi="Arial Narrow" w:cs="Garamond,Bold"/>
          <w:b/>
          <w:bCs/>
          <w:sz w:val="24"/>
          <w:szCs w:val="20"/>
        </w:rPr>
        <w:t xml:space="preserve"> </w:t>
      </w:r>
      <w:r w:rsidR="00A46653" w:rsidRPr="00A46653">
        <w:rPr>
          <w:rFonts w:ascii="Arial Narrow" w:hAnsi="Arial Narrow" w:cs="Garamond,Bold"/>
          <w:bCs/>
          <w:sz w:val="24"/>
          <w:szCs w:val="20"/>
        </w:rPr>
        <w:t>Estímulo o tratamiento</w:t>
      </w:r>
      <w:r w:rsidR="00A46653" w:rsidRPr="00A46653">
        <w:rPr>
          <w:rFonts w:ascii="Arial Narrow" w:hAnsi="Arial Narrow" w:cs="Garamond,Bold"/>
          <w:bCs/>
          <w:sz w:val="24"/>
          <w:szCs w:val="20"/>
        </w:rPr>
        <w:t xml:space="preserve"> </w:t>
      </w:r>
      <w:r w:rsidR="00A46653" w:rsidRPr="00A46653">
        <w:rPr>
          <w:rFonts w:ascii="Arial Narrow" w:hAnsi="Arial Narrow" w:cs="Garamond,Bold"/>
          <w:bCs/>
          <w:sz w:val="24"/>
          <w:szCs w:val="20"/>
        </w:rPr>
        <w:t>(preferible ciego o doble ciego)</w:t>
      </w:r>
      <w:r w:rsidR="00A46653">
        <w:rPr>
          <w:rFonts w:ascii="Arial Narrow" w:hAnsi="Arial Narrow" w:cs="Garamond,Bold"/>
          <w:bCs/>
          <w:sz w:val="24"/>
          <w:szCs w:val="20"/>
        </w:rPr>
        <w:t xml:space="preserve"> esto para tener una medida de observación para los dos tipos de grupo el de control y el  experimental.</w:t>
      </w:r>
    </w:p>
    <w:p w:rsidR="00A46653" w:rsidRDefault="00A46653" w:rsidP="00A46653">
      <w:pPr>
        <w:rPr>
          <w:rFonts w:ascii="Arial Narrow" w:hAnsi="Arial Narrow" w:cs="Garamond,Bold"/>
          <w:bCs/>
          <w:sz w:val="24"/>
          <w:szCs w:val="20"/>
        </w:rPr>
      </w:pPr>
      <w:r w:rsidRPr="00A46653">
        <w:rPr>
          <w:rFonts w:ascii="Arial Narrow" w:hAnsi="Arial Narrow" w:cs="Garamond,Bold"/>
          <w:b/>
          <w:bCs/>
          <w:sz w:val="24"/>
          <w:szCs w:val="20"/>
        </w:rPr>
        <w:t>ETAPA 5.-</w:t>
      </w:r>
      <w:r>
        <w:rPr>
          <w:rFonts w:ascii="Arial Narrow" w:hAnsi="Arial Narrow" w:cs="Garamond,Bold"/>
          <w:b/>
          <w:bCs/>
          <w:sz w:val="24"/>
          <w:szCs w:val="20"/>
        </w:rPr>
        <w:t xml:space="preserve"> </w:t>
      </w:r>
      <w:r w:rsidRPr="00A46653">
        <w:rPr>
          <w:rFonts w:ascii="Arial Narrow" w:hAnsi="Arial Narrow" w:cs="Garamond,Bold"/>
          <w:bCs/>
          <w:sz w:val="24"/>
          <w:szCs w:val="20"/>
        </w:rPr>
        <w:t>Comparaciones entre grupos.</w:t>
      </w:r>
      <w:r w:rsidRPr="00A46653">
        <w:rPr>
          <w:rFonts w:ascii="Arial Narrow" w:hAnsi="Arial Narrow" w:cs="Garamond,Bold"/>
          <w:bCs/>
          <w:sz w:val="24"/>
          <w:szCs w:val="20"/>
        </w:rPr>
        <w:t xml:space="preserve"> </w:t>
      </w:r>
      <w:r w:rsidRPr="00A46653">
        <w:rPr>
          <w:rFonts w:ascii="Arial Narrow" w:hAnsi="Arial Narrow" w:cs="Garamond,Bold"/>
          <w:bCs/>
          <w:sz w:val="24"/>
          <w:szCs w:val="20"/>
        </w:rPr>
        <w:t>Si la muestra menor que la población</w:t>
      </w:r>
      <w:r w:rsidRPr="00A46653">
        <w:rPr>
          <w:rFonts w:ascii="Arial Narrow" w:hAnsi="Arial Narrow" w:cs="Garamond,Bold"/>
          <w:bCs/>
          <w:sz w:val="24"/>
          <w:szCs w:val="20"/>
        </w:rPr>
        <w:t xml:space="preserve"> </w:t>
      </w:r>
      <w:r w:rsidRPr="00A46653">
        <w:rPr>
          <w:rFonts w:ascii="Arial Narrow" w:hAnsi="Arial Narrow" w:cs="Garamond,Bold"/>
          <w:bCs/>
          <w:sz w:val="24"/>
          <w:szCs w:val="20"/>
        </w:rPr>
        <w:t xml:space="preserve">aplicar test de </w:t>
      </w:r>
      <w:proofErr w:type="spellStart"/>
      <w:r w:rsidRPr="00A46653">
        <w:rPr>
          <w:rFonts w:ascii="Arial Narrow" w:hAnsi="Arial Narrow" w:cs="Garamond,Bold"/>
          <w:bCs/>
          <w:sz w:val="24"/>
          <w:szCs w:val="20"/>
        </w:rPr>
        <w:t>significatividad</w:t>
      </w:r>
      <w:proofErr w:type="spellEnd"/>
      <w:r>
        <w:rPr>
          <w:rFonts w:ascii="Arial Narrow" w:hAnsi="Arial Narrow" w:cs="Garamond,Bold"/>
          <w:bCs/>
          <w:sz w:val="24"/>
          <w:szCs w:val="20"/>
        </w:rPr>
        <w:t>.</w:t>
      </w:r>
    </w:p>
    <w:p w:rsidR="00A46653" w:rsidRDefault="00A46653" w:rsidP="00A46653">
      <w:pPr>
        <w:rPr>
          <w:rFonts w:ascii="Arial Narrow" w:hAnsi="Arial Narrow" w:cs="Garamond,Bold"/>
          <w:bCs/>
          <w:sz w:val="24"/>
          <w:szCs w:val="20"/>
        </w:rPr>
      </w:pPr>
      <w:r w:rsidRPr="00A46653">
        <w:rPr>
          <w:rFonts w:ascii="Arial Narrow" w:hAnsi="Arial Narrow" w:cs="Garamond,Bold"/>
          <w:b/>
          <w:bCs/>
          <w:sz w:val="24"/>
          <w:szCs w:val="20"/>
        </w:rPr>
        <w:t>ETAPA 6.-</w:t>
      </w:r>
      <w:r>
        <w:rPr>
          <w:rFonts w:ascii="Arial Narrow" w:hAnsi="Arial Narrow" w:cs="Garamond,Bold"/>
          <w:b/>
          <w:bCs/>
          <w:sz w:val="24"/>
          <w:szCs w:val="20"/>
        </w:rPr>
        <w:t xml:space="preserve"> </w:t>
      </w:r>
      <w:r w:rsidRPr="00A46653">
        <w:rPr>
          <w:rFonts w:ascii="Arial Narrow" w:hAnsi="Arial Narrow" w:cs="Garamond,Bold"/>
          <w:bCs/>
          <w:sz w:val="24"/>
          <w:szCs w:val="20"/>
        </w:rPr>
        <w:t xml:space="preserve">Muestra </w:t>
      </w:r>
      <w:proofErr w:type="spellStart"/>
      <w:r w:rsidRPr="00A46653">
        <w:rPr>
          <w:rFonts w:ascii="Arial Narrow" w:hAnsi="Arial Narrow" w:cs="Garamond,Bold"/>
          <w:bCs/>
          <w:sz w:val="24"/>
          <w:szCs w:val="20"/>
        </w:rPr>
        <w:t>randomizada</w:t>
      </w:r>
      <w:proofErr w:type="spellEnd"/>
      <w:r w:rsidRPr="00A46653">
        <w:rPr>
          <w:rFonts w:ascii="Arial Narrow" w:hAnsi="Arial Narrow" w:cs="Garamond,Bold"/>
          <w:bCs/>
          <w:sz w:val="24"/>
          <w:szCs w:val="20"/>
        </w:rPr>
        <w:t>:</w:t>
      </w:r>
      <w:r w:rsidRPr="00A46653">
        <w:rPr>
          <w:rFonts w:ascii="Arial Narrow" w:hAnsi="Arial Narrow" w:cs="Garamond,Bold"/>
          <w:bCs/>
          <w:sz w:val="24"/>
          <w:szCs w:val="20"/>
        </w:rPr>
        <w:t xml:space="preserve"> </w:t>
      </w:r>
      <w:r w:rsidRPr="00A46653">
        <w:rPr>
          <w:rFonts w:ascii="Arial Narrow" w:hAnsi="Arial Narrow" w:cs="Garamond,Bold"/>
          <w:bCs/>
          <w:sz w:val="24"/>
          <w:szCs w:val="20"/>
        </w:rPr>
        <w:t>conclusiones generalizables</w:t>
      </w:r>
      <w:r w:rsidRPr="00A46653">
        <w:rPr>
          <w:rFonts w:ascii="Arial Narrow" w:hAnsi="Arial Narrow" w:cs="Garamond,Bold"/>
          <w:bCs/>
          <w:sz w:val="24"/>
          <w:szCs w:val="20"/>
        </w:rPr>
        <w:t xml:space="preserve"> </w:t>
      </w:r>
      <w:r w:rsidRPr="00A46653">
        <w:rPr>
          <w:rFonts w:ascii="Arial Narrow" w:hAnsi="Arial Narrow" w:cs="Garamond,Bold"/>
          <w:bCs/>
          <w:sz w:val="24"/>
          <w:szCs w:val="20"/>
        </w:rPr>
        <w:t>a la población</w:t>
      </w:r>
      <w:r>
        <w:rPr>
          <w:rFonts w:ascii="Arial Narrow" w:hAnsi="Arial Narrow" w:cs="Garamond,Bold"/>
          <w:bCs/>
          <w:sz w:val="24"/>
          <w:szCs w:val="20"/>
        </w:rPr>
        <w:t xml:space="preserve"> y </w:t>
      </w:r>
      <w:r w:rsidRPr="00A46653">
        <w:rPr>
          <w:rFonts w:ascii="Arial Narrow" w:hAnsi="Arial Narrow" w:cs="Garamond,Bold"/>
          <w:bCs/>
          <w:sz w:val="24"/>
          <w:szCs w:val="20"/>
        </w:rPr>
        <w:t xml:space="preserve">Muestra no </w:t>
      </w:r>
      <w:proofErr w:type="spellStart"/>
      <w:r w:rsidRPr="00A46653">
        <w:rPr>
          <w:rFonts w:ascii="Arial Narrow" w:hAnsi="Arial Narrow" w:cs="Garamond,Bold"/>
          <w:bCs/>
          <w:sz w:val="24"/>
          <w:szCs w:val="20"/>
        </w:rPr>
        <w:t>randomizada</w:t>
      </w:r>
      <w:proofErr w:type="spellEnd"/>
      <w:r w:rsidRPr="00A46653">
        <w:rPr>
          <w:rFonts w:ascii="Arial Narrow" w:hAnsi="Arial Narrow" w:cs="Garamond,Bold"/>
          <w:bCs/>
          <w:sz w:val="24"/>
          <w:szCs w:val="20"/>
        </w:rPr>
        <w:t>:</w:t>
      </w:r>
      <w:r>
        <w:rPr>
          <w:rFonts w:ascii="Arial Narrow" w:hAnsi="Arial Narrow" w:cs="Garamond,Bold"/>
          <w:bCs/>
          <w:sz w:val="24"/>
          <w:szCs w:val="20"/>
        </w:rPr>
        <w:t xml:space="preserve"> </w:t>
      </w:r>
      <w:r w:rsidRPr="00A46653">
        <w:rPr>
          <w:rFonts w:ascii="Arial Narrow" w:hAnsi="Arial Narrow" w:cs="Garamond,Bold"/>
          <w:bCs/>
          <w:sz w:val="24"/>
          <w:szCs w:val="20"/>
        </w:rPr>
        <w:t>conclusiones aplicables</w:t>
      </w:r>
      <w:r>
        <w:rPr>
          <w:rFonts w:ascii="Arial Narrow" w:hAnsi="Arial Narrow" w:cs="Garamond,Bold"/>
          <w:bCs/>
          <w:sz w:val="24"/>
          <w:szCs w:val="20"/>
        </w:rPr>
        <w:t xml:space="preserve"> </w:t>
      </w:r>
      <w:r w:rsidRPr="00A46653">
        <w:rPr>
          <w:rFonts w:ascii="Arial Narrow" w:hAnsi="Arial Narrow" w:cs="Garamond,Bold"/>
          <w:bCs/>
          <w:sz w:val="24"/>
          <w:szCs w:val="20"/>
        </w:rPr>
        <w:t>a la muestra</w:t>
      </w:r>
      <w:r>
        <w:rPr>
          <w:rFonts w:ascii="Arial Narrow" w:hAnsi="Arial Narrow" w:cs="Garamond,Bold"/>
          <w:bCs/>
          <w:sz w:val="24"/>
          <w:szCs w:val="20"/>
        </w:rPr>
        <w:t>.</w:t>
      </w:r>
    </w:p>
    <w:p w:rsidR="00A46653" w:rsidRDefault="00A46653" w:rsidP="00A46653">
      <w:pPr>
        <w:rPr>
          <w:rFonts w:ascii="Arial Narrow" w:hAnsi="Arial Narrow" w:cs="Garamond,Bold"/>
          <w:bCs/>
          <w:sz w:val="24"/>
          <w:szCs w:val="20"/>
        </w:rPr>
      </w:pPr>
    </w:p>
    <w:p w:rsidR="00A46653" w:rsidRPr="00A46653" w:rsidRDefault="00A46653" w:rsidP="00A46653">
      <w:pPr>
        <w:jc w:val="center"/>
        <w:rPr>
          <w:rFonts w:ascii="Arial Narrow" w:hAnsi="Arial Narrow" w:cs="Garamond,Bold"/>
          <w:b/>
          <w:bCs/>
          <w:sz w:val="28"/>
          <w:szCs w:val="20"/>
        </w:rPr>
      </w:pPr>
      <w:r w:rsidRPr="00A46653">
        <w:rPr>
          <w:rFonts w:ascii="Arial Narrow" w:hAnsi="Arial Narrow" w:cs="Garamond,Bold"/>
          <w:b/>
          <w:bCs/>
          <w:sz w:val="28"/>
          <w:szCs w:val="20"/>
        </w:rPr>
        <w:t>Clasificación de tipos de sesgos</w:t>
      </w:r>
    </w:p>
    <w:p w:rsidR="00A46653" w:rsidRPr="00A46653" w:rsidRDefault="00A46653" w:rsidP="00A46653">
      <w:pPr>
        <w:rPr>
          <w:rFonts w:ascii="Arial Narrow" w:hAnsi="Arial Narrow" w:cs="Garamond,Bold"/>
          <w:bCs/>
          <w:sz w:val="24"/>
          <w:szCs w:val="20"/>
        </w:rPr>
      </w:pPr>
      <w:r w:rsidRPr="00A46653">
        <w:rPr>
          <w:rFonts w:ascii="Arial Narrow" w:hAnsi="Arial Narrow" w:cs="Garamond,Bold"/>
          <w:bCs/>
          <w:sz w:val="24"/>
          <w:szCs w:val="20"/>
        </w:rPr>
        <w:t>Existen diferentes tipos de sesgos, la mayor parte de los cuales</w:t>
      </w:r>
      <w:r w:rsidRPr="00A46653">
        <w:rPr>
          <w:rFonts w:ascii="Arial Narrow" w:hAnsi="Arial Narrow" w:cs="Garamond,Bold"/>
          <w:bCs/>
          <w:sz w:val="24"/>
          <w:szCs w:val="20"/>
        </w:rPr>
        <w:t xml:space="preserve"> </w:t>
      </w:r>
      <w:r w:rsidRPr="00A46653">
        <w:rPr>
          <w:rFonts w:ascii="Arial Narrow" w:hAnsi="Arial Narrow" w:cs="Garamond,Bold"/>
          <w:bCs/>
          <w:sz w:val="24"/>
          <w:szCs w:val="20"/>
        </w:rPr>
        <w:t>pueden agruparse sistemat</w:t>
      </w:r>
      <w:r w:rsidRPr="00A46653">
        <w:rPr>
          <w:rFonts w:ascii="Arial Narrow" w:hAnsi="Arial Narrow" w:cs="Garamond,Bold"/>
          <w:bCs/>
          <w:sz w:val="24"/>
          <w:szCs w:val="20"/>
        </w:rPr>
        <w:t xml:space="preserve">izarse en los siguientes </w:t>
      </w:r>
      <w:proofErr w:type="gramStart"/>
      <w:r w:rsidRPr="00A46653">
        <w:rPr>
          <w:rFonts w:ascii="Arial Narrow" w:hAnsi="Arial Narrow" w:cs="Garamond,Bold"/>
          <w:bCs/>
          <w:sz w:val="24"/>
          <w:szCs w:val="20"/>
        </w:rPr>
        <w:t>tipos</w:t>
      </w:r>
      <w:r w:rsidRPr="00A46653">
        <w:rPr>
          <w:rFonts w:ascii="Arial Narrow" w:hAnsi="Arial Narrow" w:cs="Garamond,Bold"/>
          <w:bCs/>
          <w:sz w:val="24"/>
          <w:szCs w:val="20"/>
        </w:rPr>
        <w:t xml:space="preserve"> :</w:t>
      </w:r>
      <w:proofErr w:type="gramEnd"/>
    </w:p>
    <w:p w:rsidR="00A46653" w:rsidRPr="00A46653" w:rsidRDefault="00A46653" w:rsidP="00A46653">
      <w:pPr>
        <w:pStyle w:val="Prrafodelista"/>
        <w:numPr>
          <w:ilvl w:val="0"/>
          <w:numId w:val="1"/>
        </w:numPr>
        <w:rPr>
          <w:rFonts w:ascii="Arial Narrow" w:hAnsi="Arial Narrow" w:cs="Garamond,Bold"/>
          <w:bCs/>
          <w:sz w:val="24"/>
          <w:szCs w:val="20"/>
        </w:rPr>
      </w:pPr>
      <w:r w:rsidRPr="00A46653">
        <w:rPr>
          <w:rFonts w:ascii="Arial Narrow" w:hAnsi="Arial Narrow" w:cs="Garamond,Bold"/>
          <w:bCs/>
          <w:sz w:val="24"/>
          <w:szCs w:val="20"/>
        </w:rPr>
        <w:t>Sesgos de: Medición</w:t>
      </w:r>
    </w:p>
    <w:p w:rsidR="00A46653" w:rsidRPr="00A46653" w:rsidRDefault="00A46653" w:rsidP="00A46653">
      <w:pPr>
        <w:pStyle w:val="Prrafodelista"/>
        <w:numPr>
          <w:ilvl w:val="0"/>
          <w:numId w:val="1"/>
        </w:numPr>
        <w:rPr>
          <w:rFonts w:ascii="Arial Narrow" w:hAnsi="Arial Narrow" w:cs="Garamond,Bold"/>
          <w:bCs/>
          <w:sz w:val="24"/>
          <w:szCs w:val="20"/>
        </w:rPr>
      </w:pPr>
      <w:r w:rsidRPr="00A46653">
        <w:rPr>
          <w:rFonts w:ascii="Arial Narrow" w:hAnsi="Arial Narrow" w:cs="Garamond,Bold"/>
          <w:bCs/>
          <w:sz w:val="24"/>
          <w:szCs w:val="20"/>
        </w:rPr>
        <w:t>Sesgos de : Selección</w:t>
      </w:r>
    </w:p>
    <w:p w:rsidR="00A46653" w:rsidRDefault="00A46653" w:rsidP="00A46653">
      <w:pPr>
        <w:rPr>
          <w:rFonts w:ascii="Arial Narrow" w:hAnsi="Arial Narrow" w:cs="Garamond,Bold"/>
          <w:bCs/>
          <w:sz w:val="24"/>
          <w:szCs w:val="20"/>
        </w:rPr>
      </w:pPr>
    </w:p>
    <w:p w:rsidR="00A46653" w:rsidRDefault="00A46653" w:rsidP="00A46653">
      <w:pPr>
        <w:autoSpaceDE w:val="0"/>
        <w:autoSpaceDN w:val="0"/>
        <w:adjustRightInd w:val="0"/>
        <w:spacing w:after="0" w:line="240" w:lineRule="auto"/>
        <w:rPr>
          <w:rFonts w:ascii="Arial Narrow" w:hAnsi="Arial Narrow" w:cs="Times New Roman"/>
          <w:b/>
          <w:bCs/>
          <w:sz w:val="28"/>
          <w:szCs w:val="23"/>
        </w:rPr>
      </w:pPr>
      <w:r w:rsidRPr="00A46653">
        <w:rPr>
          <w:rFonts w:ascii="Arial Narrow" w:hAnsi="Arial Narrow" w:cs="Times New Roman"/>
          <w:b/>
          <w:bCs/>
          <w:sz w:val="28"/>
          <w:szCs w:val="23"/>
        </w:rPr>
        <w:t>Sesgos de selección</w:t>
      </w:r>
      <w:r w:rsidR="00943DC5">
        <w:rPr>
          <w:rFonts w:ascii="Arial Narrow" w:hAnsi="Arial Narrow" w:cs="Times New Roman"/>
          <w:b/>
          <w:bCs/>
          <w:sz w:val="28"/>
          <w:szCs w:val="23"/>
        </w:rPr>
        <w:t>.</w:t>
      </w:r>
    </w:p>
    <w:p w:rsidR="00943DC5" w:rsidRPr="00A46653" w:rsidRDefault="00943DC5" w:rsidP="00A46653">
      <w:pPr>
        <w:autoSpaceDE w:val="0"/>
        <w:autoSpaceDN w:val="0"/>
        <w:adjustRightInd w:val="0"/>
        <w:spacing w:after="0" w:line="240" w:lineRule="auto"/>
        <w:rPr>
          <w:rFonts w:ascii="Arial Narrow" w:hAnsi="Arial Narrow" w:cs="Times New Roman"/>
          <w:b/>
          <w:bCs/>
          <w:sz w:val="28"/>
          <w:szCs w:val="23"/>
        </w:rPr>
      </w:pPr>
    </w:p>
    <w:p w:rsidR="00A46653" w:rsidRPr="00943DC5" w:rsidRDefault="00A46653" w:rsidP="00A46653">
      <w:pPr>
        <w:autoSpaceDE w:val="0"/>
        <w:autoSpaceDN w:val="0"/>
        <w:adjustRightInd w:val="0"/>
        <w:spacing w:after="0" w:line="240" w:lineRule="auto"/>
        <w:rPr>
          <w:rFonts w:ascii="Arial Narrow" w:hAnsi="Arial Narrow" w:cs="Times New Roman"/>
          <w:sz w:val="24"/>
          <w:szCs w:val="24"/>
        </w:rPr>
      </w:pPr>
      <w:r w:rsidRPr="00943DC5">
        <w:rPr>
          <w:rFonts w:ascii="Arial Narrow" w:hAnsi="Arial Narrow" w:cs="Times New Roman"/>
          <w:sz w:val="24"/>
          <w:szCs w:val="24"/>
          <w:u w:val="single"/>
        </w:rPr>
        <w:t xml:space="preserve">1. Sesgo de </w:t>
      </w:r>
      <w:proofErr w:type="spellStart"/>
      <w:r w:rsidRPr="00943DC5">
        <w:rPr>
          <w:rFonts w:ascii="Arial Narrow" w:hAnsi="Arial Narrow" w:cs="Times New Roman"/>
          <w:sz w:val="24"/>
          <w:szCs w:val="24"/>
          <w:u w:val="single"/>
        </w:rPr>
        <w:t>Neymann</w:t>
      </w:r>
      <w:proofErr w:type="spellEnd"/>
      <w:r w:rsidRPr="00943DC5">
        <w:rPr>
          <w:rFonts w:ascii="Arial Narrow" w:hAnsi="Arial Narrow" w:cs="Times New Roman"/>
          <w:sz w:val="24"/>
          <w:szCs w:val="24"/>
          <w:u w:val="single"/>
        </w:rPr>
        <w:t xml:space="preserve"> (de prevalencia o incidencia):</w:t>
      </w:r>
      <w:r w:rsidR="00943DC5" w:rsidRPr="00943DC5">
        <w:rPr>
          <w:rFonts w:ascii="Arial Narrow" w:hAnsi="Arial Narrow" w:cs="Times New Roman"/>
          <w:sz w:val="24"/>
          <w:szCs w:val="24"/>
        </w:rPr>
        <w:t xml:space="preserve"> </w:t>
      </w:r>
      <w:r w:rsidRPr="00943DC5">
        <w:rPr>
          <w:rFonts w:ascii="Arial Narrow" w:hAnsi="Arial Narrow" w:cs="Times New Roman"/>
          <w:sz w:val="24"/>
          <w:szCs w:val="24"/>
        </w:rPr>
        <w:t>Se produce cuando la condición en estudio determina pérdida prematura por fallecimiento de los sujetos afectados por ella.</w:t>
      </w:r>
    </w:p>
    <w:p w:rsidR="00A46653" w:rsidRPr="00943DC5" w:rsidRDefault="00A46653" w:rsidP="00A46653">
      <w:pPr>
        <w:rPr>
          <w:rFonts w:ascii="Arial Narrow" w:hAnsi="Arial Narrow" w:cs="Garamond,Bold"/>
          <w:bCs/>
          <w:sz w:val="24"/>
          <w:szCs w:val="24"/>
        </w:rPr>
      </w:pPr>
    </w:p>
    <w:p w:rsidR="00943DC5" w:rsidRPr="00943DC5" w:rsidRDefault="00943DC5" w:rsidP="00943DC5">
      <w:pPr>
        <w:rPr>
          <w:rFonts w:ascii="Arial Narrow" w:hAnsi="Arial Narrow" w:cs="Garamond,Bold"/>
          <w:bCs/>
          <w:sz w:val="24"/>
          <w:szCs w:val="24"/>
        </w:rPr>
      </w:pPr>
      <w:r w:rsidRPr="00943DC5">
        <w:rPr>
          <w:rFonts w:ascii="Arial Narrow" w:hAnsi="Arial Narrow" w:cs="Garamond,Bold"/>
          <w:bCs/>
          <w:sz w:val="24"/>
          <w:szCs w:val="24"/>
          <w:u w:val="single"/>
        </w:rPr>
        <w:t xml:space="preserve">2. Sesgo de </w:t>
      </w:r>
      <w:proofErr w:type="spellStart"/>
      <w:r w:rsidRPr="00943DC5">
        <w:rPr>
          <w:rFonts w:ascii="Arial Narrow" w:hAnsi="Arial Narrow" w:cs="Garamond,Bold"/>
          <w:bCs/>
          <w:sz w:val="24"/>
          <w:szCs w:val="24"/>
          <w:u w:val="single"/>
        </w:rPr>
        <w:t>Berkson</w:t>
      </w:r>
      <w:proofErr w:type="spellEnd"/>
      <w:r w:rsidRPr="00943DC5">
        <w:rPr>
          <w:rFonts w:ascii="Arial Narrow" w:hAnsi="Arial Narrow" w:cs="Garamond,Bold"/>
          <w:bCs/>
          <w:sz w:val="24"/>
          <w:szCs w:val="24"/>
          <w:u w:val="single"/>
        </w:rPr>
        <w:t xml:space="preserve"> (de admisión).</w:t>
      </w:r>
      <w:r w:rsidRPr="00943DC5">
        <w:rPr>
          <w:rFonts w:ascii="Arial Narrow" w:hAnsi="Arial Narrow" w:cs="Garamond,Bold"/>
          <w:bCs/>
          <w:sz w:val="24"/>
          <w:szCs w:val="24"/>
        </w:rPr>
        <w:t xml:space="preserve"> </w:t>
      </w:r>
      <w:r w:rsidRPr="00943DC5">
        <w:rPr>
          <w:rFonts w:ascii="Arial Narrow" w:hAnsi="Arial Narrow" w:cs="Garamond,Bold"/>
          <w:bCs/>
          <w:sz w:val="24"/>
          <w:szCs w:val="24"/>
        </w:rPr>
        <w:t xml:space="preserve">Este sesgo, conocido como "falacia de </w:t>
      </w:r>
      <w:proofErr w:type="spellStart"/>
      <w:r w:rsidRPr="00943DC5">
        <w:rPr>
          <w:rFonts w:ascii="Arial Narrow" w:hAnsi="Arial Narrow" w:cs="Garamond,Bold"/>
          <w:bCs/>
          <w:sz w:val="24"/>
          <w:szCs w:val="24"/>
        </w:rPr>
        <w:t>Berkson</w:t>
      </w:r>
      <w:proofErr w:type="spellEnd"/>
      <w:r w:rsidRPr="00943DC5">
        <w:rPr>
          <w:rFonts w:ascii="Arial Narrow" w:hAnsi="Arial Narrow" w:cs="Garamond,Bold"/>
          <w:bCs/>
          <w:sz w:val="24"/>
          <w:szCs w:val="24"/>
        </w:rPr>
        <w:t>",</w:t>
      </w:r>
      <w:r w:rsidRPr="00943DC5">
        <w:rPr>
          <w:rFonts w:ascii="Arial Narrow" w:hAnsi="Arial Narrow" w:cs="Garamond,Bold"/>
          <w:bCs/>
          <w:sz w:val="24"/>
          <w:szCs w:val="24"/>
        </w:rPr>
        <w:t xml:space="preserve"> </w:t>
      </w:r>
      <w:r w:rsidRPr="00943DC5">
        <w:rPr>
          <w:rFonts w:ascii="Arial Narrow" w:hAnsi="Arial Narrow" w:cs="Garamond,Bold"/>
          <w:bCs/>
          <w:sz w:val="24"/>
          <w:szCs w:val="24"/>
        </w:rPr>
        <w:t>fue descrito en 1946 a partir de la existencia de</w:t>
      </w:r>
      <w:r w:rsidRPr="00943DC5">
        <w:rPr>
          <w:rFonts w:ascii="Arial Narrow" w:hAnsi="Arial Narrow" w:cs="Garamond,Bold"/>
          <w:bCs/>
          <w:sz w:val="24"/>
          <w:szCs w:val="24"/>
        </w:rPr>
        <w:t xml:space="preserve"> </w:t>
      </w:r>
      <w:r w:rsidRPr="00943DC5">
        <w:rPr>
          <w:rFonts w:ascii="Arial Narrow" w:hAnsi="Arial Narrow" w:cs="Garamond,Bold"/>
          <w:bCs/>
          <w:sz w:val="24"/>
          <w:szCs w:val="24"/>
        </w:rPr>
        <w:t>asociación negativa entre cáncer (variable</w:t>
      </w:r>
      <w:r w:rsidRPr="00943DC5">
        <w:rPr>
          <w:rFonts w:ascii="Arial Narrow" w:hAnsi="Arial Narrow" w:cs="Garamond,Bold"/>
          <w:bCs/>
          <w:sz w:val="24"/>
          <w:szCs w:val="24"/>
        </w:rPr>
        <w:t xml:space="preserve"> </w:t>
      </w:r>
      <w:r w:rsidRPr="00943DC5">
        <w:rPr>
          <w:rFonts w:ascii="Arial Narrow" w:hAnsi="Arial Narrow" w:cs="Garamond,Bold"/>
          <w:bCs/>
          <w:sz w:val="24"/>
          <w:szCs w:val="24"/>
        </w:rPr>
        <w:t>dependiente) y tuberculosis pulmonar. En este</w:t>
      </w:r>
      <w:r w:rsidRPr="00943DC5">
        <w:rPr>
          <w:rFonts w:ascii="Arial Narrow" w:hAnsi="Arial Narrow" w:cs="Garamond,Bold"/>
          <w:bCs/>
          <w:sz w:val="24"/>
          <w:szCs w:val="24"/>
        </w:rPr>
        <w:t xml:space="preserve"> </w:t>
      </w:r>
      <w:r w:rsidRPr="00943DC5">
        <w:rPr>
          <w:rFonts w:ascii="Arial Narrow" w:hAnsi="Arial Narrow" w:cs="Garamond,Bold"/>
          <w:bCs/>
          <w:sz w:val="24"/>
          <w:szCs w:val="24"/>
        </w:rPr>
        <w:t>estudio, los pacientes casos correspondieron a</w:t>
      </w:r>
      <w:r w:rsidRPr="00943DC5">
        <w:rPr>
          <w:rFonts w:ascii="Arial Narrow" w:hAnsi="Arial Narrow" w:cs="Garamond,Bold"/>
          <w:bCs/>
          <w:sz w:val="24"/>
          <w:szCs w:val="24"/>
        </w:rPr>
        <w:t xml:space="preserve"> </w:t>
      </w:r>
      <w:r w:rsidRPr="00943DC5">
        <w:rPr>
          <w:rFonts w:ascii="Arial Narrow" w:hAnsi="Arial Narrow" w:cs="Garamond,Bold"/>
          <w:bCs/>
          <w:sz w:val="24"/>
          <w:szCs w:val="24"/>
        </w:rPr>
        <w:t>pacientes con cáncer y sus controles fueron</w:t>
      </w:r>
      <w:r w:rsidRPr="00943DC5">
        <w:rPr>
          <w:rFonts w:ascii="Arial Narrow" w:hAnsi="Arial Narrow" w:cs="Garamond,Bold"/>
          <w:bCs/>
          <w:sz w:val="24"/>
          <w:szCs w:val="24"/>
        </w:rPr>
        <w:t xml:space="preserve"> </w:t>
      </w:r>
      <w:r w:rsidRPr="00943DC5">
        <w:rPr>
          <w:rFonts w:ascii="Arial Narrow" w:hAnsi="Arial Narrow" w:cs="Garamond,Bold"/>
          <w:bCs/>
          <w:sz w:val="24"/>
          <w:szCs w:val="24"/>
        </w:rPr>
        <w:t>obtenidos a partir de pacientes hospitalizados por</w:t>
      </w:r>
      <w:r w:rsidRPr="00943DC5">
        <w:rPr>
          <w:rFonts w:ascii="Arial Narrow" w:hAnsi="Arial Narrow" w:cs="Garamond,Bold"/>
          <w:bCs/>
          <w:sz w:val="24"/>
          <w:szCs w:val="24"/>
        </w:rPr>
        <w:t xml:space="preserve"> </w:t>
      </w:r>
      <w:r w:rsidRPr="00943DC5">
        <w:rPr>
          <w:rFonts w:ascii="Arial Narrow" w:hAnsi="Arial Narrow" w:cs="Garamond,Bold"/>
          <w:bCs/>
          <w:sz w:val="24"/>
          <w:szCs w:val="24"/>
        </w:rPr>
        <w:t>otras causas.</w:t>
      </w:r>
    </w:p>
    <w:p w:rsidR="00943DC5" w:rsidRDefault="00943DC5" w:rsidP="00943DC5">
      <w:pPr>
        <w:autoSpaceDE w:val="0"/>
        <w:autoSpaceDN w:val="0"/>
        <w:adjustRightInd w:val="0"/>
        <w:spacing w:after="0" w:line="240" w:lineRule="auto"/>
        <w:rPr>
          <w:rFonts w:ascii="Arial Narrow" w:hAnsi="Arial Narrow" w:cs="Times New Roman"/>
          <w:sz w:val="24"/>
          <w:szCs w:val="24"/>
        </w:rPr>
      </w:pPr>
      <w:r w:rsidRPr="00943DC5">
        <w:rPr>
          <w:rFonts w:ascii="Arial Narrow" w:hAnsi="Arial Narrow" w:cs="Times New Roman"/>
          <w:sz w:val="24"/>
          <w:szCs w:val="24"/>
          <w:u w:val="single"/>
        </w:rPr>
        <w:t>3) Sesgo de no respuesta o efecto del voluntario</w:t>
      </w:r>
      <w:r w:rsidRPr="00943DC5">
        <w:rPr>
          <w:rFonts w:ascii="Arial Narrow" w:hAnsi="Arial Narrow" w:cs="Times New Roman"/>
          <w:sz w:val="24"/>
          <w:szCs w:val="24"/>
        </w:rPr>
        <w:t>. El grado de interés o motivación que pueda tener un individuo que participa voluntariamente en una investigación puede diferir sensiblemente en relación con otros sujetos. En el primer caso puede existir por ejemplo un mayor compromiso o motivación con respecto a la información solicitada. Igualmente, la negativa de algunos sujetos para ser incluidos en un estudio puede estar dada por motivaciones sistemáticas experimentadas por ellos.</w:t>
      </w:r>
    </w:p>
    <w:p w:rsidR="00943DC5" w:rsidRDefault="00943DC5" w:rsidP="00943DC5">
      <w:pPr>
        <w:autoSpaceDE w:val="0"/>
        <w:autoSpaceDN w:val="0"/>
        <w:adjustRightInd w:val="0"/>
        <w:spacing w:after="0" w:line="240" w:lineRule="auto"/>
        <w:rPr>
          <w:rFonts w:ascii="Arial Narrow" w:hAnsi="Arial Narrow" w:cs="Times New Roman"/>
          <w:sz w:val="24"/>
          <w:szCs w:val="24"/>
        </w:rPr>
      </w:pPr>
    </w:p>
    <w:p w:rsidR="00943DC5" w:rsidRPr="00943DC5" w:rsidRDefault="00943DC5" w:rsidP="00943DC5">
      <w:pPr>
        <w:autoSpaceDE w:val="0"/>
        <w:autoSpaceDN w:val="0"/>
        <w:adjustRightInd w:val="0"/>
        <w:spacing w:after="0" w:line="240" w:lineRule="auto"/>
        <w:rPr>
          <w:rFonts w:ascii="Arial Narrow" w:hAnsi="Arial Narrow" w:cs="Times New Roman"/>
          <w:sz w:val="24"/>
          <w:szCs w:val="24"/>
        </w:rPr>
      </w:pPr>
      <w:proofErr w:type="gramStart"/>
      <w:r>
        <w:rPr>
          <w:rFonts w:ascii="Arial Narrow" w:hAnsi="Arial Narrow" w:cs="Times New Roman"/>
          <w:sz w:val="24"/>
          <w:szCs w:val="24"/>
          <w:u w:val="single"/>
        </w:rPr>
        <w:t>4)</w:t>
      </w:r>
      <w:r w:rsidRPr="00943DC5">
        <w:rPr>
          <w:rFonts w:ascii="Arial Narrow" w:hAnsi="Arial Narrow" w:cs="Times New Roman"/>
          <w:sz w:val="24"/>
          <w:szCs w:val="24"/>
          <w:u w:val="single"/>
        </w:rPr>
        <w:t>Sesgo</w:t>
      </w:r>
      <w:proofErr w:type="gramEnd"/>
      <w:r w:rsidRPr="00943DC5">
        <w:rPr>
          <w:rFonts w:ascii="Arial Narrow" w:hAnsi="Arial Narrow" w:cs="Times New Roman"/>
          <w:sz w:val="24"/>
          <w:szCs w:val="24"/>
          <w:u w:val="single"/>
        </w:rPr>
        <w:t xml:space="preserve"> de </w:t>
      </w:r>
      <w:proofErr w:type="spellStart"/>
      <w:r w:rsidRPr="00943DC5">
        <w:rPr>
          <w:rFonts w:ascii="Arial Narrow" w:hAnsi="Arial Narrow" w:cs="Times New Roman"/>
          <w:sz w:val="24"/>
          <w:szCs w:val="24"/>
          <w:u w:val="single"/>
        </w:rPr>
        <w:t>membresía</w:t>
      </w:r>
      <w:proofErr w:type="spellEnd"/>
      <w:r w:rsidRPr="00943DC5">
        <w:rPr>
          <w:rFonts w:ascii="Arial Narrow" w:hAnsi="Arial Narrow" w:cs="Times New Roman"/>
          <w:sz w:val="24"/>
          <w:szCs w:val="24"/>
          <w:u w:val="single"/>
        </w:rPr>
        <w:t xml:space="preserve"> (o de pertenencia)</w:t>
      </w:r>
      <w:r w:rsidRPr="00943DC5">
        <w:rPr>
          <w:rFonts w:ascii="Arial Narrow" w:hAnsi="Arial Narrow" w:cs="Times New Roman"/>
          <w:sz w:val="24"/>
          <w:szCs w:val="24"/>
        </w:rPr>
        <w:t xml:space="preserve"> Se produce cuando entre los sujetos evaluados se presentan subgrupos de sujetos que comparten algún atributo en particular, relacionado positiva o</w:t>
      </w:r>
    </w:p>
    <w:p w:rsidR="00943DC5" w:rsidRPr="00943DC5" w:rsidRDefault="00943DC5" w:rsidP="00943DC5">
      <w:pPr>
        <w:autoSpaceDE w:val="0"/>
        <w:autoSpaceDN w:val="0"/>
        <w:adjustRightInd w:val="0"/>
        <w:spacing w:after="0" w:line="240" w:lineRule="auto"/>
        <w:rPr>
          <w:rFonts w:ascii="Arial Narrow" w:hAnsi="Arial Narrow" w:cs="Times New Roman"/>
          <w:sz w:val="24"/>
          <w:szCs w:val="24"/>
        </w:rPr>
      </w:pPr>
      <w:proofErr w:type="gramStart"/>
      <w:r w:rsidRPr="00943DC5">
        <w:rPr>
          <w:rFonts w:ascii="Arial Narrow" w:hAnsi="Arial Narrow" w:cs="Times New Roman"/>
          <w:sz w:val="24"/>
          <w:szCs w:val="24"/>
        </w:rPr>
        <w:t>negativamente</w:t>
      </w:r>
      <w:proofErr w:type="gramEnd"/>
      <w:r w:rsidRPr="00943DC5">
        <w:rPr>
          <w:rFonts w:ascii="Arial Narrow" w:hAnsi="Arial Narrow" w:cs="Times New Roman"/>
          <w:sz w:val="24"/>
          <w:szCs w:val="24"/>
        </w:rPr>
        <w:t xml:space="preserve"> con la variable en estudio. Por ejemplo, el perfil de hábitos y costumbres de vida</w:t>
      </w:r>
    </w:p>
    <w:p w:rsidR="00943DC5" w:rsidRDefault="00943DC5" w:rsidP="00943DC5">
      <w:pPr>
        <w:autoSpaceDE w:val="0"/>
        <w:autoSpaceDN w:val="0"/>
        <w:adjustRightInd w:val="0"/>
        <w:spacing w:after="0" w:line="240" w:lineRule="auto"/>
        <w:rPr>
          <w:rFonts w:ascii="Arial Narrow" w:hAnsi="Arial Narrow" w:cs="Times New Roman"/>
          <w:sz w:val="24"/>
          <w:szCs w:val="24"/>
        </w:rPr>
      </w:pPr>
      <w:proofErr w:type="gramStart"/>
      <w:r w:rsidRPr="00943DC5">
        <w:rPr>
          <w:rFonts w:ascii="Arial Narrow" w:hAnsi="Arial Narrow" w:cs="Times New Roman"/>
          <w:sz w:val="24"/>
          <w:szCs w:val="24"/>
        </w:rPr>
        <w:lastRenderedPageBreak/>
        <w:t>de</w:t>
      </w:r>
      <w:proofErr w:type="gramEnd"/>
      <w:r w:rsidRPr="00943DC5">
        <w:rPr>
          <w:rFonts w:ascii="Arial Narrow" w:hAnsi="Arial Narrow" w:cs="Times New Roman"/>
          <w:sz w:val="24"/>
          <w:szCs w:val="24"/>
        </w:rPr>
        <w:t xml:space="preserve"> los médicos puede diferir sensiblemente al de la población general, de tal manera que incorporar una gran cantidad de sujetos con esta profesión en un estudio puede determinar hallazgos condicionados por este factor</w:t>
      </w:r>
    </w:p>
    <w:p w:rsidR="00943DC5" w:rsidRDefault="00943DC5" w:rsidP="00943DC5">
      <w:pPr>
        <w:autoSpaceDE w:val="0"/>
        <w:autoSpaceDN w:val="0"/>
        <w:adjustRightInd w:val="0"/>
        <w:spacing w:after="0" w:line="240" w:lineRule="auto"/>
        <w:rPr>
          <w:rFonts w:ascii="Arial Narrow" w:hAnsi="Arial Narrow" w:cs="Times New Roman"/>
          <w:sz w:val="24"/>
          <w:szCs w:val="24"/>
        </w:rPr>
      </w:pPr>
    </w:p>
    <w:p w:rsidR="00943DC5" w:rsidRPr="00943DC5" w:rsidRDefault="00943DC5" w:rsidP="00943DC5">
      <w:pPr>
        <w:autoSpaceDE w:val="0"/>
        <w:autoSpaceDN w:val="0"/>
        <w:adjustRightInd w:val="0"/>
        <w:spacing w:after="0" w:line="240" w:lineRule="auto"/>
        <w:rPr>
          <w:rFonts w:ascii="Arial Narrow" w:hAnsi="Arial Narrow" w:cs="Times New Roman"/>
          <w:sz w:val="24"/>
          <w:szCs w:val="24"/>
        </w:rPr>
      </w:pPr>
    </w:p>
    <w:p w:rsidR="00A46653" w:rsidRPr="00943DC5" w:rsidRDefault="00943DC5" w:rsidP="00943DC5">
      <w:pPr>
        <w:autoSpaceDE w:val="0"/>
        <w:autoSpaceDN w:val="0"/>
        <w:adjustRightInd w:val="0"/>
        <w:spacing w:after="0" w:line="240" w:lineRule="auto"/>
        <w:rPr>
          <w:rFonts w:ascii="Arial Narrow" w:hAnsi="Arial Narrow" w:cs="Times New Roman"/>
          <w:sz w:val="24"/>
          <w:szCs w:val="24"/>
        </w:rPr>
      </w:pPr>
      <w:r w:rsidRPr="00943DC5">
        <w:rPr>
          <w:rFonts w:ascii="Arial Narrow" w:hAnsi="Arial Narrow" w:cs="Times New Roman"/>
          <w:sz w:val="24"/>
          <w:szCs w:val="24"/>
          <w:u w:val="single"/>
        </w:rPr>
        <w:t>5) Sesgo del procedimiento de selección</w:t>
      </w:r>
      <w:r w:rsidRPr="00943DC5">
        <w:rPr>
          <w:rFonts w:ascii="Arial Narrow" w:hAnsi="Arial Narrow" w:cs="Times New Roman"/>
          <w:sz w:val="24"/>
          <w:szCs w:val="24"/>
        </w:rPr>
        <w:t xml:space="preserve"> Puede observarse en diseños de investigación experimentales (ensayos clínicos controlados), en los cuales no se respeta el principio de aleatoriedad en la asignación a los grupos de experimentación y de estudio.</w:t>
      </w:r>
    </w:p>
    <w:p w:rsidR="00FC1A9A" w:rsidRDefault="00FC1A9A" w:rsidP="00FC1A9A">
      <w:pPr>
        <w:rPr>
          <w:rFonts w:ascii="Arial Narrow" w:hAnsi="Arial Narrow" w:cs="Garamond,Bold"/>
          <w:b/>
          <w:bCs/>
          <w:sz w:val="24"/>
          <w:szCs w:val="20"/>
        </w:rPr>
      </w:pPr>
    </w:p>
    <w:p w:rsidR="00943DC5" w:rsidRDefault="00943DC5" w:rsidP="00FC1A9A">
      <w:pPr>
        <w:rPr>
          <w:rFonts w:ascii="Arial Narrow" w:hAnsi="Arial Narrow" w:cs="Times New Roman"/>
          <w:b/>
          <w:bCs/>
          <w:sz w:val="28"/>
          <w:szCs w:val="23"/>
        </w:rPr>
      </w:pPr>
      <w:r w:rsidRPr="00943DC5">
        <w:rPr>
          <w:rFonts w:ascii="Arial Narrow" w:hAnsi="Arial Narrow" w:cs="Times New Roman"/>
          <w:b/>
          <w:bCs/>
          <w:sz w:val="28"/>
          <w:szCs w:val="23"/>
        </w:rPr>
        <w:t>Sesgos de medición</w:t>
      </w:r>
      <w:r>
        <w:rPr>
          <w:rFonts w:ascii="Arial Narrow" w:hAnsi="Arial Narrow" w:cs="Times New Roman"/>
          <w:b/>
          <w:bCs/>
          <w:sz w:val="28"/>
          <w:szCs w:val="23"/>
        </w:rPr>
        <w:t>.</w:t>
      </w:r>
    </w:p>
    <w:p w:rsidR="00943DC5" w:rsidRPr="00943DC5" w:rsidRDefault="00943DC5" w:rsidP="00943DC5">
      <w:pPr>
        <w:autoSpaceDE w:val="0"/>
        <w:autoSpaceDN w:val="0"/>
        <w:adjustRightInd w:val="0"/>
        <w:spacing w:after="0" w:line="240" w:lineRule="auto"/>
        <w:rPr>
          <w:rFonts w:ascii="Arial Narrow" w:hAnsi="Arial Narrow" w:cs="Times New Roman"/>
          <w:sz w:val="24"/>
          <w:szCs w:val="24"/>
        </w:rPr>
      </w:pPr>
      <w:r w:rsidRPr="00943DC5">
        <w:rPr>
          <w:rFonts w:ascii="Arial Narrow" w:hAnsi="Arial Narrow" w:cs="Times New Roman"/>
          <w:sz w:val="24"/>
          <w:szCs w:val="24"/>
          <w:u w:val="single"/>
        </w:rPr>
        <w:t>1) Sesgo de procedimientos</w:t>
      </w:r>
      <w:r w:rsidRPr="00943DC5">
        <w:rPr>
          <w:rFonts w:ascii="Arial Narrow" w:hAnsi="Arial Narrow" w:cs="Times New Roman"/>
          <w:sz w:val="24"/>
          <w:szCs w:val="24"/>
        </w:rPr>
        <w:t>: (</w:t>
      </w:r>
      <w:proofErr w:type="spellStart"/>
      <w:r w:rsidRPr="00943DC5">
        <w:rPr>
          <w:rFonts w:ascii="Arial Narrow" w:hAnsi="Arial Narrow" w:cs="Times New Roman"/>
          <w:sz w:val="24"/>
          <w:szCs w:val="24"/>
        </w:rPr>
        <w:t>Feinstein</w:t>
      </w:r>
      <w:proofErr w:type="spellEnd"/>
      <w:r w:rsidRPr="00943DC5">
        <w:rPr>
          <w:rFonts w:ascii="Arial Narrow" w:hAnsi="Arial Narrow" w:cs="Times New Roman"/>
          <w:sz w:val="24"/>
          <w:szCs w:val="24"/>
        </w:rPr>
        <w:t>, 1985) Ocasionalmente el grupo que presenta la variable</w:t>
      </w:r>
    </w:p>
    <w:p w:rsidR="00943DC5" w:rsidRPr="00943DC5" w:rsidRDefault="00943DC5" w:rsidP="00943DC5">
      <w:pPr>
        <w:autoSpaceDE w:val="0"/>
        <w:autoSpaceDN w:val="0"/>
        <w:adjustRightInd w:val="0"/>
        <w:spacing w:after="0" w:line="240" w:lineRule="auto"/>
        <w:rPr>
          <w:rFonts w:ascii="Arial Narrow" w:hAnsi="Arial Narrow" w:cs="Times New Roman"/>
          <w:sz w:val="24"/>
          <w:szCs w:val="24"/>
        </w:rPr>
      </w:pPr>
      <w:proofErr w:type="gramStart"/>
      <w:r w:rsidRPr="00943DC5">
        <w:rPr>
          <w:rFonts w:ascii="Arial Narrow" w:hAnsi="Arial Narrow" w:cs="Times New Roman"/>
          <w:sz w:val="24"/>
          <w:szCs w:val="24"/>
        </w:rPr>
        <w:t>dependiente</w:t>
      </w:r>
      <w:proofErr w:type="gramEnd"/>
      <w:r w:rsidRPr="00943DC5">
        <w:rPr>
          <w:rFonts w:ascii="Arial Narrow" w:hAnsi="Arial Narrow" w:cs="Times New Roman"/>
          <w:sz w:val="24"/>
          <w:szCs w:val="24"/>
        </w:rPr>
        <w:t xml:space="preserve"> resulta ser más interesante para el investigador que el grupo que participa como</w:t>
      </w:r>
    </w:p>
    <w:p w:rsidR="00943DC5" w:rsidRPr="00943DC5" w:rsidRDefault="00943DC5" w:rsidP="00943DC5">
      <w:pPr>
        <w:autoSpaceDE w:val="0"/>
        <w:autoSpaceDN w:val="0"/>
        <w:adjustRightInd w:val="0"/>
        <w:spacing w:after="0" w:line="240" w:lineRule="auto"/>
        <w:rPr>
          <w:rFonts w:ascii="Arial Narrow" w:hAnsi="Arial Narrow" w:cs="Times New Roman"/>
          <w:sz w:val="24"/>
          <w:szCs w:val="24"/>
        </w:rPr>
      </w:pPr>
      <w:proofErr w:type="gramStart"/>
      <w:r w:rsidRPr="00943DC5">
        <w:rPr>
          <w:rFonts w:ascii="Arial Narrow" w:hAnsi="Arial Narrow" w:cs="Times New Roman"/>
          <w:sz w:val="24"/>
          <w:szCs w:val="24"/>
        </w:rPr>
        <w:t>control</w:t>
      </w:r>
      <w:proofErr w:type="gramEnd"/>
      <w:r w:rsidRPr="00943DC5">
        <w:rPr>
          <w:rFonts w:ascii="Arial Narrow" w:hAnsi="Arial Narrow" w:cs="Times New Roman"/>
          <w:sz w:val="24"/>
          <w:szCs w:val="24"/>
        </w:rPr>
        <w:t xml:space="preserve">. Por esta circunstancia, en el procedimiento de </w:t>
      </w:r>
      <w:proofErr w:type="spellStart"/>
      <w:r w:rsidRPr="00943DC5">
        <w:rPr>
          <w:rFonts w:ascii="Arial Narrow" w:hAnsi="Arial Narrow" w:cs="Times New Roman"/>
          <w:sz w:val="24"/>
          <w:szCs w:val="24"/>
        </w:rPr>
        <w:t>encuestaje</w:t>
      </w:r>
      <w:proofErr w:type="spellEnd"/>
      <w:r w:rsidRPr="00943DC5">
        <w:rPr>
          <w:rFonts w:ascii="Arial Narrow" w:hAnsi="Arial Narrow" w:cs="Times New Roman"/>
          <w:sz w:val="24"/>
          <w:szCs w:val="24"/>
        </w:rPr>
        <w:t>, estos sujetos pueden concitar mayor preocupación e interés por conseguir la información. En el caso de un estudio en el que exista intervención, el sujeto del grupo experimental puede verse beneficiado con una mayor acuciosidad en la observación.</w:t>
      </w:r>
    </w:p>
    <w:p w:rsidR="00FC1A9A" w:rsidRPr="00943DC5" w:rsidRDefault="00FC1A9A" w:rsidP="00FC1A9A">
      <w:pPr>
        <w:rPr>
          <w:rFonts w:ascii="Arial Narrow" w:hAnsi="Arial Narrow" w:cs="Garamond,Bold"/>
          <w:bCs/>
          <w:sz w:val="24"/>
          <w:szCs w:val="24"/>
        </w:rPr>
      </w:pPr>
    </w:p>
    <w:p w:rsidR="00943DC5" w:rsidRPr="00943DC5" w:rsidRDefault="00943DC5" w:rsidP="00943DC5">
      <w:pPr>
        <w:autoSpaceDE w:val="0"/>
        <w:autoSpaceDN w:val="0"/>
        <w:adjustRightInd w:val="0"/>
        <w:spacing w:after="0" w:line="240" w:lineRule="auto"/>
        <w:rPr>
          <w:rFonts w:ascii="Arial Narrow" w:hAnsi="Arial Narrow" w:cs="Times New Roman"/>
          <w:sz w:val="24"/>
          <w:szCs w:val="24"/>
        </w:rPr>
      </w:pPr>
      <w:r w:rsidRPr="00943DC5">
        <w:rPr>
          <w:rFonts w:ascii="Arial Narrow" w:hAnsi="Arial Narrow" w:cs="Times New Roman"/>
          <w:sz w:val="24"/>
          <w:szCs w:val="24"/>
          <w:u w:val="single"/>
        </w:rPr>
        <w:t>2) Sesgo de memoria</w:t>
      </w:r>
      <w:r w:rsidRPr="00943DC5">
        <w:rPr>
          <w:rFonts w:ascii="Arial Narrow" w:hAnsi="Arial Narrow" w:cs="Times New Roman"/>
          <w:sz w:val="24"/>
          <w:szCs w:val="24"/>
        </w:rPr>
        <w:t xml:space="preserve"> (</w:t>
      </w:r>
      <w:proofErr w:type="spellStart"/>
      <w:r w:rsidRPr="00943DC5">
        <w:rPr>
          <w:rFonts w:ascii="Arial Narrow" w:hAnsi="Arial Narrow" w:cs="Times New Roman"/>
          <w:sz w:val="24"/>
          <w:szCs w:val="24"/>
        </w:rPr>
        <w:t>recall</w:t>
      </w:r>
      <w:proofErr w:type="spellEnd"/>
      <w:r w:rsidRPr="00943DC5">
        <w:rPr>
          <w:rFonts w:ascii="Arial Narrow" w:hAnsi="Arial Narrow" w:cs="Times New Roman"/>
          <w:sz w:val="24"/>
          <w:szCs w:val="24"/>
        </w:rPr>
        <w:t xml:space="preserve"> </w:t>
      </w:r>
      <w:proofErr w:type="spellStart"/>
      <w:r w:rsidRPr="00943DC5">
        <w:rPr>
          <w:rFonts w:ascii="Arial Narrow" w:hAnsi="Arial Narrow" w:cs="Times New Roman"/>
          <w:sz w:val="24"/>
          <w:szCs w:val="24"/>
        </w:rPr>
        <w:t>biass</w:t>
      </w:r>
      <w:proofErr w:type="spellEnd"/>
      <w:r w:rsidRPr="00943DC5">
        <w:rPr>
          <w:rFonts w:ascii="Arial Narrow" w:hAnsi="Arial Narrow" w:cs="Times New Roman"/>
          <w:sz w:val="24"/>
          <w:szCs w:val="24"/>
        </w:rPr>
        <w:t>) Frecuente de observar en estudios retrospectivos, en los cuales se pregunta por antecedente de exposición a determinadas circunstancias en diferentes períodos de la vida, existiendo la posibilidad de olvido. Esta dificultad se produce en aquellas mediciones que de por sí son de alta variabilidad, como por ejemplo, parámetros nutricionales, exposiciones inadvertidas a diversos factores y que pueden afectar la medición ya sea por su omisión absoluta o en la determinación de niveles de exposición.</w:t>
      </w:r>
    </w:p>
    <w:p w:rsidR="00943DC5" w:rsidRPr="00943DC5" w:rsidRDefault="00943DC5" w:rsidP="00943DC5">
      <w:pPr>
        <w:autoSpaceDE w:val="0"/>
        <w:autoSpaceDN w:val="0"/>
        <w:adjustRightInd w:val="0"/>
        <w:spacing w:after="0" w:line="240" w:lineRule="auto"/>
        <w:rPr>
          <w:rFonts w:ascii="Arial Narrow" w:hAnsi="Arial Narrow" w:cs="Times New Roman"/>
          <w:sz w:val="24"/>
          <w:szCs w:val="24"/>
        </w:rPr>
      </w:pPr>
    </w:p>
    <w:p w:rsidR="00943DC5" w:rsidRDefault="00943DC5" w:rsidP="00943DC5">
      <w:pPr>
        <w:autoSpaceDE w:val="0"/>
        <w:autoSpaceDN w:val="0"/>
        <w:adjustRightInd w:val="0"/>
        <w:spacing w:after="0" w:line="240" w:lineRule="auto"/>
        <w:rPr>
          <w:rFonts w:ascii="Arial Narrow" w:hAnsi="Arial Narrow" w:cs="Times New Roman"/>
          <w:sz w:val="24"/>
          <w:szCs w:val="24"/>
        </w:rPr>
      </w:pPr>
      <w:r w:rsidRPr="00943DC5">
        <w:rPr>
          <w:rFonts w:ascii="Arial Narrow" w:hAnsi="Arial Narrow" w:cs="Times New Roman"/>
          <w:sz w:val="24"/>
          <w:szCs w:val="24"/>
          <w:u w:val="single"/>
        </w:rPr>
        <w:t>3) Sesgo por falta de sensibilidad de un instrumento.</w:t>
      </w:r>
      <w:r w:rsidRPr="00943DC5">
        <w:rPr>
          <w:rFonts w:ascii="Arial Narrow" w:hAnsi="Arial Narrow" w:cs="Times New Roman"/>
          <w:sz w:val="24"/>
          <w:szCs w:val="24"/>
        </w:rPr>
        <w:t xml:space="preserve"> Si no se cuenta con adecuados métodos de recolección de la información, es posible que la sensibilidad de los instrumentos empleados en tales mediciones carezca de la sensibilidad necesaria para poder detectar la presencia de la variable en estudio. Como consecuencia de ello, la frecuencia de tal variable puede tener órdenes de magnitud inferiores a la real.</w:t>
      </w:r>
    </w:p>
    <w:p w:rsidR="00943DC5" w:rsidRDefault="00943DC5" w:rsidP="00943DC5">
      <w:pPr>
        <w:autoSpaceDE w:val="0"/>
        <w:autoSpaceDN w:val="0"/>
        <w:adjustRightInd w:val="0"/>
        <w:spacing w:after="0" w:line="240" w:lineRule="auto"/>
        <w:rPr>
          <w:rFonts w:ascii="Arial Narrow" w:hAnsi="Arial Narrow" w:cs="Times New Roman"/>
          <w:sz w:val="24"/>
          <w:szCs w:val="24"/>
        </w:rPr>
      </w:pPr>
    </w:p>
    <w:p w:rsidR="00943DC5" w:rsidRDefault="00943DC5" w:rsidP="00943DC5">
      <w:pPr>
        <w:autoSpaceDE w:val="0"/>
        <w:autoSpaceDN w:val="0"/>
        <w:adjustRightInd w:val="0"/>
        <w:spacing w:after="0" w:line="240" w:lineRule="auto"/>
        <w:rPr>
          <w:rFonts w:ascii="Arial Narrow" w:hAnsi="Arial Narrow" w:cs="Times New Roman"/>
          <w:sz w:val="24"/>
          <w:szCs w:val="24"/>
        </w:rPr>
      </w:pPr>
      <w:r w:rsidRPr="00943DC5">
        <w:rPr>
          <w:rFonts w:ascii="Arial Narrow" w:hAnsi="Arial Narrow" w:cs="Times New Roman"/>
          <w:sz w:val="24"/>
          <w:szCs w:val="24"/>
          <w:u w:val="single"/>
        </w:rPr>
        <w:t>4) Sesgo de detección</w:t>
      </w:r>
      <w:r w:rsidRPr="00943DC5">
        <w:rPr>
          <w:rFonts w:ascii="Arial Narrow" w:hAnsi="Arial Narrow" w:cs="Times New Roman"/>
          <w:sz w:val="24"/>
          <w:szCs w:val="24"/>
        </w:rPr>
        <w:t xml:space="preserve"> (</w:t>
      </w:r>
      <w:proofErr w:type="spellStart"/>
      <w:r w:rsidRPr="00943DC5">
        <w:rPr>
          <w:rFonts w:ascii="Arial Narrow" w:hAnsi="Arial Narrow" w:cs="Times New Roman"/>
          <w:sz w:val="24"/>
          <w:szCs w:val="24"/>
        </w:rPr>
        <w:t>Feinstein</w:t>
      </w:r>
      <w:proofErr w:type="spellEnd"/>
      <w:r w:rsidRPr="00943DC5">
        <w:rPr>
          <w:rFonts w:ascii="Arial Narrow" w:hAnsi="Arial Narrow" w:cs="Times New Roman"/>
          <w:sz w:val="24"/>
          <w:szCs w:val="24"/>
        </w:rPr>
        <w:t xml:space="preserve">, </w:t>
      </w:r>
      <w:proofErr w:type="spellStart"/>
      <w:r w:rsidRPr="00943DC5">
        <w:rPr>
          <w:rFonts w:ascii="Arial Narrow" w:hAnsi="Arial Narrow" w:cs="Times New Roman"/>
          <w:sz w:val="24"/>
          <w:szCs w:val="24"/>
        </w:rPr>
        <w:t>Sosin</w:t>
      </w:r>
      <w:proofErr w:type="spellEnd"/>
      <w:r w:rsidRPr="00943DC5">
        <w:rPr>
          <w:rFonts w:ascii="Arial Narrow" w:hAnsi="Arial Narrow" w:cs="Times New Roman"/>
          <w:sz w:val="24"/>
          <w:szCs w:val="24"/>
        </w:rPr>
        <w:t xml:space="preserve">, 1985) Su ocurrencia se explica por la introducción de metodologías diagnósticas diferentes a las inicialmente utilizadas al comienzo de un estudio. Si se trata de un estudio de sobrevivencia, por ejemplo, producto de una nueva reclasificación pueden verificarse cambios de </w:t>
      </w:r>
      <w:proofErr w:type="spellStart"/>
      <w:r w:rsidRPr="00943DC5">
        <w:rPr>
          <w:rFonts w:ascii="Arial Narrow" w:hAnsi="Arial Narrow" w:cs="Times New Roman"/>
          <w:sz w:val="24"/>
          <w:szCs w:val="24"/>
        </w:rPr>
        <w:t>etapificación</w:t>
      </w:r>
      <w:proofErr w:type="spellEnd"/>
      <w:r w:rsidRPr="00943DC5">
        <w:rPr>
          <w:rFonts w:ascii="Arial Narrow" w:hAnsi="Arial Narrow" w:cs="Times New Roman"/>
          <w:sz w:val="24"/>
          <w:szCs w:val="24"/>
        </w:rPr>
        <w:t xml:space="preserve"> de individuos, con el consiguiente cambio en el pronóstico, si fuera ésta la medida analizada.</w:t>
      </w:r>
    </w:p>
    <w:p w:rsidR="00943DC5" w:rsidRDefault="00943DC5" w:rsidP="00943DC5">
      <w:pPr>
        <w:autoSpaceDE w:val="0"/>
        <w:autoSpaceDN w:val="0"/>
        <w:adjustRightInd w:val="0"/>
        <w:spacing w:after="0" w:line="240" w:lineRule="auto"/>
        <w:rPr>
          <w:rFonts w:ascii="Arial Narrow" w:hAnsi="Arial Narrow" w:cs="Times New Roman"/>
          <w:sz w:val="24"/>
          <w:szCs w:val="24"/>
        </w:rPr>
      </w:pPr>
    </w:p>
    <w:p w:rsidR="00943DC5" w:rsidRPr="00943DC5" w:rsidRDefault="00943DC5" w:rsidP="00943DC5">
      <w:pPr>
        <w:autoSpaceDE w:val="0"/>
        <w:autoSpaceDN w:val="0"/>
        <w:adjustRightInd w:val="0"/>
        <w:spacing w:after="0" w:line="240" w:lineRule="auto"/>
        <w:rPr>
          <w:rFonts w:ascii="Arial Narrow" w:hAnsi="Arial Narrow" w:cs="Times New Roman"/>
          <w:sz w:val="24"/>
          <w:szCs w:val="24"/>
        </w:rPr>
      </w:pPr>
      <w:r w:rsidRPr="00943DC5">
        <w:rPr>
          <w:rFonts w:ascii="Arial Narrow" w:hAnsi="Arial Narrow" w:cs="Times New Roman"/>
          <w:sz w:val="24"/>
          <w:szCs w:val="24"/>
          <w:u w:val="single"/>
        </w:rPr>
        <w:t xml:space="preserve">5) Sesgo de adaptación </w:t>
      </w:r>
      <w:r w:rsidRPr="00943DC5">
        <w:rPr>
          <w:rFonts w:ascii="Arial Narrow" w:hAnsi="Arial Narrow" w:cs="Times New Roman"/>
          <w:sz w:val="24"/>
          <w:szCs w:val="24"/>
        </w:rPr>
        <w:t>(</w:t>
      </w:r>
      <w:proofErr w:type="spellStart"/>
      <w:r w:rsidRPr="00943DC5">
        <w:rPr>
          <w:rFonts w:ascii="Arial Narrow" w:hAnsi="Arial Narrow" w:cs="Times New Roman"/>
          <w:sz w:val="24"/>
          <w:szCs w:val="24"/>
        </w:rPr>
        <w:t>compliance</w:t>
      </w:r>
      <w:proofErr w:type="spellEnd"/>
      <w:r w:rsidRPr="00943DC5">
        <w:rPr>
          <w:rFonts w:ascii="Arial Narrow" w:hAnsi="Arial Narrow" w:cs="Times New Roman"/>
          <w:sz w:val="24"/>
          <w:szCs w:val="24"/>
        </w:rPr>
        <w:t xml:space="preserve">). Se produce especialmente en estudios de intervención (experimentales o </w:t>
      </w:r>
      <w:proofErr w:type="spellStart"/>
      <w:r w:rsidRPr="00943DC5">
        <w:rPr>
          <w:rFonts w:ascii="Arial Narrow" w:hAnsi="Arial Narrow" w:cs="Times New Roman"/>
          <w:sz w:val="24"/>
          <w:szCs w:val="24"/>
        </w:rPr>
        <w:t>cuasiexperimentales</w:t>
      </w:r>
      <w:proofErr w:type="spellEnd"/>
      <w:r w:rsidRPr="00943DC5">
        <w:rPr>
          <w:rFonts w:ascii="Arial Narrow" w:hAnsi="Arial Narrow" w:cs="Times New Roman"/>
          <w:sz w:val="24"/>
          <w:szCs w:val="24"/>
        </w:rPr>
        <w:t>), en los cuales individuos asignados inicialmente a un grupo particular deciden migrar de grupo por preferir un tipo de intervención por sobre otro. En un ensayo clínico controlado la ocurrencia de este tipo de sesgo se neutraliza mediante la asignación aleatoria de los sujetos a los diferentes grupos de intervención y por la presencia del llamado "doble ciego", circunstancia en la cual tanto el investigador como el sujeto ignoran cual es el tipo de intervención</w:t>
      </w:r>
    </w:p>
    <w:p w:rsidR="00943DC5" w:rsidRPr="00943DC5" w:rsidRDefault="00943DC5" w:rsidP="00943DC5">
      <w:pPr>
        <w:autoSpaceDE w:val="0"/>
        <w:autoSpaceDN w:val="0"/>
        <w:adjustRightInd w:val="0"/>
        <w:spacing w:after="0" w:line="240" w:lineRule="auto"/>
        <w:rPr>
          <w:rFonts w:ascii="Arial Narrow" w:hAnsi="Arial Narrow" w:cs="Times New Roman"/>
          <w:sz w:val="24"/>
          <w:szCs w:val="24"/>
        </w:rPr>
      </w:pPr>
      <w:r w:rsidRPr="00943DC5">
        <w:rPr>
          <w:rFonts w:ascii="Arial Narrow" w:hAnsi="Arial Narrow" w:cs="Times New Roman"/>
          <w:sz w:val="24"/>
          <w:szCs w:val="24"/>
        </w:rPr>
        <w:t>(</w:t>
      </w:r>
      <w:proofErr w:type="gramStart"/>
      <w:r w:rsidRPr="00943DC5">
        <w:rPr>
          <w:rFonts w:ascii="Arial Narrow" w:hAnsi="Arial Narrow" w:cs="Times New Roman"/>
          <w:sz w:val="24"/>
          <w:szCs w:val="24"/>
        </w:rPr>
        <w:t>fármaco</w:t>
      </w:r>
      <w:proofErr w:type="gramEnd"/>
      <w:r w:rsidRPr="00943DC5">
        <w:rPr>
          <w:rFonts w:ascii="Arial Narrow" w:hAnsi="Arial Narrow" w:cs="Times New Roman"/>
          <w:sz w:val="24"/>
          <w:szCs w:val="24"/>
        </w:rPr>
        <w:t xml:space="preserve"> por ejemplo) que reciben los individuos participantes. El control de este sesgo es mucho más difícil en el caso de los estudios cuasi experimentales, en los cuales un gran contingente de individuos puede conocer indirectamente los beneficios de una intervención diferente a la que</w:t>
      </w:r>
    </w:p>
    <w:p w:rsidR="00943DC5" w:rsidRDefault="00943DC5" w:rsidP="00943DC5">
      <w:pPr>
        <w:autoSpaceDE w:val="0"/>
        <w:autoSpaceDN w:val="0"/>
        <w:adjustRightInd w:val="0"/>
        <w:spacing w:after="0" w:line="240" w:lineRule="auto"/>
        <w:rPr>
          <w:rFonts w:ascii="Arial Narrow" w:hAnsi="Arial Narrow" w:cs="Times New Roman"/>
          <w:sz w:val="24"/>
          <w:szCs w:val="24"/>
        </w:rPr>
      </w:pPr>
      <w:proofErr w:type="gramStart"/>
      <w:r w:rsidRPr="00943DC5">
        <w:rPr>
          <w:rFonts w:ascii="Arial Narrow" w:hAnsi="Arial Narrow" w:cs="Times New Roman"/>
          <w:sz w:val="24"/>
          <w:szCs w:val="24"/>
        </w:rPr>
        <w:t>recibe</w:t>
      </w:r>
      <w:proofErr w:type="gramEnd"/>
      <w:r w:rsidRPr="00943DC5">
        <w:rPr>
          <w:rFonts w:ascii="Arial Narrow" w:hAnsi="Arial Narrow" w:cs="Times New Roman"/>
          <w:sz w:val="24"/>
          <w:szCs w:val="24"/>
        </w:rPr>
        <w:t xml:space="preserve"> en el estudio.</w:t>
      </w:r>
    </w:p>
    <w:p w:rsidR="001A00D5" w:rsidRDefault="001A00D5" w:rsidP="00943DC5">
      <w:pPr>
        <w:autoSpaceDE w:val="0"/>
        <w:autoSpaceDN w:val="0"/>
        <w:adjustRightInd w:val="0"/>
        <w:spacing w:after="0" w:line="240" w:lineRule="auto"/>
        <w:rPr>
          <w:rFonts w:ascii="Arial Narrow" w:hAnsi="Arial Narrow" w:cs="Times New Roman"/>
          <w:sz w:val="24"/>
          <w:szCs w:val="24"/>
        </w:rPr>
      </w:pPr>
    </w:p>
    <w:p w:rsidR="00B27247" w:rsidRDefault="00B27247" w:rsidP="00943DC5">
      <w:pPr>
        <w:autoSpaceDE w:val="0"/>
        <w:autoSpaceDN w:val="0"/>
        <w:adjustRightInd w:val="0"/>
        <w:spacing w:after="0" w:line="240" w:lineRule="auto"/>
        <w:rPr>
          <w:rFonts w:ascii="Arial Narrow" w:hAnsi="Arial Narrow" w:cs="Times New Roman"/>
          <w:sz w:val="24"/>
          <w:szCs w:val="24"/>
        </w:rPr>
      </w:pPr>
    </w:p>
    <w:p w:rsidR="00B27247" w:rsidRDefault="00B27247" w:rsidP="00943DC5">
      <w:pPr>
        <w:autoSpaceDE w:val="0"/>
        <w:autoSpaceDN w:val="0"/>
        <w:adjustRightInd w:val="0"/>
        <w:spacing w:after="0" w:line="240" w:lineRule="auto"/>
        <w:rPr>
          <w:rFonts w:ascii="Arial Narrow" w:hAnsi="Arial Narrow" w:cs="Times New Roman"/>
          <w:sz w:val="24"/>
          <w:szCs w:val="24"/>
        </w:rPr>
      </w:pPr>
    </w:p>
    <w:p w:rsidR="00B27247" w:rsidRDefault="00B27247" w:rsidP="00943DC5">
      <w:pPr>
        <w:autoSpaceDE w:val="0"/>
        <w:autoSpaceDN w:val="0"/>
        <w:adjustRightInd w:val="0"/>
        <w:spacing w:after="0" w:line="240" w:lineRule="auto"/>
        <w:rPr>
          <w:rFonts w:ascii="Arial Narrow" w:hAnsi="Arial Narrow" w:cs="Times New Roman"/>
          <w:sz w:val="24"/>
          <w:szCs w:val="24"/>
        </w:rPr>
      </w:pPr>
    </w:p>
    <w:p w:rsidR="00B27247" w:rsidRDefault="00B27247" w:rsidP="00943DC5">
      <w:pPr>
        <w:autoSpaceDE w:val="0"/>
        <w:autoSpaceDN w:val="0"/>
        <w:adjustRightInd w:val="0"/>
        <w:spacing w:after="0" w:line="240" w:lineRule="auto"/>
        <w:rPr>
          <w:rFonts w:ascii="Arial Narrow" w:hAnsi="Arial Narrow" w:cs="Times New Roman"/>
          <w:sz w:val="24"/>
          <w:szCs w:val="24"/>
        </w:rPr>
      </w:pPr>
    </w:p>
    <w:p w:rsidR="00B27247" w:rsidRDefault="00B27247" w:rsidP="00943DC5">
      <w:pPr>
        <w:autoSpaceDE w:val="0"/>
        <w:autoSpaceDN w:val="0"/>
        <w:adjustRightInd w:val="0"/>
        <w:spacing w:after="0" w:line="240" w:lineRule="auto"/>
        <w:rPr>
          <w:rFonts w:ascii="Arial Narrow" w:hAnsi="Arial Narrow" w:cs="Times New Roman"/>
          <w:sz w:val="24"/>
          <w:szCs w:val="24"/>
        </w:rPr>
      </w:pPr>
    </w:p>
    <w:p w:rsidR="00B27247" w:rsidRDefault="00B27247" w:rsidP="00B27247">
      <w:pPr>
        <w:autoSpaceDE w:val="0"/>
        <w:autoSpaceDN w:val="0"/>
        <w:adjustRightInd w:val="0"/>
        <w:spacing w:after="0" w:line="240" w:lineRule="auto"/>
        <w:jc w:val="center"/>
        <w:rPr>
          <w:rFonts w:ascii="Arial Narrow" w:hAnsi="Arial Narrow" w:cs="Times New Roman"/>
          <w:b/>
          <w:sz w:val="28"/>
          <w:szCs w:val="24"/>
        </w:rPr>
      </w:pPr>
      <w:r w:rsidRPr="00B27247">
        <w:rPr>
          <w:rFonts w:ascii="Arial Narrow" w:hAnsi="Arial Narrow" w:cs="Times New Roman"/>
          <w:b/>
          <w:sz w:val="28"/>
          <w:szCs w:val="24"/>
        </w:rPr>
        <w:lastRenderedPageBreak/>
        <w:t xml:space="preserve">Criterio de </w:t>
      </w:r>
      <w:proofErr w:type="spellStart"/>
      <w:r w:rsidRPr="00B27247">
        <w:rPr>
          <w:rFonts w:ascii="Arial Narrow" w:hAnsi="Arial Narrow" w:cs="Times New Roman"/>
          <w:b/>
          <w:sz w:val="28"/>
          <w:szCs w:val="24"/>
        </w:rPr>
        <w:t>causlidad</w:t>
      </w:r>
      <w:proofErr w:type="spellEnd"/>
      <w:r w:rsidRPr="00B27247">
        <w:rPr>
          <w:rFonts w:ascii="Arial Narrow" w:hAnsi="Arial Narrow" w:cs="Times New Roman"/>
          <w:b/>
          <w:sz w:val="28"/>
          <w:szCs w:val="24"/>
        </w:rPr>
        <w:t>.</w:t>
      </w:r>
    </w:p>
    <w:p w:rsidR="00B27247" w:rsidRPr="00B27247" w:rsidRDefault="00B27247" w:rsidP="00B27247">
      <w:pPr>
        <w:autoSpaceDE w:val="0"/>
        <w:autoSpaceDN w:val="0"/>
        <w:adjustRightInd w:val="0"/>
        <w:spacing w:after="0" w:line="240" w:lineRule="auto"/>
        <w:jc w:val="center"/>
        <w:rPr>
          <w:rFonts w:ascii="Arial Narrow" w:hAnsi="Arial Narrow" w:cs="Times New Roman"/>
          <w:b/>
          <w:sz w:val="24"/>
          <w:szCs w:val="24"/>
        </w:rPr>
      </w:pPr>
    </w:p>
    <w:p w:rsidR="00B27247" w:rsidRPr="00B27247" w:rsidRDefault="00B27247" w:rsidP="00B27247">
      <w:pPr>
        <w:autoSpaceDE w:val="0"/>
        <w:autoSpaceDN w:val="0"/>
        <w:adjustRightInd w:val="0"/>
        <w:spacing w:after="0" w:line="240" w:lineRule="auto"/>
        <w:rPr>
          <w:rFonts w:ascii="Arial Narrow" w:hAnsi="Arial Narrow" w:cs="Times New Roman"/>
          <w:b/>
          <w:sz w:val="24"/>
          <w:szCs w:val="24"/>
        </w:rPr>
      </w:pPr>
      <w:r w:rsidRPr="00B27247">
        <w:rPr>
          <w:rFonts w:ascii="Arial Narrow" w:hAnsi="Arial Narrow" w:cs="Times New Roman"/>
          <w:b/>
          <w:sz w:val="24"/>
          <w:szCs w:val="24"/>
        </w:rPr>
        <w:t>De validez interna (propios del estudio)</w:t>
      </w:r>
    </w:p>
    <w:p w:rsidR="00B27247" w:rsidRPr="00B27247" w:rsidRDefault="00B27247" w:rsidP="00B27247">
      <w:pPr>
        <w:autoSpaceDE w:val="0"/>
        <w:autoSpaceDN w:val="0"/>
        <w:adjustRightInd w:val="0"/>
        <w:spacing w:after="0" w:line="240" w:lineRule="auto"/>
        <w:rPr>
          <w:rFonts w:ascii="Arial Narrow" w:hAnsi="Arial Narrow" w:cs="Times New Roman"/>
          <w:b/>
          <w:sz w:val="24"/>
          <w:szCs w:val="24"/>
        </w:rPr>
      </w:pPr>
    </w:p>
    <w:p w:rsidR="00B27247" w:rsidRPr="00B27247" w:rsidRDefault="00B27247" w:rsidP="00B27247">
      <w:pPr>
        <w:autoSpaceDE w:val="0"/>
        <w:autoSpaceDN w:val="0"/>
        <w:adjustRightInd w:val="0"/>
        <w:spacing w:after="0" w:line="240" w:lineRule="auto"/>
        <w:rPr>
          <w:rFonts w:ascii="Arial Narrow" w:hAnsi="Arial Narrow" w:cs="Times New Roman"/>
          <w:sz w:val="24"/>
          <w:szCs w:val="24"/>
        </w:rPr>
      </w:pPr>
      <w:r w:rsidRPr="00B27247">
        <w:rPr>
          <w:rFonts w:ascii="Arial Narrow" w:hAnsi="Arial Narrow" w:cs="Times New Roman"/>
          <w:sz w:val="24"/>
          <w:szCs w:val="24"/>
          <w:u w:val="single"/>
        </w:rPr>
        <w:t>Fuerza de asociación:</w:t>
      </w:r>
      <w:r w:rsidRPr="00B27247">
        <w:rPr>
          <w:rFonts w:ascii="Arial Narrow" w:hAnsi="Arial Narrow" w:cs="Times New Roman"/>
          <w:sz w:val="24"/>
          <w:szCs w:val="24"/>
        </w:rPr>
        <w:t xml:space="preserve"> A mayor intensidad de la relación entre dos variables, mayor es la probabilidad de que exista una relación.</w:t>
      </w:r>
    </w:p>
    <w:p w:rsidR="00B27247" w:rsidRPr="00B27247" w:rsidRDefault="00B27247" w:rsidP="00B27247">
      <w:pPr>
        <w:autoSpaceDE w:val="0"/>
        <w:autoSpaceDN w:val="0"/>
        <w:adjustRightInd w:val="0"/>
        <w:spacing w:after="0" w:line="240" w:lineRule="auto"/>
        <w:rPr>
          <w:rFonts w:ascii="Arial Narrow" w:hAnsi="Arial Narrow" w:cs="Times New Roman"/>
          <w:sz w:val="24"/>
          <w:szCs w:val="24"/>
        </w:rPr>
      </w:pPr>
    </w:p>
    <w:p w:rsidR="00B27247" w:rsidRPr="00B27247" w:rsidRDefault="00B27247" w:rsidP="00B27247">
      <w:pPr>
        <w:autoSpaceDE w:val="0"/>
        <w:autoSpaceDN w:val="0"/>
        <w:adjustRightInd w:val="0"/>
        <w:spacing w:after="0" w:line="240" w:lineRule="auto"/>
        <w:rPr>
          <w:rFonts w:ascii="Arial Narrow" w:hAnsi="Arial Narrow" w:cs="Times New Roman"/>
          <w:sz w:val="24"/>
          <w:szCs w:val="24"/>
        </w:rPr>
      </w:pPr>
      <w:r w:rsidRPr="00B27247">
        <w:rPr>
          <w:rFonts w:ascii="Arial Narrow" w:hAnsi="Arial Narrow" w:cs="Times New Roman"/>
          <w:sz w:val="24"/>
          <w:szCs w:val="24"/>
          <w:u w:val="single"/>
        </w:rPr>
        <w:t>Secuencia temporal</w:t>
      </w:r>
      <w:r w:rsidRPr="00B27247">
        <w:rPr>
          <w:rFonts w:ascii="Arial Narrow" w:hAnsi="Arial Narrow" w:cs="Times New Roman"/>
          <w:sz w:val="24"/>
          <w:szCs w:val="24"/>
        </w:rPr>
        <w:t>: Aunque en ocasiones es difícil establecerlo, la causa debe preceder al efecto. Es el único criterio considerado por algunos autores como condición sine qua non.</w:t>
      </w:r>
    </w:p>
    <w:p w:rsidR="00B27247" w:rsidRPr="00B27247" w:rsidRDefault="00B27247" w:rsidP="00B27247">
      <w:pPr>
        <w:autoSpaceDE w:val="0"/>
        <w:autoSpaceDN w:val="0"/>
        <w:adjustRightInd w:val="0"/>
        <w:spacing w:after="0" w:line="240" w:lineRule="auto"/>
        <w:rPr>
          <w:rFonts w:ascii="Arial Narrow" w:hAnsi="Arial Narrow" w:cs="Times New Roman"/>
          <w:sz w:val="24"/>
          <w:szCs w:val="24"/>
        </w:rPr>
      </w:pPr>
    </w:p>
    <w:p w:rsidR="00B27247" w:rsidRPr="00B27247" w:rsidRDefault="00B27247" w:rsidP="00B27247">
      <w:pPr>
        <w:autoSpaceDE w:val="0"/>
        <w:autoSpaceDN w:val="0"/>
        <w:adjustRightInd w:val="0"/>
        <w:spacing w:after="0" w:line="240" w:lineRule="auto"/>
        <w:rPr>
          <w:rFonts w:ascii="Arial Narrow" w:hAnsi="Arial Narrow" w:cs="Times New Roman"/>
          <w:sz w:val="24"/>
          <w:szCs w:val="24"/>
        </w:rPr>
      </w:pPr>
      <w:r w:rsidRPr="00B27247">
        <w:rPr>
          <w:rFonts w:ascii="Arial Narrow" w:hAnsi="Arial Narrow" w:cs="Times New Roman"/>
          <w:sz w:val="24"/>
          <w:szCs w:val="24"/>
          <w:u w:val="single"/>
        </w:rPr>
        <w:t>Efecto dosis-respuesta:</w:t>
      </w:r>
      <w:r w:rsidRPr="00B27247">
        <w:rPr>
          <w:rFonts w:ascii="Arial Narrow" w:hAnsi="Arial Narrow" w:cs="Times New Roman"/>
          <w:sz w:val="24"/>
          <w:szCs w:val="24"/>
        </w:rPr>
        <w:t xml:space="preserve"> Cuanto mayor es el tiempo y/o dosis de exposición al factor causal, mayor es el riesgo de enfermedad.</w:t>
      </w:r>
    </w:p>
    <w:p w:rsidR="00B27247" w:rsidRPr="00B27247" w:rsidRDefault="00B27247" w:rsidP="00B27247">
      <w:pPr>
        <w:autoSpaceDE w:val="0"/>
        <w:autoSpaceDN w:val="0"/>
        <w:adjustRightInd w:val="0"/>
        <w:spacing w:after="0" w:line="240" w:lineRule="auto"/>
        <w:rPr>
          <w:rFonts w:ascii="Arial Narrow" w:hAnsi="Arial Narrow" w:cs="Times New Roman"/>
          <w:sz w:val="24"/>
          <w:szCs w:val="24"/>
        </w:rPr>
      </w:pPr>
    </w:p>
    <w:p w:rsidR="00B27247" w:rsidRPr="00B27247" w:rsidRDefault="00B27247" w:rsidP="00B27247">
      <w:pPr>
        <w:autoSpaceDE w:val="0"/>
        <w:autoSpaceDN w:val="0"/>
        <w:adjustRightInd w:val="0"/>
        <w:spacing w:after="0" w:line="240" w:lineRule="auto"/>
        <w:rPr>
          <w:rFonts w:ascii="Arial Narrow" w:hAnsi="Arial Narrow" w:cs="Times New Roman"/>
          <w:b/>
          <w:sz w:val="24"/>
          <w:szCs w:val="24"/>
        </w:rPr>
      </w:pPr>
      <w:r w:rsidRPr="00B27247">
        <w:rPr>
          <w:rFonts w:ascii="Arial Narrow" w:hAnsi="Arial Narrow" w:cs="Times New Roman"/>
          <w:b/>
          <w:sz w:val="24"/>
          <w:szCs w:val="24"/>
        </w:rPr>
        <w:t>De coherencia científica</w:t>
      </w:r>
    </w:p>
    <w:p w:rsidR="00B27247" w:rsidRPr="00B27247" w:rsidRDefault="00B27247" w:rsidP="00B27247">
      <w:pPr>
        <w:autoSpaceDE w:val="0"/>
        <w:autoSpaceDN w:val="0"/>
        <w:adjustRightInd w:val="0"/>
        <w:spacing w:after="0" w:line="240" w:lineRule="auto"/>
        <w:rPr>
          <w:rFonts w:ascii="Arial Narrow" w:hAnsi="Arial Narrow" w:cs="Times New Roman"/>
          <w:b/>
          <w:sz w:val="24"/>
          <w:szCs w:val="24"/>
        </w:rPr>
      </w:pPr>
    </w:p>
    <w:p w:rsidR="00B27247" w:rsidRPr="00B27247" w:rsidRDefault="00B27247" w:rsidP="00B27247">
      <w:pPr>
        <w:autoSpaceDE w:val="0"/>
        <w:autoSpaceDN w:val="0"/>
        <w:adjustRightInd w:val="0"/>
        <w:spacing w:after="0" w:line="240" w:lineRule="auto"/>
        <w:rPr>
          <w:rFonts w:ascii="Arial Narrow" w:hAnsi="Arial Narrow" w:cs="Times New Roman"/>
          <w:sz w:val="24"/>
          <w:szCs w:val="24"/>
        </w:rPr>
      </w:pPr>
      <w:r w:rsidRPr="00B27247">
        <w:rPr>
          <w:rFonts w:ascii="Arial Narrow" w:hAnsi="Arial Narrow" w:cs="Times New Roman"/>
          <w:sz w:val="24"/>
          <w:szCs w:val="24"/>
          <w:u w:val="single"/>
        </w:rPr>
        <w:t>Consistencia</w:t>
      </w:r>
      <w:r w:rsidRPr="00B27247">
        <w:rPr>
          <w:rFonts w:ascii="Arial Narrow" w:hAnsi="Arial Narrow" w:cs="Times New Roman"/>
          <w:sz w:val="24"/>
          <w:szCs w:val="24"/>
        </w:rPr>
        <w:t>: Los resultados de un estudio deben mantenerse constantes y ser reproducibles por cualquier investigador en cualquier lugar.</w:t>
      </w:r>
    </w:p>
    <w:p w:rsidR="00B27247" w:rsidRPr="00B27247" w:rsidRDefault="00B27247" w:rsidP="00B27247">
      <w:pPr>
        <w:autoSpaceDE w:val="0"/>
        <w:autoSpaceDN w:val="0"/>
        <w:adjustRightInd w:val="0"/>
        <w:spacing w:after="0" w:line="240" w:lineRule="auto"/>
        <w:rPr>
          <w:rFonts w:ascii="Arial Narrow" w:hAnsi="Arial Narrow" w:cs="Times New Roman"/>
          <w:sz w:val="24"/>
          <w:szCs w:val="24"/>
        </w:rPr>
      </w:pPr>
    </w:p>
    <w:p w:rsidR="00B27247" w:rsidRPr="00B27247" w:rsidRDefault="00B27247" w:rsidP="00B27247">
      <w:pPr>
        <w:autoSpaceDE w:val="0"/>
        <w:autoSpaceDN w:val="0"/>
        <w:adjustRightInd w:val="0"/>
        <w:spacing w:after="0" w:line="240" w:lineRule="auto"/>
        <w:rPr>
          <w:rFonts w:ascii="Arial Narrow" w:hAnsi="Arial Narrow" w:cs="Times New Roman"/>
          <w:sz w:val="24"/>
          <w:szCs w:val="24"/>
        </w:rPr>
      </w:pPr>
      <w:r w:rsidRPr="00B27247">
        <w:rPr>
          <w:rFonts w:ascii="Arial Narrow" w:hAnsi="Arial Narrow" w:cs="Times New Roman"/>
          <w:sz w:val="24"/>
          <w:szCs w:val="24"/>
          <w:u w:val="single"/>
        </w:rPr>
        <w:t>Plausibilidad biológica:</w:t>
      </w:r>
      <w:r w:rsidRPr="00B27247">
        <w:rPr>
          <w:rFonts w:ascii="Arial Narrow" w:hAnsi="Arial Narrow" w:cs="Times New Roman"/>
          <w:sz w:val="24"/>
          <w:szCs w:val="24"/>
        </w:rPr>
        <w:t xml:space="preserve"> La relación causal sugerida debe mantener la línea de los principios científicos aceptados en el momento, es decir, creemos más en una relación causal si conocemos su mecanismo patogénico.</w:t>
      </w:r>
    </w:p>
    <w:p w:rsidR="00B27247" w:rsidRPr="00B27247" w:rsidRDefault="00B27247" w:rsidP="00B27247">
      <w:pPr>
        <w:autoSpaceDE w:val="0"/>
        <w:autoSpaceDN w:val="0"/>
        <w:adjustRightInd w:val="0"/>
        <w:spacing w:after="0" w:line="240" w:lineRule="auto"/>
        <w:rPr>
          <w:rFonts w:ascii="Arial Narrow" w:hAnsi="Arial Narrow" w:cs="Times New Roman"/>
          <w:sz w:val="24"/>
          <w:szCs w:val="24"/>
        </w:rPr>
      </w:pPr>
    </w:p>
    <w:p w:rsidR="00B27247" w:rsidRPr="00B27247" w:rsidRDefault="00B27247" w:rsidP="00B27247">
      <w:pPr>
        <w:autoSpaceDE w:val="0"/>
        <w:autoSpaceDN w:val="0"/>
        <w:adjustRightInd w:val="0"/>
        <w:spacing w:after="0" w:line="240" w:lineRule="auto"/>
        <w:rPr>
          <w:rFonts w:ascii="Arial Narrow" w:hAnsi="Arial Narrow" w:cs="Times New Roman"/>
          <w:sz w:val="24"/>
          <w:szCs w:val="24"/>
        </w:rPr>
      </w:pPr>
      <w:r w:rsidRPr="00B27247">
        <w:rPr>
          <w:rFonts w:ascii="Arial Narrow" w:hAnsi="Arial Narrow" w:cs="Times New Roman"/>
          <w:sz w:val="24"/>
          <w:szCs w:val="24"/>
          <w:u w:val="single"/>
        </w:rPr>
        <w:t>Especificidad de asociación y analogía</w:t>
      </w:r>
      <w:r w:rsidRPr="00B27247">
        <w:rPr>
          <w:rFonts w:ascii="Arial Narrow" w:hAnsi="Arial Narrow" w:cs="Times New Roman"/>
          <w:sz w:val="24"/>
          <w:szCs w:val="24"/>
        </w:rPr>
        <w:t>: Cierta especificidad (una causa conduce a un único efecto) aumenta la verosimilitud de la relación causal. Con analogía, nos referimos a que asociaciones causales similares pueden producir enfermedades similares.</w:t>
      </w:r>
    </w:p>
    <w:p w:rsidR="00B27247" w:rsidRPr="00B27247" w:rsidRDefault="00B27247" w:rsidP="00B27247">
      <w:pPr>
        <w:autoSpaceDE w:val="0"/>
        <w:autoSpaceDN w:val="0"/>
        <w:adjustRightInd w:val="0"/>
        <w:spacing w:after="0" w:line="240" w:lineRule="auto"/>
        <w:rPr>
          <w:rFonts w:ascii="Arial Narrow" w:hAnsi="Arial Narrow" w:cs="Times New Roman"/>
          <w:sz w:val="24"/>
          <w:szCs w:val="24"/>
        </w:rPr>
      </w:pPr>
    </w:p>
    <w:p w:rsidR="00B27247" w:rsidRPr="00B27247" w:rsidRDefault="00B27247" w:rsidP="00B27247">
      <w:pPr>
        <w:autoSpaceDE w:val="0"/>
        <w:autoSpaceDN w:val="0"/>
        <w:adjustRightInd w:val="0"/>
        <w:spacing w:after="0" w:line="240" w:lineRule="auto"/>
        <w:rPr>
          <w:rFonts w:ascii="Arial Narrow" w:hAnsi="Arial Narrow" w:cs="Times New Roman"/>
          <w:sz w:val="24"/>
          <w:szCs w:val="24"/>
        </w:rPr>
      </w:pPr>
      <w:r w:rsidRPr="00B27247">
        <w:rPr>
          <w:rFonts w:ascii="Arial Narrow" w:hAnsi="Arial Narrow" w:cs="Times New Roman"/>
          <w:sz w:val="24"/>
          <w:szCs w:val="24"/>
          <w:u w:val="single"/>
        </w:rPr>
        <w:t>Evidencia experimental</w:t>
      </w:r>
      <w:r w:rsidRPr="00B27247">
        <w:rPr>
          <w:rFonts w:ascii="Arial Narrow" w:hAnsi="Arial Narrow" w:cs="Times New Roman"/>
          <w:sz w:val="24"/>
          <w:szCs w:val="24"/>
        </w:rPr>
        <w:t>: No siempre es posible realizar el estudio necesario, pero es la prueba más sólida de causalidad. En el caso de que no se pueda acceder a un ensayo clínico, hay quienes lo interpretan este punto en el sentido de que si un factor produce un efecto, éste debería cesar cuando desaparece el factor.</w:t>
      </w:r>
    </w:p>
    <w:p w:rsidR="001A00D5" w:rsidRDefault="001A00D5" w:rsidP="00943DC5">
      <w:pPr>
        <w:autoSpaceDE w:val="0"/>
        <w:autoSpaceDN w:val="0"/>
        <w:adjustRightInd w:val="0"/>
        <w:spacing w:after="0" w:line="240" w:lineRule="auto"/>
        <w:rPr>
          <w:rFonts w:ascii="Arial Narrow" w:hAnsi="Arial Narrow" w:cs="Times New Roman"/>
          <w:sz w:val="24"/>
          <w:szCs w:val="24"/>
        </w:rPr>
      </w:pPr>
    </w:p>
    <w:p w:rsidR="001A00D5" w:rsidRDefault="001A00D5" w:rsidP="00943DC5">
      <w:pPr>
        <w:autoSpaceDE w:val="0"/>
        <w:autoSpaceDN w:val="0"/>
        <w:adjustRightInd w:val="0"/>
        <w:spacing w:after="0" w:line="240" w:lineRule="auto"/>
        <w:rPr>
          <w:rFonts w:ascii="Arial Narrow" w:hAnsi="Arial Narrow" w:cs="Times New Roman"/>
          <w:sz w:val="24"/>
          <w:szCs w:val="24"/>
        </w:rPr>
      </w:pPr>
    </w:p>
    <w:p w:rsidR="001A00D5" w:rsidRDefault="001A00D5" w:rsidP="00943DC5">
      <w:pPr>
        <w:autoSpaceDE w:val="0"/>
        <w:autoSpaceDN w:val="0"/>
        <w:adjustRightInd w:val="0"/>
        <w:spacing w:after="0" w:line="240" w:lineRule="auto"/>
        <w:rPr>
          <w:rFonts w:ascii="Arial Narrow" w:hAnsi="Arial Narrow" w:cs="Times New Roman"/>
          <w:sz w:val="24"/>
          <w:szCs w:val="24"/>
        </w:rPr>
      </w:pPr>
    </w:p>
    <w:p w:rsidR="001A00D5" w:rsidRDefault="001A00D5" w:rsidP="00943DC5">
      <w:pPr>
        <w:autoSpaceDE w:val="0"/>
        <w:autoSpaceDN w:val="0"/>
        <w:adjustRightInd w:val="0"/>
        <w:spacing w:after="0" w:line="240" w:lineRule="auto"/>
        <w:rPr>
          <w:rFonts w:ascii="Arial Narrow" w:hAnsi="Arial Narrow" w:cs="Times New Roman"/>
          <w:sz w:val="24"/>
          <w:szCs w:val="24"/>
        </w:rPr>
      </w:pPr>
    </w:p>
    <w:p w:rsidR="001A00D5" w:rsidRDefault="001A00D5" w:rsidP="00943DC5">
      <w:pPr>
        <w:autoSpaceDE w:val="0"/>
        <w:autoSpaceDN w:val="0"/>
        <w:adjustRightInd w:val="0"/>
        <w:spacing w:after="0" w:line="240" w:lineRule="auto"/>
        <w:rPr>
          <w:rFonts w:ascii="Arial Narrow" w:hAnsi="Arial Narrow" w:cs="Times New Roman"/>
          <w:sz w:val="24"/>
          <w:szCs w:val="24"/>
        </w:rPr>
      </w:pPr>
    </w:p>
    <w:p w:rsidR="001A00D5" w:rsidRPr="00B27247" w:rsidRDefault="001A00D5" w:rsidP="00B27247">
      <w:pPr>
        <w:autoSpaceDE w:val="0"/>
        <w:autoSpaceDN w:val="0"/>
        <w:adjustRightInd w:val="0"/>
        <w:spacing w:after="0" w:line="240" w:lineRule="auto"/>
        <w:rPr>
          <w:rFonts w:ascii="Arial Narrow" w:hAnsi="Arial Narrow" w:cs="Times New Roman"/>
          <w:b/>
          <w:sz w:val="24"/>
          <w:szCs w:val="24"/>
        </w:rPr>
      </w:pPr>
      <w:r w:rsidRPr="00B27247">
        <w:rPr>
          <w:rFonts w:ascii="Arial Narrow" w:hAnsi="Arial Narrow" w:cs="Times New Roman"/>
          <w:b/>
          <w:sz w:val="24"/>
          <w:szCs w:val="24"/>
        </w:rPr>
        <w:t>Bibliografía:</w:t>
      </w:r>
    </w:p>
    <w:p w:rsidR="001A00D5" w:rsidRDefault="001A00D5" w:rsidP="00943DC5">
      <w:pPr>
        <w:autoSpaceDE w:val="0"/>
        <w:autoSpaceDN w:val="0"/>
        <w:adjustRightInd w:val="0"/>
        <w:spacing w:after="0" w:line="240" w:lineRule="auto"/>
        <w:rPr>
          <w:rFonts w:ascii="Arial Narrow" w:hAnsi="Arial Narrow" w:cs="Times New Roman"/>
          <w:b/>
          <w:sz w:val="24"/>
          <w:szCs w:val="24"/>
        </w:rPr>
      </w:pPr>
    </w:p>
    <w:p w:rsidR="001A00D5" w:rsidRPr="00B27247" w:rsidRDefault="00B27247" w:rsidP="00B27247">
      <w:pPr>
        <w:autoSpaceDE w:val="0"/>
        <w:autoSpaceDN w:val="0"/>
        <w:adjustRightInd w:val="0"/>
        <w:spacing w:after="0" w:line="240" w:lineRule="auto"/>
        <w:rPr>
          <w:rFonts w:ascii="Arial Narrow" w:hAnsi="Arial Narrow" w:cs="Times New Roman"/>
          <w:b/>
          <w:sz w:val="24"/>
          <w:szCs w:val="24"/>
        </w:rPr>
      </w:pPr>
      <w:r>
        <w:rPr>
          <w:rFonts w:ascii="Arial Narrow" w:hAnsi="Arial Narrow" w:cs="Times New Roman"/>
          <w:sz w:val="24"/>
          <w:szCs w:val="24"/>
        </w:rPr>
        <w:t>-</w:t>
      </w:r>
      <w:r w:rsidR="001A00D5" w:rsidRPr="00B27247">
        <w:rPr>
          <w:rFonts w:ascii="Arial Narrow" w:hAnsi="Arial Narrow" w:cs="Times New Roman"/>
          <w:sz w:val="24"/>
          <w:szCs w:val="24"/>
        </w:rPr>
        <w:t xml:space="preserve">Epidemiología Básica, </w:t>
      </w:r>
      <w:proofErr w:type="spellStart"/>
      <w:r w:rsidR="001A00D5" w:rsidRPr="00B27247">
        <w:rPr>
          <w:rFonts w:ascii="Arial Narrow" w:hAnsi="Arial Narrow" w:cs="Times New Roman"/>
          <w:sz w:val="24"/>
          <w:szCs w:val="24"/>
        </w:rPr>
        <w:t>Beaglehole</w:t>
      </w:r>
      <w:proofErr w:type="spellEnd"/>
      <w:r w:rsidR="001A00D5" w:rsidRPr="00B27247">
        <w:rPr>
          <w:rFonts w:ascii="Arial Narrow" w:hAnsi="Arial Narrow" w:cs="Times New Roman"/>
          <w:sz w:val="24"/>
          <w:szCs w:val="24"/>
        </w:rPr>
        <w:t xml:space="preserve">, Bonita, </w:t>
      </w:r>
      <w:proofErr w:type="spellStart"/>
      <w:r w:rsidR="001A00D5" w:rsidRPr="00B27247">
        <w:rPr>
          <w:rFonts w:ascii="Arial Narrow" w:hAnsi="Arial Narrow" w:cs="Times New Roman"/>
          <w:sz w:val="24"/>
          <w:szCs w:val="24"/>
        </w:rPr>
        <w:t>Kjëllstrom</w:t>
      </w:r>
      <w:proofErr w:type="spellEnd"/>
      <w:r w:rsidR="001A00D5" w:rsidRPr="00B27247">
        <w:rPr>
          <w:rFonts w:ascii="Arial Narrow" w:hAnsi="Arial Narrow" w:cs="Times New Roman"/>
          <w:sz w:val="24"/>
          <w:szCs w:val="24"/>
        </w:rPr>
        <w:t>,</w:t>
      </w:r>
    </w:p>
    <w:p w:rsidR="001A00D5" w:rsidRDefault="00B27247" w:rsidP="00B27247">
      <w:pPr>
        <w:pStyle w:val="NormalWeb"/>
        <w:shd w:val="clear" w:color="auto" w:fill="FFFFFF"/>
        <w:rPr>
          <w:rFonts w:ascii="Arial Narrow" w:hAnsi="Arial Narrow"/>
        </w:rPr>
      </w:pPr>
      <w:r>
        <w:rPr>
          <w:rFonts w:ascii="Arial Narrow" w:hAnsi="Arial Narrow"/>
          <w:bCs/>
        </w:rPr>
        <w:t>-</w:t>
      </w:r>
      <w:proofErr w:type="spellStart"/>
      <w:r w:rsidRPr="00B27247">
        <w:rPr>
          <w:rFonts w:ascii="Arial Narrow" w:hAnsi="Arial Narrow"/>
          <w:bCs/>
        </w:rPr>
        <w:t>Cientific</w:t>
      </w:r>
      <w:proofErr w:type="spellEnd"/>
      <w:r w:rsidRPr="00B27247">
        <w:rPr>
          <w:rFonts w:ascii="Arial Narrow" w:hAnsi="Arial Narrow"/>
          <w:bCs/>
        </w:rPr>
        <w:t xml:space="preserve"> </w:t>
      </w:r>
      <w:proofErr w:type="spellStart"/>
      <w:r w:rsidRPr="00B27247">
        <w:rPr>
          <w:rFonts w:ascii="Arial Narrow" w:hAnsi="Arial Narrow"/>
          <w:bCs/>
        </w:rPr>
        <w:t>rationality</w:t>
      </w:r>
      <w:proofErr w:type="spellEnd"/>
      <w:r w:rsidRPr="00B27247">
        <w:rPr>
          <w:rFonts w:ascii="Arial Narrow" w:hAnsi="Arial Narrow"/>
          <w:bCs/>
        </w:rPr>
        <w:t xml:space="preserve">, </w:t>
      </w:r>
      <w:proofErr w:type="spellStart"/>
      <w:r w:rsidRPr="00B27247">
        <w:rPr>
          <w:rFonts w:ascii="Arial Narrow" w:hAnsi="Arial Narrow"/>
          <w:bCs/>
        </w:rPr>
        <w:t>causality</w:t>
      </w:r>
      <w:proofErr w:type="spellEnd"/>
      <w:r w:rsidRPr="00B27247">
        <w:rPr>
          <w:rFonts w:ascii="Arial Narrow" w:hAnsi="Arial Narrow"/>
          <w:bCs/>
        </w:rPr>
        <w:t xml:space="preserve"> and </w:t>
      </w:r>
      <w:proofErr w:type="spellStart"/>
      <w:r w:rsidRPr="00B27247">
        <w:rPr>
          <w:rFonts w:ascii="Arial Narrow" w:hAnsi="Arial Narrow"/>
          <w:bCs/>
        </w:rPr>
        <w:t>metaanalyses</w:t>
      </w:r>
      <w:proofErr w:type="spellEnd"/>
      <w:r w:rsidRPr="00B27247">
        <w:rPr>
          <w:rFonts w:ascii="Arial Narrow" w:hAnsi="Arial Narrow"/>
          <w:bCs/>
        </w:rPr>
        <w:t xml:space="preserve"> of </w:t>
      </w:r>
      <w:proofErr w:type="spellStart"/>
      <w:r w:rsidRPr="00B27247">
        <w:rPr>
          <w:rFonts w:ascii="Arial Narrow" w:hAnsi="Arial Narrow"/>
          <w:bCs/>
        </w:rPr>
        <w:t>clinical</w:t>
      </w:r>
      <w:proofErr w:type="spellEnd"/>
      <w:r w:rsidRPr="00B27247">
        <w:rPr>
          <w:rFonts w:ascii="Arial Narrow" w:hAnsi="Arial Narrow"/>
          <w:bCs/>
        </w:rPr>
        <w:t xml:space="preserve"> </w:t>
      </w:r>
      <w:proofErr w:type="spellStart"/>
      <w:r w:rsidRPr="00B27247">
        <w:rPr>
          <w:rFonts w:ascii="Arial Narrow" w:hAnsi="Arial Narrow"/>
          <w:bCs/>
        </w:rPr>
        <w:t>trials</w:t>
      </w:r>
      <w:proofErr w:type="spellEnd"/>
      <w:r w:rsidRPr="00B27247">
        <w:rPr>
          <w:rFonts w:ascii="Arial Narrow" w:hAnsi="Arial Narrow"/>
        </w:rPr>
        <w:t xml:space="preserve">  </w:t>
      </w:r>
      <w:r w:rsidRPr="00B27247">
        <w:rPr>
          <w:rFonts w:ascii="Arial Narrow" w:hAnsi="Arial Narrow"/>
          <w:bCs/>
        </w:rPr>
        <w:t>Luz María De-</w:t>
      </w:r>
      <w:proofErr w:type="spellStart"/>
      <w:r w:rsidRPr="00B27247">
        <w:rPr>
          <w:rFonts w:ascii="Arial Narrow" w:hAnsi="Arial Narrow"/>
          <w:bCs/>
        </w:rPr>
        <w:t>Regil</w:t>
      </w:r>
      <w:proofErr w:type="spellEnd"/>
      <w:r w:rsidRPr="00B27247">
        <w:rPr>
          <w:rFonts w:ascii="Arial Narrow" w:hAnsi="Arial Narrow"/>
          <w:bCs/>
        </w:rPr>
        <w:t xml:space="preserve">, </w:t>
      </w:r>
      <w:proofErr w:type="spellStart"/>
      <w:r w:rsidRPr="00B27247">
        <w:rPr>
          <w:rFonts w:ascii="Arial Narrow" w:hAnsi="Arial Narrow"/>
          <w:bCs/>
        </w:rPr>
        <w:t>PhD</w:t>
      </w:r>
      <w:proofErr w:type="spellEnd"/>
      <w:r w:rsidRPr="00B27247">
        <w:rPr>
          <w:rFonts w:ascii="Arial Narrow" w:hAnsi="Arial Narrow"/>
          <w:bCs/>
        </w:rPr>
        <w:t>, SP; Esther Casanueva</w:t>
      </w:r>
      <w:r w:rsidRPr="00B27247">
        <w:rPr>
          <w:rFonts w:ascii="Arial Narrow" w:hAnsi="Arial Narrow"/>
          <w:bCs/>
          <w:vertAlign w:val="superscript"/>
        </w:rPr>
        <w:t>†</w:t>
      </w:r>
      <w:r w:rsidRPr="00B27247">
        <w:rPr>
          <w:rFonts w:ascii="Arial Narrow" w:hAnsi="Arial Narrow"/>
          <w:bCs/>
        </w:rPr>
        <w:t xml:space="preserve">, </w:t>
      </w:r>
      <w:proofErr w:type="spellStart"/>
      <w:r w:rsidRPr="00B27247">
        <w:rPr>
          <w:rFonts w:ascii="Arial Narrow" w:hAnsi="Arial Narrow"/>
          <w:bCs/>
        </w:rPr>
        <w:t>Dra</w:t>
      </w:r>
      <w:proofErr w:type="spellEnd"/>
      <w:r w:rsidRPr="00B27247">
        <w:rPr>
          <w:rFonts w:ascii="Arial Narrow" w:hAnsi="Arial Narrow"/>
          <w:bCs/>
        </w:rPr>
        <w:t xml:space="preserve"> en </w:t>
      </w:r>
      <w:proofErr w:type="spellStart"/>
      <w:r w:rsidRPr="00B27247">
        <w:rPr>
          <w:rFonts w:ascii="Arial Narrow" w:hAnsi="Arial Narrow"/>
          <w:bCs/>
        </w:rPr>
        <w:t>Epidemiol</w:t>
      </w:r>
      <w:r w:rsidRPr="00B27247">
        <w:rPr>
          <w:rFonts w:ascii="Arial Narrow" w:hAnsi="Arial Narrow"/>
        </w:rPr>
        <w:t>Instituto</w:t>
      </w:r>
      <w:proofErr w:type="spellEnd"/>
      <w:r w:rsidRPr="00B27247">
        <w:rPr>
          <w:rFonts w:ascii="Arial Narrow" w:hAnsi="Arial Narrow"/>
        </w:rPr>
        <w:t xml:space="preserve"> Nacional de Perinatología Isidro Espinosa de los Reyes. México, DF, México</w:t>
      </w:r>
      <w:r>
        <w:rPr>
          <w:rFonts w:ascii="Arial Narrow" w:hAnsi="Arial Narrow"/>
        </w:rPr>
        <w:t>.</w:t>
      </w:r>
    </w:p>
    <w:p w:rsidR="00B27247" w:rsidRDefault="00B27247" w:rsidP="00B27247">
      <w:pPr>
        <w:pStyle w:val="NormalWeb"/>
        <w:shd w:val="clear" w:color="auto" w:fill="FFFFFF"/>
        <w:rPr>
          <w:rFonts w:ascii="Arial Narrow" w:hAnsi="Arial Narrow"/>
        </w:rPr>
      </w:pPr>
      <w:r w:rsidRPr="00B27247">
        <w:rPr>
          <w:rFonts w:ascii="Arial Narrow" w:hAnsi="Arial Narrow"/>
          <w:lang w:val="en-US"/>
        </w:rPr>
        <w:t>-</w:t>
      </w:r>
      <w:proofErr w:type="spellStart"/>
      <w:r w:rsidRPr="00B27247">
        <w:rPr>
          <w:rFonts w:ascii="Arial Narrow" w:hAnsi="Arial Narrow"/>
          <w:lang w:val="en-US"/>
        </w:rPr>
        <w:t>Modificado</w:t>
      </w:r>
      <w:proofErr w:type="spellEnd"/>
      <w:r w:rsidRPr="00B27247">
        <w:rPr>
          <w:rFonts w:ascii="Arial Narrow" w:hAnsi="Arial Narrow"/>
          <w:lang w:val="en-US"/>
        </w:rPr>
        <w:t xml:space="preserve"> de "Basic and Clinical Biostatistics", Dawson-Saunders</w:t>
      </w:r>
      <w:r w:rsidRPr="00B27247">
        <w:rPr>
          <w:rFonts w:ascii="Arial Narrow" w:hAnsi="Arial Narrow"/>
          <w:lang w:val="en-US"/>
        </w:rPr>
        <w:t xml:space="preserve"> </w:t>
      </w:r>
      <w:r w:rsidRPr="00B27247">
        <w:rPr>
          <w:rFonts w:ascii="Arial Narrow" w:hAnsi="Arial Narrow"/>
          <w:lang w:val="en-US"/>
        </w:rPr>
        <w:t xml:space="preserve">B., Trapp R. Appleton &amp; Lange, 1990. </w:t>
      </w:r>
      <w:r w:rsidRPr="00B27247">
        <w:rPr>
          <w:rFonts w:ascii="Arial Narrow" w:hAnsi="Arial Narrow"/>
        </w:rPr>
        <w:t>Un detalle pormenorizado</w:t>
      </w:r>
      <w:r w:rsidRPr="00B27247">
        <w:rPr>
          <w:rFonts w:ascii="Arial Narrow" w:hAnsi="Arial Narrow"/>
        </w:rPr>
        <w:t xml:space="preserve"> </w:t>
      </w:r>
      <w:proofErr w:type="spellStart"/>
      <w:r w:rsidRPr="00B27247">
        <w:rPr>
          <w:rFonts w:ascii="Arial Narrow" w:hAnsi="Arial Narrow"/>
        </w:rPr>
        <w:t>acreca</w:t>
      </w:r>
      <w:proofErr w:type="spellEnd"/>
      <w:r w:rsidRPr="00B27247">
        <w:rPr>
          <w:rFonts w:ascii="Arial Narrow" w:hAnsi="Arial Narrow"/>
        </w:rPr>
        <w:t xml:space="preserve"> de este tema se puede encontrar en: "Case-Control </w:t>
      </w:r>
      <w:proofErr w:type="spellStart"/>
      <w:r w:rsidRPr="00B27247">
        <w:rPr>
          <w:rFonts w:ascii="Arial Narrow" w:hAnsi="Arial Narrow"/>
        </w:rPr>
        <w:t>Studies</w:t>
      </w:r>
      <w:proofErr w:type="spellEnd"/>
      <w:r w:rsidRPr="00B27247">
        <w:rPr>
          <w:rFonts w:ascii="Arial Narrow" w:hAnsi="Arial Narrow"/>
        </w:rPr>
        <w:t>",</w:t>
      </w:r>
      <w:r w:rsidRPr="00B27247">
        <w:rPr>
          <w:rFonts w:ascii="Arial Narrow" w:hAnsi="Arial Narrow"/>
        </w:rPr>
        <w:t xml:space="preserve"> </w:t>
      </w:r>
      <w:proofErr w:type="spellStart"/>
      <w:r w:rsidRPr="00B27247">
        <w:rPr>
          <w:rFonts w:ascii="Arial Narrow" w:hAnsi="Arial Narrow"/>
        </w:rPr>
        <w:t>Design</w:t>
      </w:r>
      <w:proofErr w:type="spellEnd"/>
      <w:r w:rsidRPr="00B27247">
        <w:rPr>
          <w:rFonts w:ascii="Arial Narrow" w:hAnsi="Arial Narrow"/>
        </w:rPr>
        <w:t xml:space="preserve">, </w:t>
      </w:r>
      <w:proofErr w:type="spellStart"/>
      <w:r w:rsidRPr="00B27247">
        <w:rPr>
          <w:rFonts w:ascii="Arial Narrow" w:hAnsi="Arial Narrow"/>
        </w:rPr>
        <w:t>Conduct</w:t>
      </w:r>
      <w:proofErr w:type="spellEnd"/>
      <w:r w:rsidRPr="00B27247">
        <w:rPr>
          <w:rFonts w:ascii="Arial Narrow" w:hAnsi="Arial Narrow"/>
        </w:rPr>
        <w:t xml:space="preserve">, </w:t>
      </w:r>
      <w:proofErr w:type="spellStart"/>
      <w:r w:rsidRPr="00B27247">
        <w:rPr>
          <w:rFonts w:ascii="Arial Narrow" w:hAnsi="Arial Narrow"/>
        </w:rPr>
        <w:t>Analysis</w:t>
      </w:r>
      <w:proofErr w:type="spellEnd"/>
      <w:r w:rsidRPr="00B27247">
        <w:rPr>
          <w:rFonts w:ascii="Arial Narrow" w:hAnsi="Arial Narrow"/>
        </w:rPr>
        <w:t xml:space="preserve">. </w:t>
      </w:r>
      <w:proofErr w:type="spellStart"/>
      <w:r w:rsidRPr="00B27247">
        <w:rPr>
          <w:rFonts w:ascii="Arial Narrow" w:hAnsi="Arial Narrow"/>
          <w:lang w:val="en-US"/>
        </w:rPr>
        <w:t>Schlesselman</w:t>
      </w:r>
      <w:proofErr w:type="spellEnd"/>
      <w:r w:rsidRPr="00B27247">
        <w:rPr>
          <w:rFonts w:ascii="Arial Narrow" w:hAnsi="Arial Narrow"/>
          <w:lang w:val="en-US"/>
        </w:rPr>
        <w:t xml:space="preserve"> J. </w:t>
      </w:r>
      <w:proofErr w:type="spellStart"/>
      <w:r w:rsidRPr="00B27247">
        <w:rPr>
          <w:rFonts w:ascii="Arial Narrow" w:hAnsi="Arial Narrow"/>
          <w:lang w:val="en-US"/>
        </w:rPr>
        <w:t>Capítulo</w:t>
      </w:r>
      <w:proofErr w:type="spellEnd"/>
      <w:r w:rsidRPr="00B27247">
        <w:rPr>
          <w:rFonts w:ascii="Arial Narrow" w:hAnsi="Arial Narrow"/>
          <w:lang w:val="en-US"/>
        </w:rPr>
        <w:t xml:space="preserve"> 5, Oxford</w:t>
      </w:r>
      <w:r w:rsidRPr="00B27247">
        <w:rPr>
          <w:rFonts w:ascii="Arial Narrow" w:hAnsi="Arial Narrow"/>
        </w:rPr>
        <w:t xml:space="preserve"> </w:t>
      </w:r>
      <w:proofErr w:type="spellStart"/>
      <w:r>
        <w:rPr>
          <w:rFonts w:ascii="Arial Narrow" w:hAnsi="Arial Narrow"/>
        </w:rPr>
        <w:t>University</w:t>
      </w:r>
      <w:proofErr w:type="spellEnd"/>
      <w:r>
        <w:rPr>
          <w:rFonts w:ascii="Arial Narrow" w:hAnsi="Arial Narrow"/>
        </w:rPr>
        <w:t xml:space="preserve"> </w:t>
      </w:r>
      <w:proofErr w:type="spellStart"/>
      <w:r>
        <w:rPr>
          <w:rFonts w:ascii="Arial Narrow" w:hAnsi="Arial Narrow"/>
        </w:rPr>
        <w:t>Press</w:t>
      </w:r>
      <w:proofErr w:type="spellEnd"/>
      <w:r>
        <w:rPr>
          <w:rFonts w:ascii="Arial Narrow" w:hAnsi="Arial Narrow"/>
        </w:rPr>
        <w:t>.</w:t>
      </w:r>
    </w:p>
    <w:p w:rsidR="00B27247" w:rsidRPr="00B27247" w:rsidRDefault="00B27247" w:rsidP="00B27247">
      <w:pPr>
        <w:pStyle w:val="NormalWeb"/>
        <w:shd w:val="clear" w:color="auto" w:fill="FFFFFF"/>
        <w:rPr>
          <w:rFonts w:ascii="Arial Narrow" w:hAnsi="Arial Narrow"/>
        </w:rPr>
      </w:pPr>
      <w:r>
        <w:rPr>
          <w:rFonts w:ascii="Arial Narrow" w:hAnsi="Arial Narrow"/>
        </w:rPr>
        <w:t>-</w:t>
      </w:r>
    </w:p>
    <w:p w:rsidR="001A00D5" w:rsidRPr="00943DC5" w:rsidRDefault="001A00D5" w:rsidP="00943DC5">
      <w:pPr>
        <w:autoSpaceDE w:val="0"/>
        <w:autoSpaceDN w:val="0"/>
        <w:adjustRightInd w:val="0"/>
        <w:spacing w:after="0" w:line="240" w:lineRule="auto"/>
        <w:rPr>
          <w:rFonts w:ascii="Arial Narrow" w:hAnsi="Arial Narrow" w:cs="Times New Roman"/>
          <w:sz w:val="24"/>
          <w:szCs w:val="24"/>
        </w:rPr>
      </w:pPr>
    </w:p>
    <w:sectPr w:rsidR="001A00D5" w:rsidRPr="00943DC5" w:rsidSect="00C431FC">
      <w:pgSz w:w="11906" w:h="16838"/>
      <w:pgMar w:top="1417" w:right="1274"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Garamond,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EA4D19"/>
    <w:multiLevelType w:val="hybridMultilevel"/>
    <w:tmpl w:val="E8242A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4D160277"/>
    <w:multiLevelType w:val="hybridMultilevel"/>
    <w:tmpl w:val="BC2C73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5CFD1F65"/>
    <w:multiLevelType w:val="hybridMultilevel"/>
    <w:tmpl w:val="486822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64D57D05"/>
    <w:multiLevelType w:val="hybridMultilevel"/>
    <w:tmpl w:val="106070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7F703C4E"/>
    <w:multiLevelType w:val="hybridMultilevel"/>
    <w:tmpl w:val="6226D8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hyphenationZone w:val="425"/>
  <w:characterSpacingControl w:val="doNotCompress"/>
  <w:compat/>
  <w:rsids>
    <w:rsidRoot w:val="00C431FC"/>
    <w:rsid w:val="001A00D5"/>
    <w:rsid w:val="003319F9"/>
    <w:rsid w:val="0058012C"/>
    <w:rsid w:val="00943DC5"/>
    <w:rsid w:val="00A46653"/>
    <w:rsid w:val="00B27247"/>
    <w:rsid w:val="00C431FC"/>
    <w:rsid w:val="00FC1A9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12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46653"/>
    <w:pPr>
      <w:ind w:left="720"/>
      <w:contextualSpacing/>
    </w:pPr>
  </w:style>
  <w:style w:type="paragraph" w:styleId="NormalWeb">
    <w:name w:val="Normal (Web)"/>
    <w:basedOn w:val="Normal"/>
    <w:uiPriority w:val="99"/>
    <w:unhideWhenUsed/>
    <w:rsid w:val="00B27247"/>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570313473">
      <w:bodyDiv w:val="1"/>
      <w:marLeft w:val="0"/>
      <w:marRight w:val="0"/>
      <w:marTop w:val="0"/>
      <w:marBottom w:val="0"/>
      <w:divBdr>
        <w:top w:val="none" w:sz="0" w:space="0" w:color="auto"/>
        <w:left w:val="none" w:sz="0" w:space="0" w:color="auto"/>
        <w:bottom w:val="none" w:sz="0" w:space="0" w:color="auto"/>
        <w:right w:val="none" w:sz="0" w:space="0" w:color="auto"/>
      </w:divBdr>
    </w:div>
    <w:div w:id="1248077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4</Pages>
  <Words>1466</Words>
  <Characters>8067</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Your Company Name</Company>
  <LinksUpToDate>false</LinksUpToDate>
  <CharactersWithSpaces>9514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1</cp:revision>
  <dcterms:created xsi:type="dcterms:W3CDTF">2012-08-30T05:16:00Z</dcterms:created>
  <dcterms:modified xsi:type="dcterms:W3CDTF">2012-08-30T06:22:00Z</dcterms:modified>
</cp:coreProperties>
</file>