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DB" w:rsidRPr="001C5DC2" w:rsidRDefault="00FA66DB" w:rsidP="001D421D">
      <w:pPr>
        <w:pStyle w:val="NormalWeb"/>
        <w:jc w:val="right"/>
        <w:rPr>
          <w:rFonts w:ascii="Arial" w:hAnsi="Arial" w:cs="Arial"/>
          <w:color w:val="000000" w:themeColor="text1"/>
        </w:rPr>
      </w:pPr>
      <w:r w:rsidRPr="001C5DC2">
        <w:rPr>
          <w:rFonts w:ascii="Arial" w:hAnsi="Arial" w:cs="Arial"/>
          <w:color w:val="000000" w:themeColor="text1"/>
        </w:rPr>
        <w:t>Diana Carolina García Borunda</w:t>
      </w:r>
    </w:p>
    <w:p w:rsidR="00FA66DB" w:rsidRPr="001C5DC2" w:rsidRDefault="00FA66DB" w:rsidP="00FA66DB">
      <w:pPr>
        <w:pStyle w:val="NormalWeb"/>
        <w:jc w:val="right"/>
        <w:rPr>
          <w:rFonts w:ascii="Arial" w:hAnsi="Arial" w:cs="Arial"/>
          <w:color w:val="000000" w:themeColor="text1"/>
        </w:rPr>
      </w:pPr>
      <w:r w:rsidRPr="001C5DC2">
        <w:rPr>
          <w:rFonts w:ascii="Arial" w:hAnsi="Arial" w:cs="Arial"/>
          <w:color w:val="000000" w:themeColor="text1"/>
        </w:rPr>
        <w:t>Medicina Basada en Evidencias</w:t>
      </w:r>
    </w:p>
    <w:p w:rsidR="00FA66DB" w:rsidRPr="001C5DC2" w:rsidRDefault="00FA66DB" w:rsidP="00FA66DB">
      <w:pPr>
        <w:pStyle w:val="NormalWeb"/>
        <w:jc w:val="right"/>
        <w:rPr>
          <w:rFonts w:ascii="Arial" w:hAnsi="Arial" w:cs="Arial"/>
          <w:color w:val="000000" w:themeColor="text1"/>
        </w:rPr>
      </w:pPr>
      <w:r w:rsidRPr="001C5DC2">
        <w:rPr>
          <w:rFonts w:ascii="Arial" w:hAnsi="Arial" w:cs="Arial"/>
          <w:color w:val="000000" w:themeColor="text1"/>
        </w:rPr>
        <w:t>28/agosto/2012</w:t>
      </w:r>
    </w:p>
    <w:p w:rsidR="00FA66DB" w:rsidRPr="001C5DC2" w:rsidRDefault="00FA66DB" w:rsidP="00FA66DB">
      <w:pPr>
        <w:pStyle w:val="NormalWeb"/>
        <w:jc w:val="right"/>
        <w:rPr>
          <w:rFonts w:ascii="Arial" w:hAnsi="Arial" w:cs="Arial"/>
          <w:color w:val="000000" w:themeColor="text1"/>
          <w:sz w:val="20"/>
          <w:szCs w:val="20"/>
        </w:rPr>
      </w:pPr>
    </w:p>
    <w:p w:rsidR="00FA66DB" w:rsidRPr="001D421D" w:rsidRDefault="00FA66DB" w:rsidP="001C5DC2">
      <w:pPr>
        <w:pStyle w:val="NormalWeb"/>
        <w:jc w:val="center"/>
        <w:rPr>
          <w:rFonts w:ascii="Arial" w:hAnsi="Arial" w:cs="Arial"/>
          <w:b/>
          <w:color w:val="000000" w:themeColor="text1"/>
          <w:sz w:val="28"/>
          <w:szCs w:val="28"/>
        </w:rPr>
      </w:pPr>
      <w:r w:rsidRPr="001D421D">
        <w:rPr>
          <w:rFonts w:ascii="Arial" w:hAnsi="Arial" w:cs="Arial"/>
          <w:b/>
          <w:color w:val="000000" w:themeColor="text1"/>
          <w:sz w:val="28"/>
          <w:szCs w:val="28"/>
        </w:rPr>
        <w:t>Muestreo</w:t>
      </w:r>
    </w:p>
    <w:p w:rsidR="001D45D2"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La muestra es un subconjunto de la  Pob</w:t>
      </w:r>
      <w:r w:rsidR="001D45D2" w:rsidRPr="001C5DC2">
        <w:rPr>
          <w:rFonts w:ascii="Arial" w:hAnsi="Arial" w:cs="Arial"/>
          <w:color w:val="000000" w:themeColor="text1"/>
          <w:sz w:val="24"/>
          <w:szCs w:val="24"/>
        </w:rPr>
        <w:t>lación Blanco de la Inferencia o también definida como la actividad por la cual se toman ciertas muestras de una población de elementos de los cuales se toman ciertos criterios de decisión, el muestreo es importante porque al través de él podemos hacer análisis de situaciones de una empresa o de algún campo de la sociedad.</w:t>
      </w:r>
    </w:p>
    <w:p w:rsidR="00FA66DB"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 xml:space="preserve">Los objetivos de la extracción de una muestra de la población son dos: </w:t>
      </w:r>
    </w:p>
    <w:p w:rsidR="00FA66DB"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 xml:space="preserve">I) Restringir una cantidad de Unidades de Análisis plausibles de ser medidas con </w:t>
      </w:r>
      <w:r w:rsidR="005634AA" w:rsidRPr="001C5DC2">
        <w:rPr>
          <w:rFonts w:ascii="Arial" w:hAnsi="Arial" w:cs="Arial"/>
          <w:color w:val="000000" w:themeColor="text1"/>
          <w:sz w:val="24"/>
          <w:szCs w:val="24"/>
        </w:rPr>
        <w:t xml:space="preserve"> </w:t>
      </w:r>
      <w:r w:rsidRPr="001C5DC2">
        <w:rPr>
          <w:rFonts w:ascii="Arial" w:hAnsi="Arial" w:cs="Arial"/>
          <w:color w:val="000000" w:themeColor="text1"/>
          <w:sz w:val="24"/>
          <w:szCs w:val="24"/>
        </w:rPr>
        <w:t>los recursos disponibles.</w:t>
      </w:r>
      <w:r w:rsidR="005634AA" w:rsidRPr="001C5DC2">
        <w:rPr>
          <w:rFonts w:ascii="Arial" w:hAnsi="Arial" w:cs="Arial"/>
          <w:color w:val="000000" w:themeColor="text1"/>
          <w:sz w:val="24"/>
          <w:szCs w:val="24"/>
        </w:rPr>
        <w:t xml:space="preserve"> Se implementa mediante el Cálculo del tamaño de muestra.</w:t>
      </w:r>
    </w:p>
    <w:p w:rsidR="005634AA" w:rsidRPr="001C5DC2" w:rsidRDefault="005634AA" w:rsidP="001C5DC2">
      <w:pPr>
        <w:jc w:val="both"/>
        <w:rPr>
          <w:rFonts w:ascii="Arial" w:hAnsi="Arial" w:cs="Arial"/>
          <w:color w:val="000000" w:themeColor="text1"/>
          <w:sz w:val="24"/>
          <w:szCs w:val="24"/>
          <w:u w:val="single"/>
        </w:rPr>
      </w:pPr>
      <w:r w:rsidRPr="001C5DC2">
        <w:rPr>
          <w:rFonts w:ascii="Arial" w:hAnsi="Arial" w:cs="Arial"/>
          <w:color w:val="000000" w:themeColor="text1"/>
          <w:sz w:val="24"/>
          <w:szCs w:val="24"/>
          <w:u w:val="single"/>
        </w:rPr>
        <w:t>Cálculo del Tamaño Muestral</w:t>
      </w:r>
    </w:p>
    <w:p w:rsidR="005634AA" w:rsidRPr="001C5DC2" w:rsidRDefault="005634AA"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El tamaño de la muestra, representado por  n, un número natural, es el número de  entidades individuales pertenecientes a una población cualquiera, que conforman la  muestra de una investigación. El tamaño muestral n depende de los parámetros que rigen  la distribución de probabilidad de la variable en estudio (ya sea esta una  magnitud poblacional o una medida de efecto entre dos variables) y la confianza o precisión deseada  en la estimación.</w:t>
      </w:r>
    </w:p>
    <w:p w:rsidR="00E550BC" w:rsidRPr="001C5DC2" w:rsidRDefault="00E550BC"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El cálculo del tamaño de la muestra mediante la precisión de estimación requiere que se  formulen 1) el Nivel de confianza deseado, 2) La magnitud esperada del parámetro y 3) La  amplitud del intervalo de confianza deseado.</w:t>
      </w:r>
    </w:p>
    <w:p w:rsidR="00DC0335"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 xml:space="preserve">II) Que dicho conjunto de Unidades de Análisis sea representativo de la población, </w:t>
      </w:r>
      <w:r w:rsidR="005634AA" w:rsidRPr="001C5DC2">
        <w:rPr>
          <w:rFonts w:ascii="Arial" w:hAnsi="Arial" w:cs="Arial"/>
          <w:color w:val="000000" w:themeColor="text1"/>
          <w:sz w:val="24"/>
          <w:szCs w:val="24"/>
        </w:rPr>
        <w:t xml:space="preserve"> </w:t>
      </w:r>
      <w:r w:rsidRPr="001C5DC2">
        <w:rPr>
          <w:rFonts w:ascii="Arial" w:hAnsi="Arial" w:cs="Arial"/>
          <w:color w:val="000000" w:themeColor="text1"/>
          <w:sz w:val="24"/>
          <w:szCs w:val="24"/>
        </w:rPr>
        <w:t xml:space="preserve">según determinadas propiedades bajo la perspectiva del Objetivo. </w:t>
      </w:r>
      <w:r w:rsidR="005634AA" w:rsidRPr="001C5DC2">
        <w:rPr>
          <w:rFonts w:ascii="Arial" w:hAnsi="Arial" w:cs="Arial"/>
          <w:color w:val="000000" w:themeColor="text1"/>
          <w:sz w:val="24"/>
          <w:szCs w:val="24"/>
        </w:rPr>
        <w:t>Se implementa</w:t>
      </w:r>
      <w:r w:rsidR="00DC0335" w:rsidRPr="001C5DC2">
        <w:rPr>
          <w:rFonts w:ascii="Arial" w:hAnsi="Arial" w:cs="Arial"/>
          <w:color w:val="000000" w:themeColor="text1"/>
          <w:sz w:val="24"/>
          <w:szCs w:val="24"/>
        </w:rPr>
        <w:t xml:space="preserve"> la Estrategia de Selección de la Muestra.</w:t>
      </w:r>
    </w:p>
    <w:p w:rsidR="001D45D2" w:rsidRPr="001C5DC2" w:rsidRDefault="001D45D2" w:rsidP="001C5DC2">
      <w:pPr>
        <w:jc w:val="both"/>
        <w:rPr>
          <w:rFonts w:ascii="Arial" w:hAnsi="Arial" w:cs="Arial"/>
          <w:color w:val="000000" w:themeColor="text1"/>
          <w:sz w:val="24"/>
          <w:szCs w:val="24"/>
          <w:u w:val="single"/>
        </w:rPr>
      </w:pPr>
      <w:r w:rsidRPr="001C5DC2">
        <w:rPr>
          <w:rFonts w:ascii="Arial" w:hAnsi="Arial" w:cs="Arial"/>
          <w:color w:val="000000" w:themeColor="text1"/>
          <w:sz w:val="24"/>
          <w:szCs w:val="24"/>
          <w:u w:val="single"/>
        </w:rPr>
        <w:t>Estrategias de Selección de la muestra</w:t>
      </w:r>
    </w:p>
    <w:p w:rsidR="001D45D2" w:rsidRPr="0093332A" w:rsidRDefault="001D45D2"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93332A">
        <w:rPr>
          <w:rFonts w:ascii="Arial" w:eastAsia="Times New Roman" w:hAnsi="Arial" w:cs="Arial"/>
          <w:color w:val="000000" w:themeColor="text1"/>
          <w:sz w:val="24"/>
          <w:szCs w:val="24"/>
          <w:lang w:eastAsia="es-MX"/>
        </w:rPr>
        <w:t>Una muestra debe ser representativa si va a ser usada para estimar las características de la población. Los métodos para seleccionar una muestra representativa son numerosos, dependiendo del</w:t>
      </w:r>
      <w:r w:rsidRPr="001C5DC2">
        <w:rPr>
          <w:rFonts w:ascii="Arial" w:eastAsia="Times New Roman" w:hAnsi="Arial" w:cs="Arial"/>
          <w:color w:val="000000" w:themeColor="text1"/>
          <w:sz w:val="24"/>
          <w:szCs w:val="24"/>
          <w:lang w:eastAsia="es-MX"/>
        </w:rPr>
        <w:t> </w:t>
      </w:r>
      <w:hyperlink r:id="rId5" w:history="1">
        <w:r w:rsidRPr="001C5DC2">
          <w:rPr>
            <w:rFonts w:ascii="Arial" w:eastAsia="Times New Roman" w:hAnsi="Arial" w:cs="Arial"/>
            <w:color w:val="000000" w:themeColor="text1"/>
            <w:sz w:val="24"/>
            <w:szCs w:val="24"/>
            <w:lang w:eastAsia="es-MX"/>
          </w:rPr>
          <w:t>tiempo</w:t>
        </w:r>
      </w:hyperlink>
      <w:r w:rsidRPr="0093332A">
        <w:rPr>
          <w:rFonts w:ascii="Arial" w:eastAsia="Times New Roman" w:hAnsi="Arial" w:cs="Arial"/>
          <w:color w:val="000000" w:themeColor="text1"/>
          <w:sz w:val="24"/>
          <w:szCs w:val="24"/>
          <w:lang w:eastAsia="es-MX"/>
        </w:rPr>
        <w:t>,</w:t>
      </w:r>
      <w:r w:rsidRPr="001C5DC2">
        <w:rPr>
          <w:rFonts w:ascii="Arial" w:eastAsia="Times New Roman" w:hAnsi="Arial" w:cs="Arial"/>
          <w:color w:val="000000" w:themeColor="text1"/>
          <w:sz w:val="24"/>
          <w:szCs w:val="24"/>
          <w:lang w:eastAsia="es-MX"/>
        </w:rPr>
        <w:t> </w:t>
      </w:r>
      <w:hyperlink r:id="rId6" w:history="1">
        <w:r w:rsidRPr="001C5DC2">
          <w:rPr>
            <w:rFonts w:ascii="Arial" w:eastAsia="Times New Roman" w:hAnsi="Arial" w:cs="Arial"/>
            <w:color w:val="000000" w:themeColor="text1"/>
            <w:sz w:val="24"/>
            <w:szCs w:val="24"/>
            <w:lang w:eastAsia="es-MX"/>
          </w:rPr>
          <w:t>dinero</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 xml:space="preserve">y habilidad </w:t>
      </w:r>
      <w:r w:rsidRPr="0093332A">
        <w:rPr>
          <w:rFonts w:ascii="Arial" w:eastAsia="Times New Roman" w:hAnsi="Arial" w:cs="Arial"/>
          <w:color w:val="000000" w:themeColor="text1"/>
          <w:sz w:val="24"/>
          <w:szCs w:val="24"/>
          <w:lang w:eastAsia="es-MX"/>
        </w:rPr>
        <w:lastRenderedPageBreak/>
        <w:t>disponibles para tomar una muestra y la</w:t>
      </w:r>
      <w:r w:rsidRPr="001C5DC2">
        <w:rPr>
          <w:rFonts w:ascii="Arial" w:eastAsia="Times New Roman" w:hAnsi="Arial" w:cs="Arial"/>
          <w:color w:val="000000" w:themeColor="text1"/>
          <w:sz w:val="24"/>
          <w:szCs w:val="24"/>
          <w:lang w:eastAsia="es-MX"/>
        </w:rPr>
        <w:t> </w:t>
      </w:r>
      <w:hyperlink r:id="rId7" w:history="1">
        <w:r w:rsidRPr="001C5DC2">
          <w:rPr>
            <w:rFonts w:ascii="Arial" w:eastAsia="Times New Roman" w:hAnsi="Arial" w:cs="Arial"/>
            <w:color w:val="000000" w:themeColor="text1"/>
            <w:sz w:val="24"/>
            <w:szCs w:val="24"/>
            <w:lang w:eastAsia="es-MX"/>
          </w:rPr>
          <w:t>naturaleza</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de los elementos individuales de la població</w:t>
      </w:r>
      <w:r w:rsidR="001C5DC2">
        <w:rPr>
          <w:rFonts w:ascii="Arial" w:eastAsia="Times New Roman" w:hAnsi="Arial" w:cs="Arial"/>
          <w:color w:val="000000" w:themeColor="text1"/>
          <w:sz w:val="24"/>
          <w:szCs w:val="24"/>
          <w:lang w:eastAsia="es-MX"/>
        </w:rPr>
        <w:t>n. Por lo tanto, se requiere un</w:t>
      </w:r>
      <w:r w:rsidRPr="0093332A">
        <w:rPr>
          <w:rFonts w:ascii="Arial" w:eastAsia="Times New Roman" w:hAnsi="Arial" w:cs="Arial"/>
          <w:color w:val="000000" w:themeColor="text1"/>
          <w:sz w:val="24"/>
          <w:szCs w:val="24"/>
          <w:lang w:eastAsia="es-MX"/>
        </w:rPr>
        <w:t xml:space="preserve"> gran</w:t>
      </w:r>
      <w:r w:rsidRPr="001C5DC2">
        <w:rPr>
          <w:rFonts w:ascii="Arial" w:eastAsia="Times New Roman" w:hAnsi="Arial" w:cs="Arial"/>
          <w:color w:val="000000" w:themeColor="text1"/>
          <w:sz w:val="24"/>
          <w:szCs w:val="24"/>
          <w:lang w:eastAsia="es-MX"/>
        </w:rPr>
        <w:t> </w:t>
      </w:r>
      <w:hyperlink r:id="rId8" w:history="1">
        <w:r w:rsidRPr="001C5DC2">
          <w:rPr>
            <w:rFonts w:ascii="Arial" w:eastAsia="Times New Roman" w:hAnsi="Arial" w:cs="Arial"/>
            <w:color w:val="000000" w:themeColor="text1"/>
            <w:sz w:val="24"/>
            <w:szCs w:val="24"/>
            <w:lang w:eastAsia="es-MX"/>
          </w:rPr>
          <w:t>volumen</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para incluir todos lo</w:t>
      </w:r>
      <w:r w:rsidR="008E3BD5" w:rsidRPr="001C5DC2">
        <w:rPr>
          <w:rFonts w:ascii="Arial" w:eastAsia="Times New Roman" w:hAnsi="Arial" w:cs="Arial"/>
          <w:color w:val="000000" w:themeColor="text1"/>
          <w:sz w:val="24"/>
          <w:szCs w:val="24"/>
          <w:lang w:eastAsia="es-MX"/>
        </w:rPr>
        <w:t xml:space="preserve">s tipos de métodos de muestreo. </w:t>
      </w:r>
      <w:r w:rsidRPr="0093332A">
        <w:rPr>
          <w:rFonts w:ascii="Arial" w:eastAsia="Times New Roman" w:hAnsi="Arial" w:cs="Arial"/>
          <w:color w:val="000000" w:themeColor="text1"/>
          <w:sz w:val="24"/>
          <w:szCs w:val="24"/>
          <w:lang w:eastAsia="es-MX"/>
        </w:rPr>
        <w:t>Los métodos de selección de muestras pueden ser clasificados de acuerdo a:</w:t>
      </w:r>
    </w:p>
    <w:p w:rsidR="008E3BD5" w:rsidRPr="001C5DC2" w:rsidRDefault="008E3BD5" w:rsidP="001C5DC2">
      <w:pPr>
        <w:shd w:val="clear" w:color="auto" w:fill="FFFFFF"/>
        <w:spacing w:after="100" w:afterAutospacing="1" w:line="337" w:lineRule="atLeast"/>
        <w:jc w:val="both"/>
        <w:rPr>
          <w:rFonts w:ascii="Arial" w:eastAsia="Times New Roman" w:hAnsi="Arial" w:cs="Arial"/>
          <w:color w:val="000000" w:themeColor="text1"/>
          <w:sz w:val="24"/>
          <w:szCs w:val="24"/>
          <w:lang w:eastAsia="es-MX"/>
        </w:rPr>
      </w:pPr>
      <w:r w:rsidRPr="001C5DC2">
        <w:rPr>
          <w:rFonts w:ascii="Arial" w:eastAsia="Times New Roman" w:hAnsi="Arial" w:cs="Arial"/>
          <w:color w:val="000000" w:themeColor="text1"/>
          <w:sz w:val="24"/>
          <w:szCs w:val="24"/>
          <w:lang w:eastAsia="es-MX"/>
        </w:rPr>
        <w:t>1.-</w:t>
      </w:r>
      <w:r w:rsidR="001D45D2" w:rsidRPr="0093332A">
        <w:rPr>
          <w:rFonts w:ascii="Arial" w:eastAsia="Times New Roman" w:hAnsi="Arial" w:cs="Arial"/>
          <w:color w:val="000000" w:themeColor="text1"/>
          <w:sz w:val="24"/>
          <w:szCs w:val="24"/>
          <w:lang w:eastAsia="es-MX"/>
        </w:rPr>
        <w:t>El número de muestras tomadas de una población dada para un estudio y</w:t>
      </w:r>
    </w:p>
    <w:p w:rsidR="001D45D2" w:rsidRPr="001C5DC2" w:rsidRDefault="008E3BD5" w:rsidP="001C5DC2">
      <w:pPr>
        <w:shd w:val="clear" w:color="auto" w:fill="FFFFFF"/>
        <w:spacing w:after="100" w:afterAutospacing="1" w:line="337" w:lineRule="atLeast"/>
        <w:jc w:val="both"/>
        <w:rPr>
          <w:rFonts w:ascii="Arial" w:eastAsia="Times New Roman" w:hAnsi="Arial" w:cs="Arial"/>
          <w:color w:val="000000" w:themeColor="text1"/>
          <w:sz w:val="24"/>
          <w:szCs w:val="24"/>
          <w:lang w:eastAsia="es-MX"/>
        </w:rPr>
      </w:pPr>
      <w:r w:rsidRPr="001C5DC2">
        <w:rPr>
          <w:rFonts w:ascii="Arial" w:eastAsia="Times New Roman" w:hAnsi="Arial" w:cs="Arial"/>
          <w:color w:val="000000" w:themeColor="text1"/>
          <w:sz w:val="24"/>
          <w:szCs w:val="24"/>
          <w:lang w:eastAsia="es-MX"/>
        </w:rPr>
        <w:t xml:space="preserve">2.- </w:t>
      </w:r>
      <w:r w:rsidR="001D45D2" w:rsidRPr="0093332A">
        <w:rPr>
          <w:rFonts w:ascii="Arial" w:eastAsia="Times New Roman" w:hAnsi="Arial" w:cs="Arial"/>
          <w:color w:val="000000" w:themeColor="text1"/>
          <w:sz w:val="24"/>
          <w:szCs w:val="24"/>
          <w:lang w:eastAsia="es-MX"/>
        </w:rPr>
        <w:t>La manera usada en seleccionar los elementos incluidos en la muestra. Los métodos de muestreo basados en los dos tipos de clasificaciones son expuestos en seguida.</w:t>
      </w:r>
    </w:p>
    <w:p w:rsidR="001C5DC2" w:rsidRPr="001C5DC2" w:rsidRDefault="001C5DC2"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El objetivo de la estrategia de muestreo es obtener un conjunto M (muestra) tal  que sea representativo de U (universo o población blanco). Si bien algunos afirman que la  noción de representatividad tiene un alcance intuitivo, es decir que no puede ser  formalizado, puede proponerse un modelo de representatividad expresándolo como:</w:t>
      </w:r>
    </w:p>
    <w:p w:rsidR="001C5DC2" w:rsidRPr="001C5DC2" w:rsidRDefault="001C5DC2"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M repre</w:t>
      </w:r>
      <w:r>
        <w:rPr>
          <w:rFonts w:ascii="Arial" w:hAnsi="Arial" w:cs="Arial"/>
          <w:color w:val="000000" w:themeColor="text1"/>
          <w:sz w:val="24"/>
          <w:szCs w:val="24"/>
        </w:rPr>
        <w:t xml:space="preserve">senta a U si  (P),  x M,  y U: </w:t>
      </w:r>
      <w:proofErr w:type="gramStart"/>
      <w:r w:rsidRPr="001C5DC2">
        <w:rPr>
          <w:rFonts w:ascii="Arial" w:hAnsi="Arial" w:cs="Arial"/>
          <w:color w:val="000000" w:themeColor="text1"/>
          <w:sz w:val="24"/>
          <w:szCs w:val="24"/>
        </w:rPr>
        <w:t>f(</w:t>
      </w:r>
      <w:proofErr w:type="gramEnd"/>
      <w:r w:rsidRPr="001C5DC2">
        <w:rPr>
          <w:rFonts w:ascii="Arial" w:hAnsi="Arial" w:cs="Arial"/>
          <w:color w:val="000000" w:themeColor="text1"/>
          <w:sz w:val="24"/>
          <w:szCs w:val="24"/>
        </w:rPr>
        <w:t>P(x))= f(P(y))</w:t>
      </w:r>
    </w:p>
    <w:p w:rsidR="001C5DC2" w:rsidRPr="001C5DC2" w:rsidRDefault="001C5DC2"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Lo cual se lee como: M  representa a  U  si para toda propiedad P,  su distribución de  probabilidad en M es igual a su distribución de probabilidad en U Expresado más intuitivamente la representatividad de una muestra es la condición por la  cual la misma presenta la misma variabilidad que la población de la que procede.</w:t>
      </w:r>
    </w:p>
    <w:p w:rsidR="00E550BC" w:rsidRPr="001C5DC2" w:rsidRDefault="00E550BC"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L</w:t>
      </w:r>
      <w:r w:rsidR="00FA66DB" w:rsidRPr="001C5DC2">
        <w:rPr>
          <w:rFonts w:ascii="Arial" w:hAnsi="Arial" w:cs="Arial"/>
          <w:color w:val="000000" w:themeColor="text1"/>
          <w:sz w:val="24"/>
          <w:szCs w:val="24"/>
        </w:rPr>
        <w:t xml:space="preserve">os objetivos de los estudios </w:t>
      </w:r>
      <w:r w:rsidRPr="001C5DC2">
        <w:rPr>
          <w:rFonts w:ascii="Arial" w:hAnsi="Arial" w:cs="Arial"/>
          <w:color w:val="000000" w:themeColor="text1"/>
          <w:sz w:val="24"/>
          <w:szCs w:val="24"/>
        </w:rPr>
        <w:t>clínicos</w:t>
      </w:r>
      <w:r w:rsidR="00FA66DB" w:rsidRPr="001C5DC2">
        <w:rPr>
          <w:rFonts w:ascii="Arial" w:hAnsi="Arial" w:cs="Arial"/>
          <w:color w:val="000000" w:themeColor="text1"/>
          <w:sz w:val="24"/>
          <w:szCs w:val="24"/>
        </w:rPr>
        <w:t xml:space="preserve"> que </w:t>
      </w:r>
      <w:r w:rsidRPr="001C5DC2">
        <w:rPr>
          <w:rFonts w:ascii="Arial" w:hAnsi="Arial" w:cs="Arial"/>
          <w:color w:val="000000" w:themeColor="text1"/>
          <w:sz w:val="24"/>
          <w:szCs w:val="24"/>
        </w:rPr>
        <w:t>evalúan</w:t>
      </w:r>
      <w:r w:rsidR="00FA66DB" w:rsidRPr="001C5DC2">
        <w:rPr>
          <w:rFonts w:ascii="Arial" w:hAnsi="Arial" w:cs="Arial"/>
          <w:color w:val="000000" w:themeColor="text1"/>
          <w:sz w:val="24"/>
          <w:szCs w:val="24"/>
        </w:rPr>
        <w:t xml:space="preserve"> el efecto de un nuevo tratamiento</w:t>
      </w:r>
      <w:r w:rsidRPr="001C5DC2">
        <w:rPr>
          <w:rFonts w:ascii="Arial" w:hAnsi="Arial" w:cs="Arial"/>
          <w:color w:val="000000" w:themeColor="text1"/>
          <w:sz w:val="24"/>
          <w:szCs w:val="24"/>
        </w:rPr>
        <w:t xml:space="preserve"> </w:t>
      </w:r>
      <w:r w:rsidR="00FA66DB" w:rsidRPr="001C5DC2">
        <w:rPr>
          <w:rFonts w:ascii="Arial" w:hAnsi="Arial" w:cs="Arial"/>
          <w:color w:val="000000" w:themeColor="text1"/>
          <w:sz w:val="24"/>
          <w:szCs w:val="24"/>
        </w:rPr>
        <w:t>con respecto a otro pueden estar dirigidos a demostrar:</w:t>
      </w:r>
    </w:p>
    <w:p w:rsidR="00FA66DB"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i. Superioridad     H0: μE-μC d,  H1: μE-μC  &gt; d</w:t>
      </w:r>
    </w:p>
    <w:p w:rsidR="00FA66DB"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ii. Equivalencia      H0:|μC-μE|  d, H1:|μC-μE| &lt; d</w:t>
      </w:r>
    </w:p>
    <w:p w:rsidR="00FA66DB"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iii. No inferioridad   H0: μC-μE d,  H1: μC-μE  &lt; d</w:t>
      </w:r>
    </w:p>
    <w:p w:rsidR="001D45D2" w:rsidRPr="001C5DC2" w:rsidRDefault="001D45D2"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Terminología básica para el muestreo:</w:t>
      </w:r>
    </w:p>
    <w:p w:rsidR="001D45D2" w:rsidRPr="0093332A" w:rsidRDefault="001D45D2"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93332A">
        <w:rPr>
          <w:rFonts w:ascii="Arial" w:eastAsia="Times New Roman" w:hAnsi="Arial" w:cs="Arial"/>
          <w:color w:val="000000" w:themeColor="text1"/>
          <w:sz w:val="24"/>
          <w:szCs w:val="24"/>
          <w:u w:val="single"/>
          <w:lang w:eastAsia="es-MX"/>
        </w:rPr>
        <w:t>Estadístico:</w:t>
      </w:r>
      <w:r w:rsidRPr="0093332A">
        <w:rPr>
          <w:rFonts w:ascii="Arial" w:eastAsia="Times New Roman" w:hAnsi="Arial" w:cs="Arial"/>
          <w:color w:val="000000" w:themeColor="text1"/>
          <w:sz w:val="24"/>
          <w:szCs w:val="24"/>
          <w:u w:val="single"/>
          <w:lang w:eastAsia="es-MX"/>
        </w:rPr>
        <w:br/>
      </w:r>
      <w:r w:rsidRPr="0093332A">
        <w:rPr>
          <w:rFonts w:ascii="Arial" w:eastAsia="Times New Roman" w:hAnsi="Arial" w:cs="Arial"/>
          <w:color w:val="000000" w:themeColor="text1"/>
          <w:sz w:val="24"/>
          <w:szCs w:val="24"/>
          <w:lang w:eastAsia="es-MX"/>
        </w:rPr>
        <w:t>Un estadístico es una medida usada para describir alguna característica de una</w:t>
      </w:r>
      <w:r w:rsidRPr="001C5DC2">
        <w:rPr>
          <w:rFonts w:ascii="Arial" w:eastAsia="Times New Roman" w:hAnsi="Arial" w:cs="Arial"/>
          <w:color w:val="000000" w:themeColor="text1"/>
          <w:sz w:val="24"/>
          <w:szCs w:val="24"/>
          <w:lang w:eastAsia="es-MX"/>
        </w:rPr>
        <w:t> </w:t>
      </w:r>
      <w:hyperlink r:id="rId9" w:history="1">
        <w:r w:rsidRPr="001C5DC2">
          <w:rPr>
            <w:rFonts w:ascii="Arial" w:eastAsia="Times New Roman" w:hAnsi="Arial" w:cs="Arial"/>
            <w:color w:val="000000" w:themeColor="text1"/>
            <w:sz w:val="24"/>
            <w:szCs w:val="24"/>
            <w:lang w:eastAsia="es-MX"/>
          </w:rPr>
          <w:t>muestra</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 tal como una media aritmética, una mediana o una desviación estándar de una muestra.</w:t>
      </w:r>
    </w:p>
    <w:p w:rsidR="001D45D2" w:rsidRPr="001C5DC2" w:rsidRDefault="001D45D2" w:rsidP="001C5DC2">
      <w:pPr>
        <w:jc w:val="both"/>
        <w:rPr>
          <w:rFonts w:ascii="Arial" w:hAnsi="Arial" w:cs="Arial"/>
          <w:color w:val="000000" w:themeColor="text1"/>
          <w:sz w:val="24"/>
          <w:szCs w:val="24"/>
        </w:rPr>
      </w:pPr>
      <w:r w:rsidRPr="0093332A">
        <w:rPr>
          <w:rFonts w:ascii="Arial" w:eastAsia="Times New Roman" w:hAnsi="Arial" w:cs="Arial"/>
          <w:color w:val="000000" w:themeColor="text1"/>
          <w:sz w:val="24"/>
          <w:szCs w:val="24"/>
          <w:u w:val="single"/>
          <w:lang w:eastAsia="es-MX"/>
        </w:rPr>
        <w:t>Parámetro:</w:t>
      </w:r>
      <w:r w:rsidRPr="0093332A">
        <w:rPr>
          <w:rFonts w:ascii="Arial" w:eastAsia="Times New Roman" w:hAnsi="Arial" w:cs="Arial"/>
          <w:color w:val="000000" w:themeColor="text1"/>
          <w:sz w:val="24"/>
          <w:szCs w:val="24"/>
          <w:lang w:eastAsia="es-MX"/>
        </w:rPr>
        <w:br/>
        <w:t>Una parámetro es una medida usada para describir alguna característica de una población, tal como una media aritmética, una mediana o una desvia</w:t>
      </w:r>
      <w:r w:rsidR="008E3BD5" w:rsidRPr="001C5DC2">
        <w:rPr>
          <w:rFonts w:ascii="Arial" w:eastAsia="Times New Roman" w:hAnsi="Arial" w:cs="Arial"/>
          <w:color w:val="000000" w:themeColor="text1"/>
          <w:sz w:val="24"/>
          <w:szCs w:val="24"/>
          <w:lang w:eastAsia="es-MX"/>
        </w:rPr>
        <w:t xml:space="preserve">ción estándar de una población. </w:t>
      </w:r>
    </w:p>
    <w:p w:rsidR="001D45D2" w:rsidRPr="001C5DC2" w:rsidRDefault="008E3BD5" w:rsidP="001C5DC2">
      <w:pPr>
        <w:jc w:val="both"/>
        <w:rPr>
          <w:rFonts w:ascii="Arial" w:eastAsia="Times New Roman" w:hAnsi="Arial" w:cs="Arial"/>
          <w:color w:val="000000" w:themeColor="text1"/>
          <w:sz w:val="24"/>
          <w:szCs w:val="24"/>
          <w:lang w:eastAsia="es-MX"/>
        </w:rPr>
      </w:pPr>
      <w:r w:rsidRPr="003415CC">
        <w:rPr>
          <w:rFonts w:ascii="Arial" w:eastAsia="Times New Roman" w:hAnsi="Arial" w:cs="Arial"/>
          <w:color w:val="000000" w:themeColor="text1"/>
          <w:sz w:val="24"/>
          <w:szCs w:val="24"/>
          <w:u w:val="single"/>
          <w:lang w:eastAsia="es-MX"/>
        </w:rPr>
        <w:lastRenderedPageBreak/>
        <w:t>Distribución en el muestreo:</w:t>
      </w:r>
      <w:r w:rsidRPr="001C5DC2">
        <w:rPr>
          <w:rFonts w:ascii="Arial" w:eastAsia="Times New Roman" w:hAnsi="Arial" w:cs="Arial"/>
          <w:color w:val="000000" w:themeColor="text1"/>
          <w:sz w:val="24"/>
          <w:szCs w:val="24"/>
          <w:lang w:eastAsia="es-MX"/>
        </w:rPr>
        <w:t xml:space="preserve"> </w:t>
      </w:r>
      <w:r w:rsidR="001D45D2" w:rsidRPr="0093332A">
        <w:rPr>
          <w:rFonts w:ascii="Arial" w:eastAsia="Times New Roman" w:hAnsi="Arial" w:cs="Arial"/>
          <w:color w:val="000000" w:themeColor="text1"/>
          <w:sz w:val="24"/>
          <w:szCs w:val="24"/>
          <w:lang w:eastAsia="es-MX"/>
        </w:rPr>
        <w:t>Cuando el tamaño de la muestra (n) es más pequeño que el tamaño de la población (N), dos o más muestras pueden ser extraídas de la misma población. Un cierto estadístico puede ser calculado para cada una de las muestras posibles extraídas de la población. Una</w:t>
      </w:r>
      <w:r w:rsidR="001D45D2" w:rsidRPr="001C5DC2">
        <w:rPr>
          <w:rFonts w:ascii="Arial" w:eastAsia="Times New Roman" w:hAnsi="Arial" w:cs="Arial"/>
          <w:color w:val="000000" w:themeColor="text1"/>
          <w:sz w:val="24"/>
          <w:szCs w:val="24"/>
          <w:lang w:eastAsia="es-MX"/>
        </w:rPr>
        <w:t> </w:t>
      </w:r>
      <w:hyperlink r:id="rId10" w:history="1">
        <w:r w:rsidR="001D45D2" w:rsidRPr="001C5DC2">
          <w:rPr>
            <w:rFonts w:ascii="Arial" w:eastAsia="Times New Roman" w:hAnsi="Arial" w:cs="Arial"/>
            <w:color w:val="000000" w:themeColor="text1"/>
            <w:sz w:val="24"/>
            <w:szCs w:val="24"/>
            <w:lang w:eastAsia="es-MX"/>
          </w:rPr>
          <w:t>distribución</w:t>
        </w:r>
      </w:hyperlink>
      <w:r w:rsidR="001D45D2" w:rsidRPr="001C5DC2">
        <w:rPr>
          <w:rFonts w:ascii="Arial" w:eastAsia="Times New Roman" w:hAnsi="Arial" w:cs="Arial"/>
          <w:color w:val="000000" w:themeColor="text1"/>
          <w:sz w:val="24"/>
          <w:szCs w:val="24"/>
          <w:lang w:eastAsia="es-MX"/>
        </w:rPr>
        <w:t> </w:t>
      </w:r>
      <w:r w:rsidR="001D45D2" w:rsidRPr="0093332A">
        <w:rPr>
          <w:rFonts w:ascii="Arial" w:eastAsia="Times New Roman" w:hAnsi="Arial" w:cs="Arial"/>
          <w:color w:val="000000" w:themeColor="text1"/>
          <w:sz w:val="24"/>
          <w:szCs w:val="24"/>
          <w:lang w:eastAsia="es-MX"/>
        </w:rPr>
        <w:t>del estadístico obtenida de las muestras es llamada la distribución en el muestreo del estadístico.</w:t>
      </w:r>
    </w:p>
    <w:p w:rsidR="001D45D2" w:rsidRPr="001C5DC2" w:rsidRDefault="008E3BD5" w:rsidP="001C5DC2">
      <w:pPr>
        <w:jc w:val="both"/>
        <w:rPr>
          <w:rFonts w:ascii="Arial" w:eastAsia="Times New Roman" w:hAnsi="Arial" w:cs="Arial"/>
          <w:color w:val="000000" w:themeColor="text1"/>
          <w:sz w:val="24"/>
          <w:szCs w:val="24"/>
          <w:lang w:eastAsia="es-MX"/>
        </w:rPr>
      </w:pPr>
      <w:r w:rsidRPr="003415CC">
        <w:rPr>
          <w:rFonts w:ascii="Arial" w:eastAsia="Times New Roman" w:hAnsi="Arial" w:cs="Arial"/>
          <w:color w:val="000000" w:themeColor="text1"/>
          <w:sz w:val="24"/>
          <w:szCs w:val="24"/>
          <w:u w:val="single"/>
          <w:lang w:eastAsia="es-MX"/>
        </w:rPr>
        <w:t>Error Estándar:</w:t>
      </w:r>
      <w:r w:rsidRPr="001C5DC2">
        <w:rPr>
          <w:rFonts w:ascii="Arial" w:eastAsia="Times New Roman" w:hAnsi="Arial" w:cs="Arial"/>
          <w:color w:val="000000" w:themeColor="text1"/>
          <w:sz w:val="24"/>
          <w:szCs w:val="24"/>
          <w:lang w:eastAsia="es-MX"/>
        </w:rPr>
        <w:t xml:space="preserve"> </w:t>
      </w:r>
      <w:r w:rsidR="001D45D2" w:rsidRPr="0093332A">
        <w:rPr>
          <w:rFonts w:ascii="Arial" w:eastAsia="Times New Roman" w:hAnsi="Arial" w:cs="Arial"/>
          <w:color w:val="000000" w:themeColor="text1"/>
          <w:sz w:val="24"/>
          <w:szCs w:val="24"/>
          <w:lang w:eastAsia="es-MX"/>
        </w:rPr>
        <w:t>La desviación estándar de una distribución, en el muestreo de un estadístico, es frecuentemente llamada el error estándar del estadístico.</w:t>
      </w:r>
    </w:p>
    <w:p w:rsidR="003415CC" w:rsidRDefault="001D45D2" w:rsidP="001C5DC2">
      <w:pPr>
        <w:jc w:val="both"/>
        <w:rPr>
          <w:rFonts w:ascii="Arial" w:eastAsia="Times New Roman" w:hAnsi="Arial" w:cs="Arial"/>
          <w:color w:val="000000" w:themeColor="text1"/>
          <w:sz w:val="24"/>
          <w:szCs w:val="24"/>
          <w:lang w:eastAsia="es-MX"/>
        </w:rPr>
      </w:pPr>
      <w:r w:rsidRPr="0093332A">
        <w:rPr>
          <w:rFonts w:ascii="Arial" w:eastAsia="Times New Roman" w:hAnsi="Arial" w:cs="Arial"/>
          <w:color w:val="000000" w:themeColor="text1"/>
          <w:sz w:val="24"/>
          <w:szCs w:val="24"/>
          <w:u w:val="single"/>
          <w:lang w:eastAsia="es-MX"/>
        </w:rPr>
        <w:t>Err</w:t>
      </w:r>
      <w:r w:rsidR="008E3BD5" w:rsidRPr="003415CC">
        <w:rPr>
          <w:rFonts w:ascii="Arial" w:eastAsia="Times New Roman" w:hAnsi="Arial" w:cs="Arial"/>
          <w:color w:val="000000" w:themeColor="text1"/>
          <w:sz w:val="24"/>
          <w:szCs w:val="24"/>
          <w:u w:val="single"/>
          <w:lang w:eastAsia="es-MX"/>
        </w:rPr>
        <w:t xml:space="preserve">or </w:t>
      </w:r>
      <w:r w:rsidR="003415CC" w:rsidRPr="003415CC">
        <w:rPr>
          <w:rFonts w:ascii="Arial" w:eastAsia="Times New Roman" w:hAnsi="Arial" w:cs="Arial"/>
          <w:color w:val="000000" w:themeColor="text1"/>
          <w:sz w:val="24"/>
          <w:szCs w:val="24"/>
          <w:u w:val="single"/>
          <w:lang w:eastAsia="es-MX"/>
        </w:rPr>
        <w:t>muestra</w:t>
      </w:r>
      <w:r w:rsidR="008E3BD5" w:rsidRPr="003415CC">
        <w:rPr>
          <w:rFonts w:ascii="Arial" w:eastAsia="Times New Roman" w:hAnsi="Arial" w:cs="Arial"/>
          <w:color w:val="000000" w:themeColor="text1"/>
          <w:sz w:val="24"/>
          <w:szCs w:val="24"/>
          <w:u w:val="single"/>
          <w:lang w:eastAsia="es-MX"/>
        </w:rPr>
        <w:t xml:space="preserve"> o error de muestreo:</w:t>
      </w:r>
      <w:r w:rsidR="008E3BD5" w:rsidRPr="001C5DC2">
        <w:rPr>
          <w:rFonts w:ascii="Arial" w:eastAsia="Times New Roman" w:hAnsi="Arial" w:cs="Arial"/>
          <w:color w:val="000000" w:themeColor="text1"/>
          <w:sz w:val="24"/>
          <w:szCs w:val="24"/>
          <w:lang w:eastAsia="es-MX"/>
        </w:rPr>
        <w:t xml:space="preserve"> </w:t>
      </w:r>
      <w:r w:rsidRPr="0093332A">
        <w:rPr>
          <w:rFonts w:ascii="Arial" w:eastAsia="Times New Roman" w:hAnsi="Arial" w:cs="Arial"/>
          <w:color w:val="000000" w:themeColor="text1"/>
          <w:sz w:val="24"/>
          <w:szCs w:val="24"/>
          <w:lang w:eastAsia="es-MX"/>
        </w:rPr>
        <w:t>La diferencia entre el resultado obtenido de una muestra (un estadístico) y el resultado el cual deberíamos</w:t>
      </w:r>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haber</w:t>
      </w:r>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obtenido de la población (el parámetro correspondiente) se llama el error muestral o error de muestreo. Un error de muestreo usualmente ocurre cuando no se lleva a cabo la</w:t>
      </w:r>
      <w:r w:rsidRPr="001C5DC2">
        <w:rPr>
          <w:rFonts w:ascii="Arial" w:eastAsia="Times New Roman" w:hAnsi="Arial" w:cs="Arial"/>
          <w:color w:val="000000" w:themeColor="text1"/>
          <w:sz w:val="24"/>
          <w:szCs w:val="24"/>
          <w:lang w:eastAsia="es-MX"/>
        </w:rPr>
        <w:t> </w:t>
      </w:r>
      <w:hyperlink r:id="rId11" w:anchor="quees" w:history="1">
        <w:r w:rsidRPr="001C5DC2">
          <w:rPr>
            <w:rFonts w:ascii="Arial" w:eastAsia="Times New Roman" w:hAnsi="Arial" w:cs="Arial"/>
            <w:color w:val="000000" w:themeColor="text1"/>
            <w:sz w:val="24"/>
            <w:szCs w:val="24"/>
            <w:lang w:eastAsia="es-MX"/>
          </w:rPr>
          <w:t>encuesta</w:t>
        </w:r>
      </w:hyperlink>
      <w:r w:rsidR="003415CC">
        <w:rPr>
          <w:rFonts w:ascii="Arial" w:eastAsia="Times New Roman" w:hAnsi="Arial" w:cs="Arial"/>
          <w:color w:val="000000" w:themeColor="text1"/>
          <w:sz w:val="24"/>
          <w:szCs w:val="24"/>
          <w:lang w:eastAsia="es-MX"/>
        </w:rPr>
        <w:t xml:space="preserve"> </w:t>
      </w:r>
      <w:r w:rsidRPr="0093332A">
        <w:rPr>
          <w:rFonts w:ascii="Arial" w:eastAsia="Times New Roman" w:hAnsi="Arial" w:cs="Arial"/>
          <w:color w:val="000000" w:themeColor="text1"/>
          <w:sz w:val="24"/>
          <w:szCs w:val="24"/>
          <w:lang w:eastAsia="es-MX"/>
        </w:rPr>
        <w:t>completa de la población, sino que se toma una muestra para estimar las características de la población. El error muestral es medido por el error estadístico, en términos de</w:t>
      </w:r>
      <w:r w:rsidRPr="001C5DC2">
        <w:rPr>
          <w:rFonts w:ascii="Arial" w:eastAsia="Times New Roman" w:hAnsi="Arial" w:cs="Arial"/>
          <w:color w:val="000000" w:themeColor="text1"/>
          <w:sz w:val="24"/>
          <w:szCs w:val="24"/>
          <w:lang w:eastAsia="es-MX"/>
        </w:rPr>
        <w:t> </w:t>
      </w:r>
      <w:hyperlink r:id="rId12" w:history="1">
        <w:r w:rsidRPr="001C5DC2">
          <w:rPr>
            <w:rFonts w:ascii="Arial" w:eastAsia="Times New Roman" w:hAnsi="Arial" w:cs="Arial"/>
            <w:color w:val="000000" w:themeColor="text1"/>
            <w:sz w:val="24"/>
            <w:szCs w:val="24"/>
            <w:lang w:eastAsia="es-MX"/>
          </w:rPr>
          <w:t>probabilidad</w:t>
        </w:r>
      </w:hyperlink>
      <w:r w:rsidRPr="0093332A">
        <w:rPr>
          <w:rFonts w:ascii="Arial" w:eastAsia="Times New Roman" w:hAnsi="Arial" w:cs="Arial"/>
          <w:color w:val="000000" w:themeColor="text1"/>
          <w:sz w:val="24"/>
          <w:szCs w:val="24"/>
          <w:lang w:eastAsia="es-MX"/>
        </w:rPr>
        <w:t>,</w:t>
      </w:r>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bajo</w:t>
      </w:r>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la curva normal. El resultado de la media indica la precisión de la estimación de la población basada en el estudio de la muestra. Mientras más pequeño el error muestras, mayor es la precisión de la estimación. Deberá hacerse notar que los errores cometidos en una encuesta por muestreo, tales como respuestas inconsistentes, incompletas o no determinadas, no son considerados como errores muéstrales. Los errores no muéstrales pueden también ocurrir en una encuesta completa de la población.</w:t>
      </w:r>
    </w:p>
    <w:p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Criterios de selección:</w:t>
      </w:r>
    </w:p>
    <w:p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1.- Relaciones con la pregunta inicial</w:t>
      </w:r>
    </w:p>
    <w:p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2.- Dimensión razonable del programa de lectura</w:t>
      </w:r>
    </w:p>
    <w:p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3.- Elementos de análisis y de interpretación</w:t>
      </w:r>
    </w:p>
    <w:p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4.- Diversos enfoques</w:t>
      </w:r>
    </w:p>
    <w:p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5.- Periodos dedicados a la flexión personal y al intercambio de opiniones</w:t>
      </w:r>
    </w:p>
    <w:p w:rsidR="00DC0335" w:rsidRPr="001C5DC2" w:rsidRDefault="00DC0335"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Las muestras se dividen en dos grupos:</w:t>
      </w:r>
    </w:p>
    <w:p w:rsidR="00DC0335" w:rsidRPr="001C5DC2" w:rsidRDefault="00DC0335" w:rsidP="001C5DC2">
      <w:pPr>
        <w:jc w:val="both"/>
        <w:rPr>
          <w:rFonts w:ascii="Arial" w:hAnsi="Arial" w:cs="Arial"/>
          <w:color w:val="000000" w:themeColor="text1"/>
          <w:sz w:val="24"/>
          <w:szCs w:val="24"/>
        </w:rPr>
      </w:pPr>
      <w:r w:rsidRPr="003415CC">
        <w:rPr>
          <w:rFonts w:ascii="Arial" w:hAnsi="Arial" w:cs="Arial"/>
          <w:b/>
          <w:color w:val="000000" w:themeColor="text1"/>
          <w:sz w:val="24"/>
          <w:szCs w:val="24"/>
          <w:u w:val="single"/>
        </w:rPr>
        <w:t>Muestreo no probabilístico</w:t>
      </w:r>
      <w:r w:rsidRPr="001C5DC2">
        <w:rPr>
          <w:rFonts w:ascii="Arial" w:hAnsi="Arial" w:cs="Arial"/>
          <w:color w:val="000000" w:themeColor="text1"/>
          <w:sz w:val="24"/>
          <w:szCs w:val="24"/>
        </w:rPr>
        <w:t>: No se usa el azar, sino el criterio del investigador, el decide si la muestra es o no representativa.</w:t>
      </w:r>
    </w:p>
    <w:p w:rsidR="00D061CC" w:rsidRPr="001C5DC2" w:rsidRDefault="00D061CC" w:rsidP="001C5DC2">
      <w:pPr>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lang w:eastAsia="es-MX"/>
        </w:rPr>
        <w:t>Muestreo simple:</w:t>
      </w:r>
      <w:r w:rsidRPr="001C5DC2">
        <w:rPr>
          <w:rFonts w:ascii="Arial" w:eastAsia="Times New Roman" w:hAnsi="Arial" w:cs="Arial"/>
          <w:color w:val="000000" w:themeColor="text1"/>
          <w:sz w:val="24"/>
          <w:szCs w:val="24"/>
          <w:lang w:eastAsia="es-MX"/>
        </w:rPr>
        <w:t xml:space="preserve"> </w:t>
      </w:r>
      <w:r w:rsidRPr="0093332A">
        <w:rPr>
          <w:rFonts w:ascii="Arial" w:eastAsia="Times New Roman" w:hAnsi="Arial" w:cs="Arial"/>
          <w:color w:val="000000" w:themeColor="text1"/>
          <w:sz w:val="24"/>
          <w:szCs w:val="24"/>
          <w:lang w:eastAsia="es-MX"/>
        </w:rPr>
        <w:t>Este tipo de muestreo toma solamente una muestra de una población dada para el propósito de inferencia estadística. Puesto que solamente una muestra es tomada, el tamaño de muestra debe ser los suficientemente grande para extraer una conclusión. Una muestra grande muchas veces cuesta demasiado dinero y tiempo</w:t>
      </w:r>
    </w:p>
    <w:p w:rsidR="00D061CC" w:rsidRDefault="00D061CC" w:rsidP="001C5DC2">
      <w:pPr>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lang w:eastAsia="es-MX"/>
        </w:rPr>
        <w:lastRenderedPageBreak/>
        <w:t>Muestreo doble:</w:t>
      </w:r>
      <w:r w:rsidRPr="001C5DC2">
        <w:rPr>
          <w:rFonts w:ascii="Arial" w:eastAsia="Times New Roman" w:hAnsi="Arial" w:cs="Arial"/>
          <w:color w:val="000000" w:themeColor="text1"/>
          <w:sz w:val="24"/>
          <w:szCs w:val="24"/>
          <w:lang w:eastAsia="es-MX"/>
        </w:rPr>
        <w:t xml:space="preserve"> </w:t>
      </w:r>
      <w:r w:rsidRPr="0093332A">
        <w:rPr>
          <w:rFonts w:ascii="Arial" w:eastAsia="Times New Roman" w:hAnsi="Arial" w:cs="Arial"/>
          <w:color w:val="000000" w:themeColor="text1"/>
          <w:sz w:val="24"/>
          <w:szCs w:val="24"/>
          <w:lang w:eastAsia="es-MX"/>
        </w:rPr>
        <w:t>Bajo este tipo de mu</w:t>
      </w:r>
      <w:r w:rsidR="001D421D">
        <w:rPr>
          <w:rFonts w:ascii="Arial" w:eastAsia="Times New Roman" w:hAnsi="Arial" w:cs="Arial"/>
          <w:color w:val="000000" w:themeColor="text1"/>
          <w:sz w:val="24"/>
          <w:szCs w:val="24"/>
          <w:lang w:eastAsia="es-MX"/>
        </w:rPr>
        <w:t>estreo, cuando el resultado del</w:t>
      </w:r>
      <w:r w:rsidRPr="0093332A">
        <w:rPr>
          <w:rFonts w:ascii="Arial" w:eastAsia="Times New Roman" w:hAnsi="Arial" w:cs="Arial"/>
          <w:color w:val="000000" w:themeColor="text1"/>
          <w:sz w:val="24"/>
          <w:szCs w:val="24"/>
          <w:lang w:eastAsia="es-MX"/>
        </w:rPr>
        <w:t xml:space="preserve"> estudio de la primera muestra no es decisivo, una segunda muestra es extraída de la misma población. Las dos muestras son combinadas para analizar los resultados. Este</w:t>
      </w:r>
      <w:r w:rsidRPr="001C5DC2">
        <w:rPr>
          <w:rFonts w:ascii="Arial" w:eastAsia="Times New Roman" w:hAnsi="Arial" w:cs="Arial"/>
          <w:color w:val="000000" w:themeColor="text1"/>
          <w:sz w:val="24"/>
          <w:szCs w:val="24"/>
          <w:lang w:eastAsia="es-MX"/>
        </w:rPr>
        <w:t> </w:t>
      </w:r>
      <w:hyperlink r:id="rId13" w:history="1">
        <w:r w:rsidRPr="001C5DC2">
          <w:rPr>
            <w:rFonts w:ascii="Arial" w:eastAsia="Times New Roman" w:hAnsi="Arial" w:cs="Arial"/>
            <w:color w:val="000000" w:themeColor="text1"/>
            <w:sz w:val="24"/>
            <w:szCs w:val="24"/>
            <w:lang w:eastAsia="es-MX"/>
          </w:rPr>
          <w:t>método</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permite a una</w:t>
      </w:r>
      <w:r w:rsidRPr="001C5DC2">
        <w:rPr>
          <w:rFonts w:ascii="Arial" w:eastAsia="Times New Roman" w:hAnsi="Arial" w:cs="Arial"/>
          <w:color w:val="000000" w:themeColor="text1"/>
          <w:sz w:val="24"/>
          <w:szCs w:val="24"/>
          <w:lang w:eastAsia="es-MX"/>
        </w:rPr>
        <w:t> </w:t>
      </w:r>
      <w:hyperlink r:id="rId14" w:history="1">
        <w:r w:rsidRPr="001C5DC2">
          <w:rPr>
            <w:rFonts w:ascii="Arial" w:eastAsia="Times New Roman" w:hAnsi="Arial" w:cs="Arial"/>
            <w:color w:val="000000" w:themeColor="text1"/>
            <w:sz w:val="24"/>
            <w:szCs w:val="24"/>
            <w:lang w:eastAsia="es-MX"/>
          </w:rPr>
          <w:t>persona</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principiar con una muestra relativamente pequeña para ahorrar</w:t>
      </w:r>
      <w:r w:rsidRPr="001C5DC2">
        <w:rPr>
          <w:rFonts w:ascii="Arial" w:eastAsia="Times New Roman" w:hAnsi="Arial" w:cs="Arial"/>
          <w:color w:val="000000" w:themeColor="text1"/>
          <w:sz w:val="24"/>
          <w:szCs w:val="24"/>
          <w:lang w:eastAsia="es-MX"/>
        </w:rPr>
        <w:t> </w:t>
      </w:r>
      <w:hyperlink r:id="rId15" w:history="1">
        <w:r w:rsidRPr="001C5DC2">
          <w:rPr>
            <w:rFonts w:ascii="Arial" w:eastAsia="Times New Roman" w:hAnsi="Arial" w:cs="Arial"/>
            <w:color w:val="000000" w:themeColor="text1"/>
            <w:sz w:val="24"/>
            <w:szCs w:val="24"/>
            <w:lang w:eastAsia="es-MX"/>
          </w:rPr>
          <w:t>costos</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y tiempo. Si la primera muestra arroja una resultado definitivo, la segunda muestra puede no necesitarse.</w:t>
      </w:r>
    </w:p>
    <w:p w:rsid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93332A">
        <w:rPr>
          <w:rFonts w:ascii="Arial" w:eastAsia="Times New Roman" w:hAnsi="Arial" w:cs="Arial"/>
          <w:b/>
          <w:color w:val="000000" w:themeColor="text1"/>
          <w:sz w:val="24"/>
          <w:szCs w:val="24"/>
          <w:lang w:eastAsia="es-MX"/>
        </w:rPr>
        <w:t>Muestreo múltiple</w:t>
      </w:r>
      <w:r w:rsidRPr="001C5DC2">
        <w:rPr>
          <w:rFonts w:ascii="Arial" w:eastAsia="Times New Roman" w:hAnsi="Arial" w:cs="Arial"/>
          <w:color w:val="000000" w:themeColor="text1"/>
          <w:sz w:val="24"/>
          <w:szCs w:val="24"/>
          <w:lang w:eastAsia="es-MX"/>
        </w:rPr>
        <w:t xml:space="preserve">: </w:t>
      </w:r>
      <w:r w:rsidRPr="0093332A">
        <w:rPr>
          <w:rFonts w:ascii="Arial" w:eastAsia="Times New Roman" w:hAnsi="Arial" w:cs="Arial"/>
          <w:color w:val="000000" w:themeColor="text1"/>
          <w:sz w:val="24"/>
          <w:szCs w:val="24"/>
          <w:lang w:eastAsia="es-MX"/>
        </w:rPr>
        <w:t>Métodos de muestreo clasificados de acuerdo con las maneras usadas en selecciona</w:t>
      </w:r>
      <w:r>
        <w:rPr>
          <w:rFonts w:ascii="Arial" w:eastAsia="Times New Roman" w:hAnsi="Arial" w:cs="Arial"/>
          <w:color w:val="000000" w:themeColor="text1"/>
          <w:sz w:val="24"/>
          <w:szCs w:val="24"/>
          <w:lang w:eastAsia="es-MX"/>
        </w:rPr>
        <w:t xml:space="preserve">r los elementos de una muestra. </w:t>
      </w:r>
      <w:r w:rsidRPr="0093332A">
        <w:rPr>
          <w:rFonts w:ascii="Arial" w:eastAsia="Times New Roman" w:hAnsi="Arial" w:cs="Arial"/>
          <w:color w:val="000000" w:themeColor="text1"/>
          <w:sz w:val="24"/>
          <w:szCs w:val="24"/>
          <w:lang w:eastAsia="es-MX"/>
        </w:rPr>
        <w:t>Los elementos de una muestra pueden ser seleccio</w:t>
      </w:r>
      <w:r>
        <w:rPr>
          <w:rFonts w:ascii="Arial" w:eastAsia="Times New Roman" w:hAnsi="Arial" w:cs="Arial"/>
          <w:color w:val="000000" w:themeColor="text1"/>
          <w:sz w:val="24"/>
          <w:szCs w:val="24"/>
          <w:lang w:eastAsia="es-MX"/>
        </w:rPr>
        <w:t xml:space="preserve">nados de dos maneras diferentes: </w:t>
      </w:r>
    </w:p>
    <w:p w:rsid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93332A">
        <w:rPr>
          <w:rFonts w:ascii="Arial" w:eastAsia="Times New Roman" w:hAnsi="Arial" w:cs="Arial"/>
          <w:color w:val="000000" w:themeColor="text1"/>
          <w:sz w:val="24"/>
          <w:szCs w:val="24"/>
          <w:lang w:eastAsia="es-MX"/>
        </w:rPr>
        <w:t>a. Basad</w:t>
      </w:r>
      <w:r>
        <w:rPr>
          <w:rFonts w:ascii="Arial" w:eastAsia="Times New Roman" w:hAnsi="Arial" w:cs="Arial"/>
          <w:color w:val="000000" w:themeColor="text1"/>
          <w:sz w:val="24"/>
          <w:szCs w:val="24"/>
          <w:lang w:eastAsia="es-MX"/>
        </w:rPr>
        <w:t xml:space="preserve">os en el juicio de una persona. </w:t>
      </w:r>
    </w:p>
    <w:p w:rsidR="001D421D" w:rsidRPr="0093332A"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93332A">
        <w:rPr>
          <w:rFonts w:ascii="Arial" w:eastAsia="Times New Roman" w:hAnsi="Arial" w:cs="Arial"/>
          <w:color w:val="000000" w:themeColor="text1"/>
          <w:sz w:val="24"/>
          <w:szCs w:val="24"/>
          <w:lang w:eastAsia="es-MX"/>
        </w:rPr>
        <w:t>b. Selección aleatoria (al azar)</w:t>
      </w:r>
    </w:p>
    <w:p w:rsidR="00DC0335" w:rsidRPr="001C5DC2" w:rsidRDefault="00DC0335" w:rsidP="001C5DC2">
      <w:pPr>
        <w:jc w:val="both"/>
        <w:rPr>
          <w:rFonts w:ascii="Arial" w:hAnsi="Arial" w:cs="Arial"/>
          <w:color w:val="000000" w:themeColor="text1"/>
          <w:sz w:val="24"/>
          <w:szCs w:val="24"/>
        </w:rPr>
      </w:pPr>
      <w:r w:rsidRPr="003415CC">
        <w:rPr>
          <w:rFonts w:ascii="Arial" w:hAnsi="Arial" w:cs="Arial"/>
          <w:b/>
          <w:color w:val="000000" w:themeColor="text1"/>
          <w:sz w:val="24"/>
          <w:szCs w:val="24"/>
          <w:u w:val="single"/>
        </w:rPr>
        <w:t>Muestreo probabilístico (aleatorio):</w:t>
      </w:r>
      <w:r w:rsidRPr="001C5DC2">
        <w:rPr>
          <w:rFonts w:ascii="Arial" w:hAnsi="Arial" w:cs="Arial"/>
          <w:color w:val="000000" w:themeColor="text1"/>
          <w:sz w:val="24"/>
          <w:szCs w:val="24"/>
        </w:rPr>
        <w:t xml:space="preserve"> Interviene el azar. </w:t>
      </w:r>
    </w:p>
    <w:p w:rsidR="001C5DC2" w:rsidRPr="001C5DC2" w:rsidRDefault="001C5DC2"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lang w:eastAsia="es-MX"/>
        </w:rPr>
        <w:t>Muestreo de juicio</w:t>
      </w:r>
      <w:r w:rsidRPr="001C5DC2">
        <w:rPr>
          <w:rFonts w:ascii="Arial" w:eastAsia="Times New Roman" w:hAnsi="Arial" w:cs="Arial"/>
          <w:color w:val="000000" w:themeColor="text1"/>
          <w:sz w:val="24"/>
          <w:szCs w:val="24"/>
          <w:lang w:eastAsia="es-MX"/>
        </w:rPr>
        <w:t>: C</w:t>
      </w:r>
      <w:r w:rsidRPr="0093332A">
        <w:rPr>
          <w:rFonts w:ascii="Arial" w:eastAsia="Times New Roman" w:hAnsi="Arial" w:cs="Arial"/>
          <w:color w:val="000000" w:themeColor="text1"/>
          <w:sz w:val="24"/>
          <w:szCs w:val="24"/>
          <w:lang w:eastAsia="es-MX"/>
        </w:rPr>
        <w:t>uando sus elementos son seleccionados mediante juicio</w:t>
      </w:r>
      <w:r w:rsidRPr="001C5DC2">
        <w:rPr>
          <w:rFonts w:ascii="Arial" w:eastAsia="Times New Roman" w:hAnsi="Arial" w:cs="Arial"/>
          <w:color w:val="000000" w:themeColor="text1"/>
          <w:sz w:val="24"/>
          <w:szCs w:val="24"/>
          <w:lang w:eastAsia="es-MX"/>
        </w:rPr>
        <w:t> </w:t>
      </w:r>
      <w:hyperlink r:id="rId16" w:history="1">
        <w:r w:rsidRPr="001C5DC2">
          <w:rPr>
            <w:rFonts w:ascii="Arial" w:eastAsia="Times New Roman" w:hAnsi="Arial" w:cs="Arial"/>
            <w:color w:val="000000" w:themeColor="text1"/>
            <w:sz w:val="24"/>
            <w:szCs w:val="24"/>
            <w:lang w:eastAsia="es-MX"/>
          </w:rPr>
          <w:t>personal</w:t>
        </w:r>
      </w:hyperlink>
      <w:r w:rsidRPr="0093332A">
        <w:rPr>
          <w:rFonts w:ascii="Arial" w:eastAsia="Times New Roman" w:hAnsi="Arial" w:cs="Arial"/>
          <w:color w:val="000000" w:themeColor="text1"/>
          <w:sz w:val="24"/>
          <w:szCs w:val="24"/>
          <w:lang w:eastAsia="es-MX"/>
        </w:rPr>
        <w:t>. La persona que selecciona los elementos de la muestra, usualmente es un experto en la medida dada. Una muestra de juicio es llamada una muestra probabilística, puesto que este método está basado en los puntos de vista subjetivos de una persona y la</w:t>
      </w:r>
      <w:r w:rsidRPr="001C5DC2">
        <w:rPr>
          <w:rFonts w:ascii="Arial" w:eastAsia="Times New Roman" w:hAnsi="Arial" w:cs="Arial"/>
          <w:color w:val="000000" w:themeColor="text1"/>
          <w:sz w:val="24"/>
          <w:szCs w:val="24"/>
          <w:lang w:eastAsia="es-MX"/>
        </w:rPr>
        <w:t> </w:t>
      </w:r>
      <w:hyperlink r:id="rId17" w:history="1">
        <w:r w:rsidRPr="001C5DC2">
          <w:rPr>
            <w:rFonts w:ascii="Arial" w:eastAsia="Times New Roman" w:hAnsi="Arial" w:cs="Arial"/>
            <w:color w:val="000000" w:themeColor="text1"/>
            <w:sz w:val="24"/>
            <w:szCs w:val="24"/>
            <w:lang w:eastAsia="es-MX"/>
          </w:rPr>
          <w:t>teoría</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de la probabilidad no puede ser empleada para medir el error de muestreo, Las principales ventajas de una muestra de juicio son la facilidad de obtenerla y que el</w:t>
      </w:r>
      <w:r w:rsidRPr="001C5DC2">
        <w:rPr>
          <w:rFonts w:ascii="Arial" w:eastAsia="Times New Roman" w:hAnsi="Arial" w:cs="Arial"/>
          <w:color w:val="000000" w:themeColor="text1"/>
          <w:sz w:val="24"/>
          <w:szCs w:val="24"/>
          <w:lang w:eastAsia="es-MX"/>
        </w:rPr>
        <w:t> </w:t>
      </w:r>
      <w:hyperlink r:id="rId18" w:anchor="costo" w:history="1">
        <w:r w:rsidRPr="001C5DC2">
          <w:rPr>
            <w:rFonts w:ascii="Arial" w:eastAsia="Times New Roman" w:hAnsi="Arial" w:cs="Arial"/>
            <w:color w:val="000000" w:themeColor="text1"/>
            <w:sz w:val="24"/>
            <w:szCs w:val="24"/>
            <w:lang w:eastAsia="es-MX"/>
          </w:rPr>
          <w:t>costo</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usualmente es bajo.</w:t>
      </w:r>
    </w:p>
    <w:p w:rsidR="00DC0335" w:rsidRPr="001C5DC2" w:rsidRDefault="00DC0335" w:rsidP="001C5DC2">
      <w:pPr>
        <w:jc w:val="both"/>
        <w:rPr>
          <w:rFonts w:ascii="Arial" w:hAnsi="Arial" w:cs="Arial"/>
          <w:color w:val="000000" w:themeColor="text1"/>
          <w:sz w:val="24"/>
          <w:szCs w:val="24"/>
        </w:rPr>
      </w:pPr>
      <w:r w:rsidRPr="003415CC">
        <w:rPr>
          <w:rFonts w:ascii="Arial" w:hAnsi="Arial" w:cs="Arial"/>
          <w:b/>
          <w:color w:val="000000" w:themeColor="text1"/>
          <w:sz w:val="24"/>
          <w:szCs w:val="24"/>
        </w:rPr>
        <w:t>Muestreo Aleatorio simple</w:t>
      </w:r>
      <w:r w:rsidRPr="001C5DC2">
        <w:rPr>
          <w:rFonts w:ascii="Arial" w:hAnsi="Arial" w:cs="Arial"/>
          <w:color w:val="000000" w:themeColor="text1"/>
          <w:sz w:val="24"/>
          <w:szCs w:val="24"/>
        </w:rPr>
        <w:t xml:space="preserve">: </w:t>
      </w:r>
      <w:r w:rsidR="004B7C24" w:rsidRPr="001C5DC2">
        <w:rPr>
          <w:rFonts w:ascii="Arial" w:hAnsi="Arial" w:cs="Arial"/>
          <w:color w:val="000000" w:themeColor="text1"/>
          <w:sz w:val="24"/>
          <w:szCs w:val="24"/>
        </w:rPr>
        <w:t>Se enumeran los elementos de la población y se seleccionan al azar los elementos que debe contener la muestra. Todos los elementos tienen la misma probabilidad de ser elegidos.</w:t>
      </w:r>
    </w:p>
    <w:p w:rsidR="00C3140B" w:rsidRPr="001C5DC2" w:rsidRDefault="004B7C24"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3415CC">
        <w:rPr>
          <w:rFonts w:ascii="Arial" w:hAnsi="Arial" w:cs="Arial"/>
          <w:b/>
          <w:color w:val="000000" w:themeColor="text1"/>
          <w:sz w:val="24"/>
          <w:szCs w:val="24"/>
        </w:rPr>
        <w:t>Muestreo aleatorio sistémico</w:t>
      </w:r>
      <w:r w:rsidRPr="001C5DC2">
        <w:rPr>
          <w:rFonts w:ascii="Arial" w:hAnsi="Arial" w:cs="Arial"/>
          <w:color w:val="000000" w:themeColor="text1"/>
          <w:sz w:val="24"/>
          <w:szCs w:val="24"/>
        </w:rPr>
        <w:t>: sistematiza la selección de los elementos</w:t>
      </w:r>
    </w:p>
    <w:p w:rsidR="004B7C24" w:rsidRPr="001C5DC2" w:rsidRDefault="004B7C24"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Afijación: La distribución de la muestra en función de los diferentes estratos</w:t>
      </w:r>
    </w:p>
    <w:p w:rsidR="004B7C24" w:rsidRPr="001C5DC2" w:rsidRDefault="004B7C24"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Tipos:</w:t>
      </w:r>
    </w:p>
    <w:p w:rsidR="004B7C24" w:rsidRPr="001C5DC2" w:rsidRDefault="004B7C24"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Afijación Igual: A</w:t>
      </w:r>
      <w:r w:rsidR="003415CC">
        <w:rPr>
          <w:rFonts w:ascii="Arial" w:hAnsi="Arial" w:cs="Arial"/>
          <w:color w:val="000000" w:themeColor="text1"/>
          <w:sz w:val="24"/>
          <w:szCs w:val="24"/>
        </w:rPr>
        <w:t xml:space="preserve"> </w:t>
      </w:r>
      <w:r w:rsidRPr="001C5DC2">
        <w:rPr>
          <w:rFonts w:ascii="Arial" w:hAnsi="Arial" w:cs="Arial"/>
          <w:color w:val="000000" w:themeColor="text1"/>
          <w:sz w:val="24"/>
          <w:szCs w:val="24"/>
        </w:rPr>
        <w:t>cada estrato le corresponde igual número de elementos.</w:t>
      </w:r>
    </w:p>
    <w:p w:rsidR="004B7C24" w:rsidRPr="001C5DC2" w:rsidRDefault="004B7C24"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Afijación Proporcional: La distribución se hace de acuerdo con el peso (tamaño) de la población en cada estrato</w:t>
      </w:r>
    </w:p>
    <w:tbl>
      <w:tblPr>
        <w:tblW w:w="5000" w:type="pct"/>
        <w:tblCellSpacing w:w="15" w:type="dxa"/>
        <w:tblCellMar>
          <w:top w:w="45" w:type="dxa"/>
          <w:left w:w="45" w:type="dxa"/>
          <w:bottom w:w="45" w:type="dxa"/>
          <w:right w:w="45" w:type="dxa"/>
        </w:tblCellMar>
        <w:tblLook w:val="04A0"/>
      </w:tblPr>
      <w:tblGrid>
        <w:gridCol w:w="8988"/>
      </w:tblGrid>
      <w:tr w:rsidR="0093332A" w:rsidRPr="0093332A" w:rsidTr="003415CC">
        <w:trPr>
          <w:trHeight w:val="704"/>
          <w:tblCellSpacing w:w="15" w:type="dxa"/>
        </w:trPr>
        <w:tc>
          <w:tcPr>
            <w:tcW w:w="0" w:type="auto"/>
            <w:vAlign w:val="center"/>
            <w:hideMark/>
          </w:tcPr>
          <w:p w:rsidR="0093332A" w:rsidRPr="0093332A" w:rsidRDefault="0093332A" w:rsidP="003415CC">
            <w:pPr>
              <w:rPr>
                <w:rFonts w:ascii="Arial" w:eastAsia="Times New Roman" w:hAnsi="Arial" w:cs="Arial"/>
                <w:color w:val="000000" w:themeColor="text1"/>
                <w:sz w:val="24"/>
                <w:szCs w:val="24"/>
                <w:lang w:eastAsia="es-MX"/>
              </w:rPr>
            </w:pPr>
          </w:p>
        </w:tc>
      </w:tr>
    </w:tbl>
    <w:p w:rsidR="0093332A" w:rsidRPr="0093332A" w:rsidRDefault="003415CC"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lang w:eastAsia="es-MX"/>
        </w:rPr>
        <w:lastRenderedPageBreak/>
        <w:t>Muestreo sistemático</w:t>
      </w:r>
      <w:r>
        <w:rPr>
          <w:rFonts w:ascii="Arial" w:eastAsia="Times New Roman" w:hAnsi="Arial" w:cs="Arial"/>
          <w:color w:val="000000" w:themeColor="text1"/>
          <w:sz w:val="24"/>
          <w:szCs w:val="24"/>
          <w:lang w:eastAsia="es-MX"/>
        </w:rPr>
        <w:t xml:space="preserve">: </w:t>
      </w:r>
      <w:r w:rsidR="0093332A" w:rsidRPr="0093332A">
        <w:rPr>
          <w:rFonts w:ascii="Arial" w:eastAsia="Times New Roman" w:hAnsi="Arial" w:cs="Arial"/>
          <w:color w:val="000000" w:themeColor="text1"/>
          <w:sz w:val="24"/>
          <w:szCs w:val="24"/>
          <w:lang w:eastAsia="es-MX"/>
        </w:rPr>
        <w:t xml:space="preserve">Una muestra sistemática es obtenida cuando los elementos son seleccionados en una manera ordenada. La manera de la selección depende del número de elementos incluidos en la población y el tamaño de la muestra. El número de elementos en la población es, primero, dividido por el número deseado en la muestra. El cociente indicará si cada décimo, cada onceavo, o cada centésimo elemento en la población </w:t>
      </w:r>
      <w:proofErr w:type="gramStart"/>
      <w:r w:rsidR="0093332A" w:rsidRPr="0093332A">
        <w:rPr>
          <w:rFonts w:ascii="Arial" w:eastAsia="Times New Roman" w:hAnsi="Arial" w:cs="Arial"/>
          <w:color w:val="000000" w:themeColor="text1"/>
          <w:sz w:val="24"/>
          <w:szCs w:val="24"/>
          <w:lang w:eastAsia="es-MX"/>
        </w:rPr>
        <w:t>va</w:t>
      </w:r>
      <w:proofErr w:type="gramEnd"/>
      <w:r w:rsidR="0093332A" w:rsidRPr="0093332A">
        <w:rPr>
          <w:rFonts w:ascii="Arial" w:eastAsia="Times New Roman" w:hAnsi="Arial" w:cs="Arial"/>
          <w:color w:val="000000" w:themeColor="text1"/>
          <w:sz w:val="24"/>
          <w:szCs w:val="24"/>
          <w:lang w:eastAsia="es-MX"/>
        </w:rPr>
        <w:t xml:space="preserve"> a ser seleccionado.</w:t>
      </w:r>
      <w:r w:rsidR="0093332A" w:rsidRPr="0093332A">
        <w:rPr>
          <w:rFonts w:ascii="Arial" w:eastAsia="Times New Roman" w:hAnsi="Arial" w:cs="Arial"/>
          <w:color w:val="000000" w:themeColor="text1"/>
          <w:sz w:val="24"/>
          <w:szCs w:val="24"/>
          <w:lang w:eastAsia="es-MX"/>
        </w:rPr>
        <w:br/>
        <w:t>El primer elemento de la muestra es seleccionado al azar. Por lo tanto, una muestra sistemática puede dar la misma precisión de estimación acerca de la población, que una muestra aleatoria simple cuando los elementos en la población están ordenados al azar.</w:t>
      </w:r>
    </w:p>
    <w:p w:rsidR="0093332A" w:rsidRPr="001C5DC2" w:rsidRDefault="001C5DC2"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lang w:eastAsia="es-MX"/>
        </w:rPr>
        <w:t>Muestreo Estratificado:</w:t>
      </w:r>
      <w:r w:rsidRPr="001C5DC2">
        <w:rPr>
          <w:rFonts w:ascii="Arial" w:eastAsia="Times New Roman" w:hAnsi="Arial" w:cs="Arial"/>
          <w:color w:val="000000" w:themeColor="text1"/>
          <w:sz w:val="24"/>
          <w:szCs w:val="24"/>
          <w:lang w:eastAsia="es-MX"/>
        </w:rPr>
        <w:t xml:space="preserve"> </w:t>
      </w:r>
      <w:r w:rsidR="0093332A" w:rsidRPr="0093332A">
        <w:rPr>
          <w:rFonts w:ascii="Arial" w:eastAsia="Times New Roman" w:hAnsi="Arial" w:cs="Arial"/>
          <w:color w:val="000000" w:themeColor="text1"/>
          <w:sz w:val="24"/>
          <w:szCs w:val="24"/>
          <w:lang w:eastAsia="es-MX"/>
        </w:rPr>
        <w:t>Para obtener una muestra aleatoria estratificada, primero se divide la población en</w:t>
      </w:r>
      <w:r w:rsidR="0093332A" w:rsidRPr="001C5DC2">
        <w:rPr>
          <w:rFonts w:ascii="Arial" w:eastAsia="Times New Roman" w:hAnsi="Arial" w:cs="Arial"/>
          <w:color w:val="000000" w:themeColor="text1"/>
          <w:sz w:val="24"/>
          <w:szCs w:val="24"/>
          <w:lang w:eastAsia="es-MX"/>
        </w:rPr>
        <w:t> </w:t>
      </w:r>
      <w:hyperlink r:id="rId19" w:history="1">
        <w:r w:rsidR="0093332A" w:rsidRPr="001C5DC2">
          <w:rPr>
            <w:rFonts w:ascii="Arial" w:eastAsia="Times New Roman" w:hAnsi="Arial" w:cs="Arial"/>
            <w:color w:val="000000" w:themeColor="text1"/>
            <w:sz w:val="24"/>
            <w:szCs w:val="24"/>
            <w:lang w:eastAsia="es-MX"/>
          </w:rPr>
          <w:t>grupos</w:t>
        </w:r>
      </w:hyperlink>
      <w:r w:rsidR="0093332A" w:rsidRPr="0093332A">
        <w:rPr>
          <w:rFonts w:ascii="Arial" w:eastAsia="Times New Roman" w:hAnsi="Arial" w:cs="Arial"/>
          <w:color w:val="000000" w:themeColor="text1"/>
          <w:sz w:val="24"/>
          <w:szCs w:val="24"/>
          <w:lang w:eastAsia="es-MX"/>
        </w:rPr>
        <w:t>, llamados estratos, que son más homogéneos que la población como un todo. Los elementos de la muestra son entonces seleccionados al azar o por un método sistemático de cada estrato. Las estimaciones de la población, basadas en la muestra estratificada, usualmente tienen mayor precisión (o menor error muestral) que si la población entera muestreada mediante muestreo aleatorio simple. El número de elementos seleccionado de cada estrato puede ser proporcional o desproporcional al tamaño del estrato en relación con la población.</w:t>
      </w:r>
    </w:p>
    <w:p w:rsidR="001C5DC2" w:rsidRDefault="001C5DC2"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u w:val="single"/>
          <w:lang w:eastAsia="es-MX"/>
        </w:rPr>
        <w:t>Muestreo de conglomerados:</w:t>
      </w:r>
      <w:r w:rsidRPr="001C5DC2">
        <w:rPr>
          <w:rFonts w:ascii="Arial" w:eastAsia="Times New Roman" w:hAnsi="Arial" w:cs="Arial"/>
          <w:color w:val="000000" w:themeColor="text1"/>
          <w:sz w:val="24"/>
          <w:szCs w:val="24"/>
          <w:lang w:eastAsia="es-MX"/>
        </w:rPr>
        <w:t xml:space="preserve"> Se divide</w:t>
      </w:r>
      <w:r w:rsidRPr="0093332A">
        <w:rPr>
          <w:rFonts w:ascii="Arial" w:eastAsia="Times New Roman" w:hAnsi="Arial" w:cs="Arial"/>
          <w:color w:val="000000" w:themeColor="text1"/>
          <w:sz w:val="24"/>
          <w:szCs w:val="24"/>
          <w:lang w:eastAsia="es-MX"/>
        </w:rPr>
        <w:t xml:space="preserve"> la población en grupos que son convenientes para el muestreo. En seguida, seleccionar una porción de los grupos al azar o por un método sistemático. Finalmente, tomar todos los elementos o parte de ellos al azar o por un método sistemático de los grupos seleccionados para obtener una muestra. Bajo este método, aunque no todos los grupos son muestreados, cada</w:t>
      </w:r>
      <w:r w:rsidRPr="001C5DC2">
        <w:rPr>
          <w:rFonts w:ascii="Arial" w:eastAsia="Times New Roman" w:hAnsi="Arial" w:cs="Arial"/>
          <w:color w:val="000000" w:themeColor="text1"/>
          <w:sz w:val="24"/>
          <w:szCs w:val="24"/>
          <w:lang w:eastAsia="es-MX"/>
        </w:rPr>
        <w:t> </w:t>
      </w:r>
      <w:hyperlink r:id="rId20" w:history="1">
        <w:r w:rsidRPr="001C5DC2">
          <w:rPr>
            <w:rFonts w:ascii="Arial" w:eastAsia="Times New Roman" w:hAnsi="Arial" w:cs="Arial"/>
            <w:color w:val="000000" w:themeColor="text1"/>
            <w:sz w:val="24"/>
            <w:szCs w:val="24"/>
            <w:lang w:eastAsia="es-MX"/>
          </w:rPr>
          <w:t>grupo</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tiene una igual probabilidad de ser seleccionado. Por lo tanto la</w:t>
      </w:r>
      <w:r w:rsidRPr="001C5DC2">
        <w:rPr>
          <w:rFonts w:ascii="Arial" w:eastAsia="Times New Roman" w:hAnsi="Arial" w:cs="Arial"/>
          <w:color w:val="000000" w:themeColor="text1"/>
          <w:sz w:val="24"/>
          <w:szCs w:val="24"/>
          <w:lang w:eastAsia="es-MX"/>
        </w:rPr>
        <w:t xml:space="preserve"> muestra es al</w:t>
      </w:r>
      <w:r w:rsidR="003415CC">
        <w:rPr>
          <w:rFonts w:ascii="Arial" w:eastAsia="Times New Roman" w:hAnsi="Arial" w:cs="Arial"/>
          <w:color w:val="000000" w:themeColor="text1"/>
          <w:sz w:val="24"/>
          <w:szCs w:val="24"/>
          <w:lang w:eastAsia="es-MX"/>
        </w:rPr>
        <w:t xml:space="preserve">eatoria. </w:t>
      </w:r>
      <w:r w:rsidRPr="001C5DC2">
        <w:rPr>
          <w:rFonts w:ascii="Arial" w:eastAsia="Times New Roman" w:hAnsi="Arial" w:cs="Arial"/>
          <w:color w:val="000000" w:themeColor="text1"/>
          <w:sz w:val="24"/>
          <w:szCs w:val="24"/>
          <w:lang w:eastAsia="es-MX"/>
        </w:rPr>
        <w:t>P</w:t>
      </w:r>
      <w:r w:rsidRPr="0093332A">
        <w:rPr>
          <w:rFonts w:ascii="Arial" w:eastAsia="Times New Roman" w:hAnsi="Arial" w:cs="Arial"/>
          <w:color w:val="000000" w:themeColor="text1"/>
          <w:sz w:val="24"/>
          <w:szCs w:val="24"/>
          <w:lang w:eastAsia="es-MX"/>
        </w:rPr>
        <w:t xml:space="preserve">roduce un mayor error muestral que una muestra aleatoria simple del mismo tamaño. Los elementos individuales dentro de cada "conglomerado" tienden usualmente a ser iguales. </w:t>
      </w:r>
    </w:p>
    <w:p w:rsidR="003415CC" w:rsidRDefault="003415CC"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p>
    <w:p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p>
    <w:p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p>
    <w:p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p>
    <w:p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p>
    <w:p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p>
    <w:p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r w:rsidRPr="002D0551">
        <w:rPr>
          <w:rFonts w:ascii="Arial" w:eastAsia="Times New Roman" w:hAnsi="Arial" w:cs="Arial"/>
          <w:b/>
          <w:color w:val="000000" w:themeColor="text1"/>
          <w:sz w:val="28"/>
          <w:szCs w:val="28"/>
          <w:lang w:eastAsia="es-MX"/>
        </w:rPr>
        <w:lastRenderedPageBreak/>
        <w:t>Sesgos</w:t>
      </w:r>
    </w:p>
    <w:p w:rsidR="002D0551" w:rsidRDefault="002D0551"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20688A">
        <w:rPr>
          <w:rFonts w:ascii="Arial" w:eastAsia="Times New Roman" w:hAnsi="Arial" w:cs="Arial"/>
          <w:b/>
          <w:color w:val="000000" w:themeColor="text1"/>
          <w:sz w:val="24"/>
          <w:szCs w:val="24"/>
          <w:u w:val="single"/>
          <w:lang w:eastAsia="es-MX"/>
        </w:rPr>
        <w:t>Sesgos de selección</w:t>
      </w:r>
      <w:r>
        <w:rPr>
          <w:rFonts w:ascii="Arial" w:eastAsia="Times New Roman" w:hAnsi="Arial" w:cs="Arial"/>
          <w:color w:val="000000" w:themeColor="text1"/>
          <w:sz w:val="24"/>
          <w:szCs w:val="24"/>
          <w:lang w:eastAsia="es-MX"/>
        </w:rPr>
        <w:t xml:space="preserve">: </w:t>
      </w:r>
      <w:r w:rsidRPr="002D0551">
        <w:rPr>
          <w:rFonts w:ascii="Arial" w:eastAsia="Times New Roman" w:hAnsi="Arial" w:cs="Arial"/>
          <w:color w:val="000000" w:themeColor="text1"/>
          <w:sz w:val="24"/>
          <w:szCs w:val="24"/>
          <w:lang w:val="es-ES_tradnl" w:eastAsia="es-MX"/>
        </w:rPr>
        <w:t>cuando alguna parte de la población blanco no forma parte del marco del muestreo</w:t>
      </w:r>
      <w:r w:rsidR="0020688A">
        <w:rPr>
          <w:rFonts w:ascii="Arial" w:eastAsia="Times New Roman" w:hAnsi="Arial" w:cs="Arial"/>
          <w:color w:val="000000" w:themeColor="text1"/>
          <w:sz w:val="24"/>
          <w:szCs w:val="24"/>
          <w:lang w:val="es-ES_tradnl" w:eastAsia="es-MX"/>
        </w:rPr>
        <w:t>.</w:t>
      </w:r>
    </w:p>
    <w:p w:rsidR="0020688A" w:rsidRPr="0020688A" w:rsidRDefault="0020688A" w:rsidP="0020688A">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20688A">
        <w:rPr>
          <w:rFonts w:ascii="Arial" w:eastAsia="Times New Roman" w:hAnsi="Arial" w:cs="Arial"/>
          <w:color w:val="000000" w:themeColor="text1"/>
          <w:sz w:val="24"/>
          <w:szCs w:val="24"/>
          <w:lang w:eastAsia="es-MX"/>
        </w:rPr>
        <w:t>Son errores sistemátic</w:t>
      </w:r>
      <w:r w:rsidR="000B3842">
        <w:rPr>
          <w:rFonts w:ascii="Arial" w:eastAsia="Times New Roman" w:hAnsi="Arial" w:cs="Arial"/>
          <w:color w:val="000000" w:themeColor="text1"/>
          <w:sz w:val="24"/>
          <w:szCs w:val="24"/>
          <w:lang w:eastAsia="es-MX"/>
        </w:rPr>
        <w:t xml:space="preserve">os que se introducen durante la </w:t>
      </w:r>
      <w:r w:rsidRPr="0020688A">
        <w:rPr>
          <w:rFonts w:ascii="Arial" w:eastAsia="Times New Roman" w:hAnsi="Arial" w:cs="Arial"/>
          <w:color w:val="000000" w:themeColor="text1"/>
          <w:sz w:val="24"/>
          <w:szCs w:val="24"/>
          <w:lang w:eastAsia="es-MX"/>
        </w:rPr>
        <w:t>selección o el seguimi</w:t>
      </w:r>
      <w:r w:rsidR="000B3842">
        <w:rPr>
          <w:rFonts w:ascii="Arial" w:eastAsia="Times New Roman" w:hAnsi="Arial" w:cs="Arial"/>
          <w:color w:val="000000" w:themeColor="text1"/>
          <w:sz w:val="24"/>
          <w:szCs w:val="24"/>
          <w:lang w:eastAsia="es-MX"/>
        </w:rPr>
        <w:t xml:space="preserve">ento de la población en estudio </w:t>
      </w:r>
      <w:r w:rsidRPr="0020688A">
        <w:rPr>
          <w:rFonts w:ascii="Arial" w:eastAsia="Times New Roman" w:hAnsi="Arial" w:cs="Arial"/>
          <w:color w:val="000000" w:themeColor="text1"/>
          <w:sz w:val="24"/>
          <w:szCs w:val="24"/>
          <w:lang w:eastAsia="es-MX"/>
        </w:rPr>
        <w:t>y que propician una</w:t>
      </w:r>
      <w:r w:rsidR="000B3842">
        <w:rPr>
          <w:rFonts w:ascii="Arial" w:eastAsia="Times New Roman" w:hAnsi="Arial" w:cs="Arial"/>
          <w:color w:val="000000" w:themeColor="text1"/>
          <w:sz w:val="24"/>
          <w:szCs w:val="24"/>
          <w:lang w:eastAsia="es-MX"/>
        </w:rPr>
        <w:t xml:space="preserve"> conclusión equivocada sobre la </w:t>
      </w:r>
      <w:r w:rsidRPr="0020688A">
        <w:rPr>
          <w:rFonts w:ascii="Arial" w:eastAsia="Times New Roman" w:hAnsi="Arial" w:cs="Arial"/>
          <w:color w:val="000000" w:themeColor="text1"/>
          <w:sz w:val="24"/>
          <w:szCs w:val="24"/>
          <w:lang w:eastAsia="es-MX"/>
        </w:rPr>
        <w:t>hipótesis en evaluación. Los errores de selección pueden ser originados por</w:t>
      </w:r>
      <w:r w:rsidR="000B3842">
        <w:rPr>
          <w:rFonts w:ascii="Arial" w:eastAsia="Times New Roman" w:hAnsi="Arial" w:cs="Arial"/>
          <w:color w:val="000000" w:themeColor="text1"/>
          <w:sz w:val="24"/>
          <w:szCs w:val="24"/>
          <w:lang w:eastAsia="es-MX"/>
        </w:rPr>
        <w:t xml:space="preserve"> el mismo investigador o ser el </w:t>
      </w:r>
      <w:r w:rsidRPr="0020688A">
        <w:rPr>
          <w:rFonts w:ascii="Arial" w:eastAsia="Times New Roman" w:hAnsi="Arial" w:cs="Arial"/>
          <w:color w:val="000000" w:themeColor="text1"/>
          <w:sz w:val="24"/>
          <w:szCs w:val="24"/>
          <w:lang w:eastAsia="es-MX"/>
        </w:rPr>
        <w:t>resultado de relacion</w:t>
      </w:r>
      <w:r w:rsidR="000B3842">
        <w:rPr>
          <w:rFonts w:ascii="Arial" w:eastAsia="Times New Roman" w:hAnsi="Arial" w:cs="Arial"/>
          <w:color w:val="000000" w:themeColor="text1"/>
          <w:sz w:val="24"/>
          <w:szCs w:val="24"/>
          <w:lang w:eastAsia="es-MX"/>
        </w:rPr>
        <w:t xml:space="preserve">es complejas en la población en </w:t>
      </w:r>
      <w:r w:rsidRPr="0020688A">
        <w:rPr>
          <w:rFonts w:ascii="Arial" w:eastAsia="Times New Roman" w:hAnsi="Arial" w:cs="Arial"/>
          <w:color w:val="000000" w:themeColor="text1"/>
          <w:sz w:val="24"/>
          <w:szCs w:val="24"/>
          <w:lang w:eastAsia="es-MX"/>
        </w:rPr>
        <w:t xml:space="preserve">estudio que pueden no ser evidentes para el investigador y pasar desapercibidas. </w:t>
      </w:r>
    </w:p>
    <w:p w:rsidR="0020688A" w:rsidRPr="0020688A" w:rsidRDefault="0020688A" w:rsidP="000B384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20688A">
        <w:rPr>
          <w:rFonts w:ascii="Arial" w:eastAsia="Times New Roman" w:hAnsi="Arial" w:cs="Arial"/>
          <w:color w:val="000000" w:themeColor="text1"/>
          <w:sz w:val="24"/>
          <w:szCs w:val="24"/>
          <w:lang w:eastAsia="es-MX"/>
        </w:rPr>
        <w:t>Los sesgos de selección pueden ocurrir en cualquier estudio epide</w:t>
      </w:r>
      <w:r w:rsidR="000B3842">
        <w:rPr>
          <w:rFonts w:ascii="Arial" w:eastAsia="Times New Roman" w:hAnsi="Arial" w:cs="Arial"/>
          <w:color w:val="000000" w:themeColor="text1"/>
          <w:sz w:val="24"/>
          <w:szCs w:val="24"/>
          <w:lang w:eastAsia="es-MX"/>
        </w:rPr>
        <w:t xml:space="preserve">miológico, sin embargo, ocurren </w:t>
      </w:r>
      <w:r w:rsidRPr="0020688A">
        <w:rPr>
          <w:rFonts w:ascii="Arial" w:eastAsia="Times New Roman" w:hAnsi="Arial" w:cs="Arial"/>
          <w:color w:val="000000" w:themeColor="text1"/>
          <w:sz w:val="24"/>
          <w:szCs w:val="24"/>
          <w:lang w:eastAsia="es-MX"/>
        </w:rPr>
        <w:t>con mayor frecuenci</w:t>
      </w:r>
      <w:r w:rsidR="000B3842">
        <w:rPr>
          <w:rFonts w:ascii="Arial" w:eastAsia="Times New Roman" w:hAnsi="Arial" w:cs="Arial"/>
          <w:color w:val="000000" w:themeColor="text1"/>
          <w:sz w:val="24"/>
          <w:szCs w:val="24"/>
          <w:lang w:eastAsia="es-MX"/>
        </w:rPr>
        <w:t xml:space="preserve">a en estudios retrospectivos y, </w:t>
      </w:r>
      <w:r w:rsidRPr="0020688A">
        <w:rPr>
          <w:rFonts w:ascii="Arial" w:eastAsia="Times New Roman" w:hAnsi="Arial" w:cs="Arial"/>
          <w:color w:val="000000" w:themeColor="text1"/>
          <w:sz w:val="24"/>
          <w:szCs w:val="24"/>
          <w:lang w:eastAsia="es-MX"/>
        </w:rPr>
        <w:t>en particular, en estudi</w:t>
      </w:r>
      <w:r w:rsidR="000B3842">
        <w:rPr>
          <w:rFonts w:ascii="Arial" w:eastAsia="Times New Roman" w:hAnsi="Arial" w:cs="Arial"/>
          <w:color w:val="000000" w:themeColor="text1"/>
          <w:sz w:val="24"/>
          <w:szCs w:val="24"/>
          <w:lang w:eastAsia="es-MX"/>
        </w:rPr>
        <w:t xml:space="preserve">os transversales o de encuesta. </w:t>
      </w:r>
      <w:r w:rsidRPr="0020688A">
        <w:rPr>
          <w:rFonts w:ascii="Arial" w:eastAsia="Times New Roman" w:hAnsi="Arial" w:cs="Arial"/>
          <w:color w:val="000000" w:themeColor="text1"/>
          <w:sz w:val="24"/>
          <w:szCs w:val="24"/>
          <w:lang w:eastAsia="es-MX"/>
        </w:rPr>
        <w:t>En los estudios de coh</w:t>
      </w:r>
      <w:r w:rsidR="000B3842">
        <w:rPr>
          <w:rFonts w:ascii="Arial" w:eastAsia="Times New Roman" w:hAnsi="Arial" w:cs="Arial"/>
          <w:color w:val="000000" w:themeColor="text1"/>
          <w:sz w:val="24"/>
          <w:szCs w:val="24"/>
          <w:lang w:eastAsia="es-MX"/>
        </w:rPr>
        <w:t xml:space="preserve">orte prospectivos los sesgos de </w:t>
      </w:r>
      <w:r w:rsidRPr="0020688A">
        <w:rPr>
          <w:rFonts w:ascii="Arial" w:eastAsia="Times New Roman" w:hAnsi="Arial" w:cs="Arial"/>
          <w:color w:val="000000" w:themeColor="text1"/>
          <w:sz w:val="24"/>
          <w:szCs w:val="24"/>
          <w:lang w:eastAsia="es-MX"/>
        </w:rPr>
        <w:t>selección ocurren ra</w:t>
      </w:r>
      <w:r w:rsidR="000B3842">
        <w:rPr>
          <w:rFonts w:ascii="Arial" w:eastAsia="Times New Roman" w:hAnsi="Arial" w:cs="Arial"/>
          <w:color w:val="000000" w:themeColor="text1"/>
          <w:sz w:val="24"/>
          <w:szCs w:val="24"/>
          <w:lang w:eastAsia="es-MX"/>
        </w:rPr>
        <w:t xml:space="preserve">ramente ya que el reclutamiento </w:t>
      </w:r>
      <w:r w:rsidRPr="0020688A">
        <w:rPr>
          <w:rFonts w:ascii="Arial" w:eastAsia="Times New Roman" w:hAnsi="Arial" w:cs="Arial"/>
          <w:color w:val="000000" w:themeColor="text1"/>
          <w:sz w:val="24"/>
          <w:szCs w:val="24"/>
          <w:lang w:eastAsia="es-MX"/>
        </w:rPr>
        <w:t>y selección de la pobl</w:t>
      </w:r>
      <w:r w:rsidR="000B3842">
        <w:rPr>
          <w:rFonts w:ascii="Arial" w:eastAsia="Times New Roman" w:hAnsi="Arial" w:cs="Arial"/>
          <w:color w:val="000000" w:themeColor="text1"/>
          <w:sz w:val="24"/>
          <w:szCs w:val="24"/>
          <w:lang w:eastAsia="es-MX"/>
        </w:rPr>
        <w:t xml:space="preserve">ación en estudio se da antes de </w:t>
      </w:r>
      <w:r w:rsidRPr="0020688A">
        <w:rPr>
          <w:rFonts w:ascii="Arial" w:eastAsia="Times New Roman" w:hAnsi="Arial" w:cs="Arial"/>
          <w:color w:val="000000" w:themeColor="text1"/>
          <w:sz w:val="24"/>
          <w:szCs w:val="24"/>
          <w:lang w:eastAsia="es-MX"/>
        </w:rPr>
        <w:t xml:space="preserve">que ocurra el evento en estudio, así que se puede suponer que la selección </w:t>
      </w:r>
      <w:r w:rsidR="000B3842">
        <w:rPr>
          <w:rFonts w:ascii="Arial" w:eastAsia="Times New Roman" w:hAnsi="Arial" w:cs="Arial"/>
          <w:color w:val="000000" w:themeColor="text1"/>
          <w:sz w:val="24"/>
          <w:szCs w:val="24"/>
          <w:lang w:eastAsia="es-MX"/>
        </w:rPr>
        <w:t xml:space="preserve">de los participantes se realiza </w:t>
      </w:r>
      <w:r w:rsidRPr="0020688A">
        <w:rPr>
          <w:rFonts w:ascii="Arial" w:eastAsia="Times New Roman" w:hAnsi="Arial" w:cs="Arial"/>
          <w:color w:val="000000" w:themeColor="text1"/>
          <w:sz w:val="24"/>
          <w:szCs w:val="24"/>
          <w:lang w:eastAsia="es-MX"/>
        </w:rPr>
        <w:t>de manera independiente del evento y, en gene</w:t>
      </w:r>
      <w:r w:rsidR="000B3842">
        <w:rPr>
          <w:rFonts w:ascii="Arial" w:eastAsia="Times New Roman" w:hAnsi="Arial" w:cs="Arial"/>
          <w:color w:val="000000" w:themeColor="text1"/>
          <w:sz w:val="24"/>
          <w:szCs w:val="24"/>
          <w:lang w:eastAsia="es-MX"/>
        </w:rPr>
        <w:t xml:space="preserve">ral, la </w:t>
      </w:r>
      <w:r w:rsidRPr="0020688A">
        <w:rPr>
          <w:rFonts w:ascii="Arial" w:eastAsia="Times New Roman" w:hAnsi="Arial" w:cs="Arial"/>
          <w:color w:val="000000" w:themeColor="text1"/>
          <w:sz w:val="24"/>
          <w:szCs w:val="24"/>
          <w:lang w:eastAsia="es-MX"/>
        </w:rPr>
        <w:t>participación en el estudio no puede ser influida por</w:t>
      </w:r>
      <w:r w:rsidR="000B3842">
        <w:rPr>
          <w:rFonts w:ascii="Arial" w:eastAsia="Times New Roman" w:hAnsi="Arial" w:cs="Arial"/>
          <w:color w:val="000000" w:themeColor="text1"/>
          <w:sz w:val="24"/>
          <w:szCs w:val="24"/>
          <w:lang w:eastAsia="es-MX"/>
        </w:rPr>
        <w:t xml:space="preserve"> </w:t>
      </w:r>
      <w:r w:rsidRPr="0020688A">
        <w:rPr>
          <w:rFonts w:ascii="Arial" w:eastAsia="Times New Roman" w:hAnsi="Arial" w:cs="Arial"/>
          <w:color w:val="000000" w:themeColor="text1"/>
          <w:sz w:val="24"/>
          <w:szCs w:val="24"/>
          <w:lang w:eastAsia="es-MX"/>
        </w:rPr>
        <w:t>el evento, ya que éste aú</w:t>
      </w:r>
      <w:r w:rsidR="000B3842">
        <w:rPr>
          <w:rFonts w:ascii="Arial" w:eastAsia="Times New Roman" w:hAnsi="Arial" w:cs="Arial"/>
          <w:color w:val="000000" w:themeColor="text1"/>
          <w:sz w:val="24"/>
          <w:szCs w:val="24"/>
          <w:lang w:eastAsia="es-MX"/>
        </w:rPr>
        <w:t xml:space="preserve">n no ha ocurrido. En contraste, </w:t>
      </w:r>
      <w:r w:rsidRPr="0020688A">
        <w:rPr>
          <w:rFonts w:ascii="Arial" w:eastAsia="Times New Roman" w:hAnsi="Arial" w:cs="Arial"/>
          <w:color w:val="000000" w:themeColor="text1"/>
          <w:sz w:val="24"/>
          <w:szCs w:val="24"/>
          <w:lang w:eastAsia="es-MX"/>
        </w:rPr>
        <w:t>la permanencia de los</w:t>
      </w:r>
      <w:r w:rsidR="000B3842">
        <w:rPr>
          <w:rFonts w:ascii="Arial" w:eastAsia="Times New Roman" w:hAnsi="Arial" w:cs="Arial"/>
          <w:color w:val="000000" w:themeColor="text1"/>
          <w:sz w:val="24"/>
          <w:szCs w:val="24"/>
          <w:lang w:eastAsia="es-MX"/>
        </w:rPr>
        <w:t xml:space="preserve"> participantes en el estudio sí </w:t>
      </w:r>
      <w:r w:rsidRPr="0020688A">
        <w:rPr>
          <w:rFonts w:ascii="Arial" w:eastAsia="Times New Roman" w:hAnsi="Arial" w:cs="Arial"/>
          <w:color w:val="000000" w:themeColor="text1"/>
          <w:sz w:val="24"/>
          <w:szCs w:val="24"/>
          <w:lang w:eastAsia="es-MX"/>
        </w:rPr>
        <w:t>puede ser determinada por el evento, cuando esto</w:t>
      </w:r>
      <w:r>
        <w:rPr>
          <w:rFonts w:ascii="Arial" w:eastAsia="Times New Roman" w:hAnsi="Arial" w:cs="Arial"/>
          <w:color w:val="000000" w:themeColor="text1"/>
          <w:sz w:val="24"/>
          <w:szCs w:val="24"/>
          <w:lang w:eastAsia="es-MX"/>
        </w:rPr>
        <w:t xml:space="preserve"> </w:t>
      </w:r>
      <w:r w:rsidRPr="0020688A">
        <w:rPr>
          <w:rFonts w:ascii="Arial" w:eastAsia="Times New Roman" w:hAnsi="Arial" w:cs="Arial"/>
          <w:color w:val="000000" w:themeColor="text1"/>
          <w:sz w:val="24"/>
          <w:szCs w:val="24"/>
          <w:lang w:eastAsia="es-MX"/>
        </w:rPr>
        <w:t>ocurre, y es de diferente magnitud p</w:t>
      </w:r>
      <w:r w:rsidR="000B3842">
        <w:rPr>
          <w:rFonts w:ascii="Arial" w:eastAsia="Times New Roman" w:hAnsi="Arial" w:cs="Arial"/>
          <w:color w:val="000000" w:themeColor="text1"/>
          <w:sz w:val="24"/>
          <w:szCs w:val="24"/>
          <w:lang w:eastAsia="es-MX"/>
        </w:rPr>
        <w:t xml:space="preserve">ara los grupos </w:t>
      </w:r>
      <w:r w:rsidRPr="0020688A">
        <w:rPr>
          <w:rFonts w:ascii="Arial" w:eastAsia="Times New Roman" w:hAnsi="Arial" w:cs="Arial"/>
          <w:color w:val="000000" w:themeColor="text1"/>
          <w:sz w:val="24"/>
          <w:szCs w:val="24"/>
          <w:lang w:eastAsia="es-MX"/>
        </w:rPr>
        <w:t>expuesto y no expuesto,</w:t>
      </w:r>
      <w:r w:rsidR="000B3842">
        <w:rPr>
          <w:rFonts w:ascii="Arial" w:eastAsia="Times New Roman" w:hAnsi="Arial" w:cs="Arial"/>
          <w:color w:val="000000" w:themeColor="text1"/>
          <w:sz w:val="24"/>
          <w:szCs w:val="24"/>
          <w:lang w:eastAsia="es-MX"/>
        </w:rPr>
        <w:t xml:space="preserve"> existirá la posibilidad de que </w:t>
      </w:r>
      <w:r w:rsidRPr="0020688A">
        <w:rPr>
          <w:rFonts w:ascii="Arial" w:eastAsia="Times New Roman" w:hAnsi="Arial" w:cs="Arial"/>
          <w:color w:val="000000" w:themeColor="text1"/>
          <w:sz w:val="24"/>
          <w:szCs w:val="24"/>
          <w:lang w:eastAsia="es-MX"/>
        </w:rPr>
        <w:t xml:space="preserve">los resultados se vean distorsionados por esta permanencia diferencial. </w:t>
      </w:r>
    </w:p>
    <w:p w:rsidR="0020688A" w:rsidRDefault="0020688A" w:rsidP="000B384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20688A">
        <w:rPr>
          <w:rFonts w:ascii="Arial" w:eastAsia="Times New Roman" w:hAnsi="Arial" w:cs="Arial"/>
          <w:color w:val="000000" w:themeColor="text1"/>
          <w:sz w:val="24"/>
          <w:szCs w:val="24"/>
          <w:lang w:eastAsia="es-MX"/>
        </w:rPr>
        <w:t>En los estudios retrospectivos los sesgos de selección pueden ocurrir cuando los participantes potenciales o los investi</w:t>
      </w:r>
      <w:r w:rsidR="000B3842">
        <w:rPr>
          <w:rFonts w:ascii="Arial" w:eastAsia="Times New Roman" w:hAnsi="Arial" w:cs="Arial"/>
          <w:color w:val="000000" w:themeColor="text1"/>
          <w:sz w:val="24"/>
          <w:szCs w:val="24"/>
          <w:lang w:eastAsia="es-MX"/>
        </w:rPr>
        <w:t xml:space="preserve">gadores conocen la condición de </w:t>
      </w:r>
      <w:r w:rsidRPr="0020688A">
        <w:rPr>
          <w:rFonts w:ascii="Arial" w:eastAsia="Times New Roman" w:hAnsi="Arial" w:cs="Arial"/>
          <w:color w:val="000000" w:themeColor="text1"/>
          <w:sz w:val="24"/>
          <w:szCs w:val="24"/>
          <w:lang w:eastAsia="es-MX"/>
        </w:rPr>
        <w:t xml:space="preserve">exposición y/o de </w:t>
      </w:r>
      <w:r w:rsidR="000B3842">
        <w:rPr>
          <w:rFonts w:ascii="Arial" w:eastAsia="Times New Roman" w:hAnsi="Arial" w:cs="Arial"/>
          <w:color w:val="000000" w:themeColor="text1"/>
          <w:sz w:val="24"/>
          <w:szCs w:val="24"/>
          <w:lang w:eastAsia="es-MX"/>
        </w:rPr>
        <w:t xml:space="preserve">enfermedad, y este conocimiento </w:t>
      </w:r>
      <w:r w:rsidRPr="0020688A">
        <w:rPr>
          <w:rFonts w:ascii="Arial" w:eastAsia="Times New Roman" w:hAnsi="Arial" w:cs="Arial"/>
          <w:color w:val="000000" w:themeColor="text1"/>
          <w:sz w:val="24"/>
          <w:szCs w:val="24"/>
          <w:lang w:eastAsia="es-MX"/>
        </w:rPr>
        <w:t xml:space="preserve">influye diferencialmente la participación en el estudio. </w:t>
      </w:r>
    </w:p>
    <w:p w:rsidR="002D0551" w:rsidRDefault="002D0551"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20688A">
        <w:rPr>
          <w:rFonts w:ascii="Arial" w:eastAsia="Times New Roman" w:hAnsi="Arial" w:cs="Arial"/>
          <w:b/>
          <w:color w:val="000000" w:themeColor="text1"/>
          <w:sz w:val="24"/>
          <w:szCs w:val="24"/>
          <w:u w:val="single"/>
          <w:lang w:eastAsia="es-MX"/>
        </w:rPr>
        <w:t>Sesgos de Medición</w:t>
      </w:r>
      <w:r>
        <w:rPr>
          <w:rFonts w:ascii="Arial" w:eastAsia="Times New Roman" w:hAnsi="Arial" w:cs="Arial"/>
          <w:color w:val="000000" w:themeColor="text1"/>
          <w:sz w:val="24"/>
          <w:szCs w:val="24"/>
          <w:lang w:eastAsia="es-MX"/>
        </w:rPr>
        <w:t xml:space="preserve">: </w:t>
      </w:r>
      <w:r w:rsidRPr="002D0551">
        <w:rPr>
          <w:rFonts w:ascii="Arial" w:eastAsia="Times New Roman" w:hAnsi="Arial" w:cs="Arial"/>
          <w:color w:val="000000" w:themeColor="text1"/>
          <w:sz w:val="24"/>
          <w:szCs w:val="24"/>
          <w:lang w:val="es-ES_tradnl" w:eastAsia="es-MX"/>
        </w:rPr>
        <w:t>se produce cuando el instrumento con el que se mide, tiene una tendencia a diferir del verdadero valor en alguna dirección</w:t>
      </w:r>
      <w:r w:rsidR="00F56D80">
        <w:rPr>
          <w:rFonts w:ascii="Arial" w:eastAsia="Times New Roman" w:hAnsi="Arial" w:cs="Arial"/>
          <w:color w:val="000000" w:themeColor="text1"/>
          <w:sz w:val="24"/>
          <w:szCs w:val="24"/>
          <w:lang w:val="es-ES_tradnl" w:eastAsia="es-MX"/>
        </w:rPr>
        <w:t>.</w:t>
      </w:r>
    </w:p>
    <w:p w:rsidR="00F56D80" w:rsidRDefault="00F56D80"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i/>
          <w:color w:val="000000" w:themeColor="text1"/>
          <w:sz w:val="24"/>
          <w:szCs w:val="24"/>
          <w:lang w:val="es-ES_tradnl" w:eastAsia="es-MX"/>
        </w:rPr>
        <w:t>*Sesgo del Observador</w:t>
      </w:r>
      <w:r>
        <w:rPr>
          <w:rFonts w:ascii="Arial" w:eastAsia="Times New Roman" w:hAnsi="Arial" w:cs="Arial"/>
          <w:color w:val="000000" w:themeColor="text1"/>
          <w:sz w:val="24"/>
          <w:szCs w:val="24"/>
          <w:lang w:val="es-ES_tradnl" w:eastAsia="es-MX"/>
        </w:rPr>
        <w:t xml:space="preserve">: Tiene una percepción subjetiva y a veces prejuiciosa de los grupos de estudio; lo cual es independiente del instrumento. El </w:t>
      </w:r>
      <w:r w:rsidR="004C37CE">
        <w:rPr>
          <w:rFonts w:ascii="Arial" w:eastAsia="Times New Roman" w:hAnsi="Arial" w:cs="Arial"/>
          <w:color w:val="000000" w:themeColor="text1"/>
          <w:sz w:val="24"/>
          <w:szCs w:val="24"/>
          <w:lang w:val="es-ES_tradnl" w:eastAsia="es-MX"/>
        </w:rPr>
        <w:t>procedimiento</w:t>
      </w:r>
      <w:r>
        <w:rPr>
          <w:rFonts w:ascii="Arial" w:eastAsia="Times New Roman" w:hAnsi="Arial" w:cs="Arial"/>
          <w:color w:val="000000" w:themeColor="text1"/>
          <w:sz w:val="24"/>
          <w:szCs w:val="24"/>
          <w:lang w:val="es-ES_tradnl" w:eastAsia="es-MX"/>
        </w:rPr>
        <w:t xml:space="preserve"> de observación suele suele ser más detenido en el grupo de </w:t>
      </w:r>
      <w:r w:rsidR="004C37CE">
        <w:rPr>
          <w:rFonts w:ascii="Arial" w:eastAsia="Times New Roman" w:hAnsi="Arial" w:cs="Arial"/>
          <w:color w:val="000000" w:themeColor="text1"/>
          <w:sz w:val="24"/>
          <w:szCs w:val="24"/>
          <w:lang w:val="es-ES_tradnl" w:eastAsia="es-MX"/>
        </w:rPr>
        <w:t>estadio</w:t>
      </w:r>
      <w:r>
        <w:rPr>
          <w:rFonts w:ascii="Arial" w:eastAsia="Times New Roman" w:hAnsi="Arial" w:cs="Arial"/>
          <w:color w:val="000000" w:themeColor="text1"/>
          <w:sz w:val="24"/>
          <w:szCs w:val="24"/>
          <w:lang w:val="es-ES_tradnl" w:eastAsia="es-MX"/>
        </w:rPr>
        <w:t xml:space="preserve">. </w:t>
      </w:r>
    </w:p>
    <w:p w:rsidR="00F56D80" w:rsidRDefault="00F56D80"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i/>
          <w:color w:val="000000" w:themeColor="text1"/>
          <w:sz w:val="24"/>
          <w:szCs w:val="24"/>
          <w:lang w:val="es-ES_tradnl" w:eastAsia="es-MX"/>
        </w:rPr>
        <w:t>*Sesgo de la capacidad diagnóstica</w:t>
      </w:r>
      <w:r>
        <w:rPr>
          <w:rFonts w:ascii="Arial" w:eastAsia="Times New Roman" w:hAnsi="Arial" w:cs="Arial"/>
          <w:color w:val="000000" w:themeColor="text1"/>
          <w:sz w:val="24"/>
          <w:szCs w:val="24"/>
          <w:lang w:val="es-ES_tradnl" w:eastAsia="es-MX"/>
        </w:rPr>
        <w:t xml:space="preserve">: La falta de capacidad de un instrumento para detectar la enfermedad, está relacionado con su validez. Ocurre cuando se utiliza métodos </w:t>
      </w:r>
      <w:r w:rsidR="004C37CE">
        <w:rPr>
          <w:rFonts w:ascii="Arial" w:eastAsia="Times New Roman" w:hAnsi="Arial" w:cs="Arial"/>
          <w:color w:val="000000" w:themeColor="text1"/>
          <w:sz w:val="24"/>
          <w:szCs w:val="24"/>
          <w:lang w:val="es-ES_tradnl" w:eastAsia="es-MX"/>
        </w:rPr>
        <w:t>diagnósticos</w:t>
      </w:r>
      <w:r>
        <w:rPr>
          <w:rFonts w:ascii="Arial" w:eastAsia="Times New Roman" w:hAnsi="Arial" w:cs="Arial"/>
          <w:color w:val="000000" w:themeColor="text1"/>
          <w:sz w:val="24"/>
          <w:szCs w:val="24"/>
          <w:lang w:val="es-ES_tradnl" w:eastAsia="es-MX"/>
        </w:rPr>
        <w:t xml:space="preserve"> distintos al Gold Standard. </w:t>
      </w:r>
      <w:r w:rsidR="004C37CE">
        <w:rPr>
          <w:rFonts w:ascii="Arial" w:eastAsia="Times New Roman" w:hAnsi="Arial" w:cs="Arial"/>
          <w:color w:val="000000" w:themeColor="text1"/>
          <w:sz w:val="24"/>
          <w:szCs w:val="24"/>
          <w:lang w:val="es-ES_tradnl" w:eastAsia="es-MX"/>
        </w:rPr>
        <w:t>El estudio debe hacerse con un solo instrumento y un solo observador.</w:t>
      </w: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i/>
          <w:color w:val="000000" w:themeColor="text1"/>
          <w:sz w:val="24"/>
          <w:szCs w:val="24"/>
          <w:lang w:val="es-ES_tradnl" w:eastAsia="es-MX"/>
        </w:rPr>
        <w:lastRenderedPageBreak/>
        <w:t>*Sesgos de rendimiento del instrumento</w:t>
      </w:r>
      <w:r>
        <w:rPr>
          <w:rFonts w:ascii="Arial" w:eastAsia="Times New Roman" w:hAnsi="Arial" w:cs="Arial"/>
          <w:color w:val="000000" w:themeColor="text1"/>
          <w:sz w:val="24"/>
          <w:szCs w:val="24"/>
          <w:lang w:val="es-ES_tradnl" w:eastAsia="es-MX"/>
        </w:rPr>
        <w:t>: Si no se ha evaluado el rendimiento del diagnóstico del instrumento, es posible que la sensibilidad de los instrumentos empleados en tales mediciones carezca de la sensibilidad necesaria para poder detectar la presencia de la variable del estudio.</w:t>
      </w: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i/>
          <w:color w:val="000000" w:themeColor="text1"/>
          <w:sz w:val="24"/>
          <w:szCs w:val="24"/>
          <w:lang w:val="es-ES_tradnl" w:eastAsia="es-MX"/>
        </w:rPr>
        <w:t>*Sesgo de detección</w:t>
      </w:r>
      <w:r>
        <w:rPr>
          <w:rFonts w:ascii="Arial" w:eastAsia="Times New Roman" w:hAnsi="Arial" w:cs="Arial"/>
          <w:color w:val="000000" w:themeColor="text1"/>
          <w:sz w:val="24"/>
          <w:szCs w:val="24"/>
          <w:lang w:val="es-ES_tradnl" w:eastAsia="es-MX"/>
        </w:rPr>
        <w:t xml:space="preserve">: Sucede en los estudios retrospectivos, cuando se pregunta por el antecedente de exposición a determinadas circunstancias en diferentes períodos de la vida, existe la posibilidad de olvido. </w:t>
      </w: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i/>
          <w:color w:val="000000" w:themeColor="text1"/>
          <w:sz w:val="24"/>
          <w:szCs w:val="24"/>
          <w:lang w:val="es-ES_tradnl" w:eastAsia="es-MX"/>
        </w:rPr>
        <w:t>*Sesgo de adaptación</w:t>
      </w:r>
      <w:r>
        <w:rPr>
          <w:rFonts w:ascii="Arial" w:eastAsia="Times New Roman" w:hAnsi="Arial" w:cs="Arial"/>
          <w:color w:val="000000" w:themeColor="text1"/>
          <w:sz w:val="24"/>
          <w:szCs w:val="24"/>
          <w:lang w:val="es-ES_tradnl" w:eastAsia="es-MX"/>
        </w:rPr>
        <w:t xml:space="preserve">: Está presente en los estudios de intervención, a veces los cuales individuos asignados inicialmente a un grupo descienden migrar de grupos por preferir un tipo de intervención por sobre otro.  </w:t>
      </w: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rsidR="004C37CE" w:rsidRPr="004C37CE" w:rsidRDefault="004C37CE" w:rsidP="004C37CE">
      <w:pPr>
        <w:shd w:val="clear" w:color="auto" w:fill="FFFFFF"/>
        <w:spacing w:before="168" w:after="168" w:line="337" w:lineRule="atLeast"/>
        <w:jc w:val="center"/>
        <w:rPr>
          <w:rFonts w:ascii="Arial" w:eastAsia="Times New Roman" w:hAnsi="Arial" w:cs="Arial"/>
          <w:b/>
          <w:color w:val="000000" w:themeColor="text1"/>
          <w:sz w:val="24"/>
          <w:szCs w:val="24"/>
          <w:lang w:val="es-ES_tradnl" w:eastAsia="es-MX"/>
        </w:rPr>
      </w:pPr>
      <w:r w:rsidRPr="004C37CE">
        <w:rPr>
          <w:rFonts w:ascii="Arial" w:eastAsia="Times New Roman" w:hAnsi="Arial" w:cs="Arial"/>
          <w:b/>
          <w:color w:val="000000" w:themeColor="text1"/>
          <w:sz w:val="24"/>
          <w:szCs w:val="24"/>
          <w:lang w:val="es-ES_tradnl" w:eastAsia="es-MX"/>
        </w:rPr>
        <w:lastRenderedPageBreak/>
        <w:t>CRITERIOS DE CAUSALIDAD</w:t>
      </w:r>
    </w:p>
    <w:p w:rsidR="004C37CE" w:rsidRPr="004C37CE" w:rsidRDefault="004C37CE" w:rsidP="004C37CE">
      <w:pPr>
        <w:shd w:val="clear" w:color="auto" w:fill="FFFFFF"/>
        <w:spacing w:before="168" w:after="168" w:line="337" w:lineRule="atLeast"/>
        <w:jc w:val="center"/>
        <w:rPr>
          <w:rFonts w:ascii="Arial" w:eastAsia="Times New Roman" w:hAnsi="Arial" w:cs="Arial"/>
          <w:b/>
          <w:color w:val="000000" w:themeColor="text1"/>
          <w:sz w:val="24"/>
          <w:szCs w:val="24"/>
          <w:lang w:val="es-ES_tradnl" w:eastAsia="es-MX"/>
        </w:rPr>
      </w:pPr>
      <w:r w:rsidRPr="004C37CE">
        <w:rPr>
          <w:rFonts w:ascii="Arial" w:eastAsia="Times New Roman" w:hAnsi="Arial" w:cs="Arial"/>
          <w:b/>
          <w:color w:val="000000" w:themeColor="text1"/>
          <w:sz w:val="24"/>
          <w:szCs w:val="24"/>
          <w:lang w:val="es-ES_tradnl" w:eastAsia="es-MX"/>
        </w:rPr>
        <w:t>Criterios de Bradford Hill (1965)</w:t>
      </w:r>
    </w:p>
    <w:p w:rsidR="004C37CE" w:rsidRPr="004C37CE" w:rsidRDefault="004C37CE" w:rsidP="004C37CE">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 xml:space="preserve"> Asociación estadística</w:t>
      </w:r>
      <w:r w:rsidRPr="004C37CE">
        <w:rPr>
          <w:rFonts w:ascii="Arial" w:eastAsia="Times New Roman" w:hAnsi="Arial" w:cs="Arial"/>
          <w:color w:val="000000" w:themeColor="text1"/>
          <w:sz w:val="24"/>
          <w:szCs w:val="24"/>
          <w:lang w:val="es-ES_tradnl" w:eastAsia="es-MX"/>
        </w:rPr>
        <w:t>: Se trata de averiguar si existe relación en</w:t>
      </w:r>
      <w:r w:rsidR="001D421D">
        <w:rPr>
          <w:rFonts w:ascii="Arial" w:eastAsia="Times New Roman" w:hAnsi="Arial" w:cs="Arial"/>
          <w:color w:val="000000" w:themeColor="text1"/>
          <w:sz w:val="24"/>
          <w:szCs w:val="24"/>
          <w:lang w:val="es-ES_tradnl" w:eastAsia="es-MX"/>
        </w:rPr>
        <w:t xml:space="preserve">tre el supuesto factor causal </w:t>
      </w:r>
      <w:r w:rsidRPr="004C37CE">
        <w:rPr>
          <w:rFonts w:ascii="Arial" w:eastAsia="Times New Roman" w:hAnsi="Arial" w:cs="Arial"/>
          <w:color w:val="000000" w:themeColor="text1"/>
          <w:sz w:val="24"/>
          <w:szCs w:val="24"/>
          <w:lang w:val="es-ES_tradnl" w:eastAsia="es-MX"/>
        </w:rPr>
        <w:t>y el efecto estudiado. Para esto hay que buscar estudios epid</w:t>
      </w:r>
      <w:r w:rsidR="001D421D">
        <w:rPr>
          <w:rFonts w:ascii="Arial" w:eastAsia="Times New Roman" w:hAnsi="Arial" w:cs="Arial"/>
          <w:color w:val="000000" w:themeColor="text1"/>
          <w:sz w:val="24"/>
          <w:szCs w:val="24"/>
          <w:lang w:val="es-ES_tradnl" w:eastAsia="es-MX"/>
        </w:rPr>
        <w:t xml:space="preserve">emiológicos (Cohortes o Caso - </w:t>
      </w:r>
      <w:r w:rsidRPr="004C37CE">
        <w:rPr>
          <w:rFonts w:ascii="Arial" w:eastAsia="Times New Roman" w:hAnsi="Arial" w:cs="Arial"/>
          <w:color w:val="000000" w:themeColor="text1"/>
          <w:sz w:val="24"/>
          <w:szCs w:val="24"/>
          <w:lang w:val="es-ES_tradnl" w:eastAsia="es-MX"/>
        </w:rPr>
        <w:t xml:space="preserve">Control) que indiquen el riesgo significativo (Riesgo Relativo o Razón de Momios). </w:t>
      </w:r>
    </w:p>
    <w:p w:rsidR="004C37CE" w:rsidRPr="004C37CE" w:rsidRDefault="004C37CE" w:rsidP="004C37CE">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Constancia o Consistencia:</w:t>
      </w:r>
      <w:r w:rsidRPr="004C37CE">
        <w:rPr>
          <w:rFonts w:ascii="Arial" w:eastAsia="Times New Roman" w:hAnsi="Arial" w:cs="Arial"/>
          <w:color w:val="000000" w:themeColor="text1"/>
          <w:sz w:val="24"/>
          <w:szCs w:val="24"/>
          <w:lang w:val="es-ES_tradnl" w:eastAsia="es-MX"/>
        </w:rPr>
        <w:t xml:space="preserve"> Consiste en conocer si la relación entre las dos variables, a las que investigamos una posible relación causa-efecto, ha sido con</w:t>
      </w:r>
      <w:r w:rsidR="001D421D">
        <w:rPr>
          <w:rFonts w:ascii="Arial" w:eastAsia="Times New Roman" w:hAnsi="Arial" w:cs="Arial"/>
          <w:color w:val="000000" w:themeColor="text1"/>
          <w:sz w:val="24"/>
          <w:szCs w:val="24"/>
          <w:lang w:val="es-ES_tradnl" w:eastAsia="es-MX"/>
        </w:rPr>
        <w:t xml:space="preserve">firmada por más de un estudio, </w:t>
      </w:r>
      <w:r w:rsidRPr="004C37CE">
        <w:rPr>
          <w:rFonts w:ascii="Arial" w:eastAsia="Times New Roman" w:hAnsi="Arial" w:cs="Arial"/>
          <w:color w:val="000000" w:themeColor="text1"/>
          <w:sz w:val="24"/>
          <w:szCs w:val="24"/>
          <w:lang w:val="es-ES_tradnl" w:eastAsia="es-MX"/>
        </w:rPr>
        <w:t xml:space="preserve">en poblaciones y circunstancias distintas por autores diferentes.  </w:t>
      </w:r>
    </w:p>
    <w:p w:rsidR="004C37CE" w:rsidRDefault="004C37CE" w:rsidP="004C37CE">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 xml:space="preserve"> Especificidad</w:t>
      </w:r>
      <w:r w:rsidRPr="004C37CE">
        <w:rPr>
          <w:rFonts w:ascii="Arial" w:eastAsia="Times New Roman" w:hAnsi="Arial" w:cs="Arial"/>
          <w:color w:val="000000" w:themeColor="text1"/>
          <w:sz w:val="24"/>
          <w:szCs w:val="24"/>
          <w:lang w:val="es-ES_tradnl" w:eastAsia="es-MX"/>
        </w:rPr>
        <w:t>: Es más fácil aceptar una relación causa-efecto</w:t>
      </w:r>
      <w:r w:rsidR="001D421D">
        <w:rPr>
          <w:rFonts w:ascii="Arial" w:eastAsia="Times New Roman" w:hAnsi="Arial" w:cs="Arial"/>
          <w:color w:val="000000" w:themeColor="text1"/>
          <w:sz w:val="24"/>
          <w:szCs w:val="24"/>
          <w:lang w:val="es-ES_tradnl" w:eastAsia="es-MX"/>
        </w:rPr>
        <w:t xml:space="preserve"> cuando para un efecto sólo se </w:t>
      </w:r>
      <w:r w:rsidRPr="004C37CE">
        <w:rPr>
          <w:rFonts w:ascii="Arial" w:eastAsia="Times New Roman" w:hAnsi="Arial" w:cs="Arial"/>
          <w:color w:val="000000" w:themeColor="text1"/>
          <w:sz w:val="24"/>
          <w:szCs w:val="24"/>
          <w:lang w:val="es-ES_tradnl" w:eastAsia="es-MX"/>
        </w:rPr>
        <w:t>plantea una sola etiología, que cuando para un determinado efe</w:t>
      </w:r>
      <w:r w:rsidR="001D421D">
        <w:rPr>
          <w:rFonts w:ascii="Arial" w:eastAsia="Times New Roman" w:hAnsi="Arial" w:cs="Arial"/>
          <w:color w:val="000000" w:themeColor="text1"/>
          <w:sz w:val="24"/>
          <w:szCs w:val="24"/>
          <w:lang w:val="es-ES_tradnl" w:eastAsia="es-MX"/>
        </w:rPr>
        <w:t xml:space="preserve">cto se han propuesto múltiples  </w:t>
      </w:r>
      <w:r w:rsidRPr="004C37CE">
        <w:rPr>
          <w:rFonts w:ascii="Arial" w:eastAsia="Times New Roman" w:hAnsi="Arial" w:cs="Arial"/>
          <w:color w:val="000000" w:themeColor="text1"/>
          <w:sz w:val="24"/>
          <w:szCs w:val="24"/>
          <w:lang w:val="es-ES_tradnl" w:eastAsia="es-MX"/>
        </w:rPr>
        <w:t xml:space="preserve">causas. En este caso lo apropiado sería hablar de Especificidad de la causa.  </w:t>
      </w:r>
    </w:p>
    <w:p w:rsidR="001D421D" w:rsidRP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Temporalidad:</w:t>
      </w:r>
      <w:r w:rsidRPr="001D421D">
        <w:rPr>
          <w:rFonts w:ascii="Arial" w:eastAsia="Times New Roman" w:hAnsi="Arial" w:cs="Arial"/>
          <w:color w:val="000000" w:themeColor="text1"/>
          <w:sz w:val="24"/>
          <w:szCs w:val="24"/>
          <w:lang w:val="es-ES_tradnl" w:eastAsia="es-MX"/>
        </w:rPr>
        <w:t xml:space="preserve"> Se trata de asegurar que el factor de ri</w:t>
      </w:r>
      <w:r>
        <w:rPr>
          <w:rFonts w:ascii="Arial" w:eastAsia="Times New Roman" w:hAnsi="Arial" w:cs="Arial"/>
          <w:color w:val="000000" w:themeColor="text1"/>
          <w:sz w:val="24"/>
          <w:szCs w:val="24"/>
          <w:lang w:val="es-ES_tradnl" w:eastAsia="es-MX"/>
        </w:rPr>
        <w:t xml:space="preserve">esgo ha aparecido antes que el  </w:t>
      </w:r>
      <w:r w:rsidRPr="001D421D">
        <w:rPr>
          <w:rFonts w:ascii="Arial" w:eastAsia="Times New Roman" w:hAnsi="Arial" w:cs="Arial"/>
          <w:color w:val="000000" w:themeColor="text1"/>
          <w:sz w:val="24"/>
          <w:szCs w:val="24"/>
          <w:lang w:val="es-ES_tradnl" w:eastAsia="es-MX"/>
        </w:rPr>
        <w:t>supuesto efecto. Puede ser difícil de demostrar cuando no se</w:t>
      </w:r>
      <w:r>
        <w:rPr>
          <w:rFonts w:ascii="Arial" w:eastAsia="Times New Roman" w:hAnsi="Arial" w:cs="Arial"/>
          <w:color w:val="000000" w:themeColor="text1"/>
          <w:sz w:val="24"/>
          <w:szCs w:val="24"/>
          <w:lang w:val="es-ES_tradnl" w:eastAsia="es-MX"/>
        </w:rPr>
        <w:t xml:space="preserve"> puede asegurar si la presunta  </w:t>
      </w:r>
      <w:r w:rsidRPr="001D421D">
        <w:rPr>
          <w:rFonts w:ascii="Arial" w:eastAsia="Times New Roman" w:hAnsi="Arial" w:cs="Arial"/>
          <w:color w:val="000000" w:themeColor="text1"/>
          <w:sz w:val="24"/>
          <w:szCs w:val="24"/>
          <w:lang w:val="es-ES_tradnl" w:eastAsia="es-MX"/>
        </w:rPr>
        <w:t xml:space="preserve">causa apareció con anterioridad al presunto efecto. (Equivale a la cronología de Simonin) </w:t>
      </w:r>
    </w:p>
    <w:p w:rsidR="001D421D" w:rsidRP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 xml:space="preserve"> Relación dosis-respuesta:</w:t>
      </w:r>
      <w:r w:rsidRPr="001D421D">
        <w:rPr>
          <w:rFonts w:ascii="Arial" w:eastAsia="Times New Roman" w:hAnsi="Arial" w:cs="Arial"/>
          <w:color w:val="000000" w:themeColor="text1"/>
          <w:sz w:val="24"/>
          <w:szCs w:val="24"/>
          <w:lang w:val="es-ES_tradnl" w:eastAsia="es-MX"/>
        </w:rPr>
        <w:t xml:space="preserve"> Denominada “gradiente biológico”, </w:t>
      </w:r>
      <w:r>
        <w:rPr>
          <w:rFonts w:ascii="Arial" w:eastAsia="Times New Roman" w:hAnsi="Arial" w:cs="Arial"/>
          <w:color w:val="000000" w:themeColor="text1"/>
          <w:sz w:val="24"/>
          <w:szCs w:val="24"/>
          <w:lang w:val="es-ES_tradnl" w:eastAsia="es-MX"/>
        </w:rPr>
        <w:t xml:space="preserve">La frecuencia de la enfermedad  </w:t>
      </w:r>
      <w:r w:rsidRPr="001D421D">
        <w:rPr>
          <w:rFonts w:ascii="Arial" w:eastAsia="Times New Roman" w:hAnsi="Arial" w:cs="Arial"/>
          <w:color w:val="000000" w:themeColor="text1"/>
          <w:sz w:val="24"/>
          <w:szCs w:val="24"/>
          <w:lang w:val="es-ES_tradnl" w:eastAsia="es-MX"/>
        </w:rPr>
        <w:t xml:space="preserve">aumenta con la dosis o el nivel de exposición. (Equivale a </w:t>
      </w:r>
      <w:r>
        <w:rPr>
          <w:rFonts w:ascii="Arial" w:eastAsia="Times New Roman" w:hAnsi="Arial" w:cs="Arial"/>
          <w:color w:val="000000" w:themeColor="text1"/>
          <w:sz w:val="24"/>
          <w:szCs w:val="24"/>
          <w:lang w:val="es-ES_tradnl" w:eastAsia="es-MX"/>
        </w:rPr>
        <w:t xml:space="preserve">la Intensidad de Simonin). Sin  </w:t>
      </w:r>
      <w:r w:rsidRPr="001D421D">
        <w:rPr>
          <w:rFonts w:ascii="Arial" w:eastAsia="Times New Roman" w:hAnsi="Arial" w:cs="Arial"/>
          <w:color w:val="000000" w:themeColor="text1"/>
          <w:sz w:val="24"/>
          <w:szCs w:val="24"/>
          <w:lang w:val="es-ES_tradnl" w:eastAsia="es-MX"/>
        </w:rPr>
        <w:t xml:space="preserve">embargo, hay casos en que el gradiente biológico no se cumple (en una reacción alérgica).  </w:t>
      </w:r>
    </w:p>
    <w:p w:rsidR="001D421D" w:rsidRP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Plausibilidad biológica</w:t>
      </w:r>
      <w:r w:rsidRPr="001D421D">
        <w:rPr>
          <w:rFonts w:ascii="Arial" w:eastAsia="Times New Roman" w:hAnsi="Arial" w:cs="Arial"/>
          <w:color w:val="000000" w:themeColor="text1"/>
          <w:sz w:val="24"/>
          <w:szCs w:val="24"/>
          <w:lang w:val="es-ES_tradnl" w:eastAsia="es-MX"/>
        </w:rPr>
        <w:t xml:space="preserve">: El contexto biológico existente debe explicar lógicamente la etiología </w:t>
      </w:r>
      <w:r>
        <w:rPr>
          <w:rFonts w:ascii="Arial" w:eastAsia="Times New Roman" w:hAnsi="Arial" w:cs="Arial"/>
          <w:color w:val="000000" w:themeColor="text1"/>
          <w:sz w:val="24"/>
          <w:szCs w:val="24"/>
          <w:lang w:val="es-ES_tradnl" w:eastAsia="es-MX"/>
        </w:rPr>
        <w:t xml:space="preserve"> </w:t>
      </w:r>
      <w:r w:rsidRPr="001D421D">
        <w:rPr>
          <w:rFonts w:ascii="Arial" w:eastAsia="Times New Roman" w:hAnsi="Arial" w:cs="Arial"/>
          <w:color w:val="000000" w:themeColor="text1"/>
          <w:sz w:val="24"/>
          <w:szCs w:val="24"/>
          <w:lang w:val="es-ES_tradnl" w:eastAsia="es-MX"/>
        </w:rPr>
        <w:t>por la cual una causa produce un efecto a la salud. Esta caracte</w:t>
      </w:r>
      <w:r>
        <w:rPr>
          <w:rFonts w:ascii="Arial" w:eastAsia="Times New Roman" w:hAnsi="Arial" w:cs="Arial"/>
          <w:color w:val="000000" w:themeColor="text1"/>
          <w:sz w:val="24"/>
          <w:szCs w:val="24"/>
          <w:lang w:val="es-ES_tradnl" w:eastAsia="es-MX"/>
        </w:rPr>
        <w:t xml:space="preserve">rística viene limitada por los  </w:t>
      </w:r>
      <w:r w:rsidRPr="001D421D">
        <w:rPr>
          <w:rFonts w:ascii="Arial" w:eastAsia="Times New Roman" w:hAnsi="Arial" w:cs="Arial"/>
          <w:color w:val="000000" w:themeColor="text1"/>
          <w:sz w:val="24"/>
          <w:szCs w:val="24"/>
          <w:lang w:val="es-ES_tradnl" w:eastAsia="es-MX"/>
        </w:rPr>
        <w:t xml:space="preserve">conocimientos científicos que se tengan al respecto en el momento del estudio.  </w:t>
      </w:r>
    </w:p>
    <w:p w:rsidR="001D421D" w:rsidRP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Coherencia</w:t>
      </w:r>
      <w:r w:rsidRPr="001D421D">
        <w:rPr>
          <w:rFonts w:ascii="Arial" w:eastAsia="Times New Roman" w:hAnsi="Arial" w:cs="Arial"/>
          <w:color w:val="000000" w:themeColor="text1"/>
          <w:sz w:val="24"/>
          <w:szCs w:val="24"/>
          <w:lang w:val="es-ES_tradnl" w:eastAsia="es-MX"/>
        </w:rPr>
        <w:t xml:space="preserve">: la interpretación de causas y efectos no puede entrar en contradicción con el </w:t>
      </w:r>
      <w:r>
        <w:rPr>
          <w:rFonts w:ascii="Arial" w:eastAsia="Times New Roman" w:hAnsi="Arial" w:cs="Arial"/>
          <w:color w:val="000000" w:themeColor="text1"/>
          <w:sz w:val="24"/>
          <w:szCs w:val="24"/>
          <w:lang w:val="es-ES_tradnl" w:eastAsia="es-MX"/>
        </w:rPr>
        <w:t xml:space="preserve"> </w:t>
      </w:r>
      <w:r w:rsidRPr="001D421D">
        <w:rPr>
          <w:rFonts w:ascii="Arial" w:eastAsia="Times New Roman" w:hAnsi="Arial" w:cs="Arial"/>
          <w:color w:val="000000" w:themeColor="text1"/>
          <w:sz w:val="24"/>
          <w:szCs w:val="24"/>
          <w:lang w:val="es-ES_tradnl" w:eastAsia="es-MX"/>
        </w:rPr>
        <w:t>comportamiento propio de la enfermedad o lesión. Este criterio combina aspectos d</w:t>
      </w:r>
      <w:r>
        <w:rPr>
          <w:rFonts w:ascii="Arial" w:eastAsia="Times New Roman" w:hAnsi="Arial" w:cs="Arial"/>
          <w:color w:val="000000" w:themeColor="text1"/>
          <w:sz w:val="24"/>
          <w:szCs w:val="24"/>
          <w:lang w:val="es-ES_tradnl" w:eastAsia="es-MX"/>
        </w:rPr>
        <w:t xml:space="preserve">e  </w:t>
      </w:r>
      <w:r w:rsidRPr="001D421D">
        <w:rPr>
          <w:rFonts w:ascii="Arial" w:eastAsia="Times New Roman" w:hAnsi="Arial" w:cs="Arial"/>
          <w:color w:val="000000" w:themeColor="text1"/>
          <w:sz w:val="24"/>
          <w:szCs w:val="24"/>
          <w:lang w:val="es-ES_tradnl" w:eastAsia="es-MX"/>
        </w:rPr>
        <w:t xml:space="preserve">consistencia y plausibilidad biológica (Corresponde a la evolución de Simonin) </w:t>
      </w:r>
    </w:p>
    <w:p w:rsidR="001D421D" w:rsidRP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Experimentación</w:t>
      </w:r>
      <w:r w:rsidRPr="001D421D">
        <w:rPr>
          <w:rFonts w:ascii="Arial" w:eastAsia="Times New Roman" w:hAnsi="Arial" w:cs="Arial"/>
          <w:color w:val="000000" w:themeColor="text1"/>
          <w:sz w:val="24"/>
          <w:szCs w:val="24"/>
          <w:lang w:val="es-ES_tradnl" w:eastAsia="es-MX"/>
        </w:rPr>
        <w:t xml:space="preserve">: Es un criterio deseable de alta validez. Se trata de reproducir </w:t>
      </w:r>
      <w:r>
        <w:rPr>
          <w:rFonts w:ascii="Arial" w:eastAsia="Times New Roman" w:hAnsi="Arial" w:cs="Arial"/>
          <w:color w:val="000000" w:themeColor="text1"/>
          <w:sz w:val="24"/>
          <w:szCs w:val="24"/>
          <w:lang w:val="es-ES_tradnl" w:eastAsia="es-MX"/>
        </w:rPr>
        <w:t xml:space="preserve"> </w:t>
      </w:r>
      <w:r w:rsidRPr="001D421D">
        <w:rPr>
          <w:rFonts w:ascii="Arial" w:eastAsia="Times New Roman" w:hAnsi="Arial" w:cs="Arial"/>
          <w:color w:val="000000" w:themeColor="text1"/>
          <w:sz w:val="24"/>
          <w:szCs w:val="24"/>
          <w:lang w:val="es-ES_tradnl" w:eastAsia="es-MX"/>
        </w:rPr>
        <w:t xml:space="preserve">experimentalmente la asociación causa-efecto, o incidir en la causa para alterar el efecto </w:t>
      </w:r>
      <w:r>
        <w:rPr>
          <w:rFonts w:ascii="Arial" w:eastAsia="Times New Roman" w:hAnsi="Arial" w:cs="Arial"/>
          <w:color w:val="000000" w:themeColor="text1"/>
          <w:sz w:val="24"/>
          <w:szCs w:val="24"/>
          <w:lang w:val="es-ES_tradnl" w:eastAsia="es-MX"/>
        </w:rPr>
        <w:t xml:space="preserve"> </w:t>
      </w:r>
      <w:r w:rsidRPr="001D421D">
        <w:rPr>
          <w:rFonts w:ascii="Arial" w:eastAsia="Times New Roman" w:hAnsi="Arial" w:cs="Arial"/>
          <w:color w:val="000000" w:themeColor="text1"/>
          <w:sz w:val="24"/>
          <w:szCs w:val="24"/>
          <w:lang w:val="es-ES_tradnl" w:eastAsia="es-MX"/>
        </w:rPr>
        <w:t xml:space="preserve">cuando no sea posible o no se considere ética otra modalidad de experimentación.  </w:t>
      </w:r>
    </w:p>
    <w:p w:rsid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lastRenderedPageBreak/>
        <w:t>Analogía:</w:t>
      </w:r>
      <w:r w:rsidRPr="001D421D">
        <w:rPr>
          <w:rFonts w:ascii="Arial" w:eastAsia="Times New Roman" w:hAnsi="Arial" w:cs="Arial"/>
          <w:color w:val="000000" w:themeColor="text1"/>
          <w:sz w:val="24"/>
          <w:szCs w:val="24"/>
          <w:lang w:val="es-ES_tradnl" w:eastAsia="es-MX"/>
        </w:rPr>
        <w:t xml:space="preserve"> Se fundamenta en relaciones de causa-efecto establec</w:t>
      </w:r>
      <w:r>
        <w:rPr>
          <w:rFonts w:ascii="Arial" w:eastAsia="Times New Roman" w:hAnsi="Arial" w:cs="Arial"/>
          <w:color w:val="000000" w:themeColor="text1"/>
          <w:sz w:val="24"/>
          <w:szCs w:val="24"/>
          <w:lang w:val="es-ES_tradnl" w:eastAsia="es-MX"/>
        </w:rPr>
        <w:t xml:space="preserve">idas, con base a las cuales si  </w:t>
      </w:r>
      <w:r w:rsidRPr="001D421D">
        <w:rPr>
          <w:rFonts w:ascii="Arial" w:eastAsia="Times New Roman" w:hAnsi="Arial" w:cs="Arial"/>
          <w:color w:val="000000" w:themeColor="text1"/>
          <w:sz w:val="24"/>
          <w:szCs w:val="24"/>
          <w:lang w:val="es-ES_tradnl" w:eastAsia="es-MX"/>
        </w:rPr>
        <w:t>un factor de riesgo produce un efecto a la salud, otro con característic</w:t>
      </w:r>
      <w:r>
        <w:rPr>
          <w:rFonts w:ascii="Arial" w:eastAsia="Times New Roman" w:hAnsi="Arial" w:cs="Arial"/>
          <w:color w:val="000000" w:themeColor="text1"/>
          <w:sz w:val="24"/>
          <w:szCs w:val="24"/>
          <w:lang w:val="es-ES_tradnl" w:eastAsia="es-MX"/>
        </w:rPr>
        <w:t xml:space="preserve">as similares debiera  </w:t>
      </w:r>
      <w:r w:rsidRPr="001D421D">
        <w:rPr>
          <w:rFonts w:ascii="Arial" w:eastAsia="Times New Roman" w:hAnsi="Arial" w:cs="Arial"/>
          <w:color w:val="000000" w:themeColor="text1"/>
          <w:sz w:val="24"/>
          <w:szCs w:val="24"/>
          <w:lang w:val="es-ES_tradnl" w:eastAsia="es-MX"/>
        </w:rPr>
        <w:t xml:space="preserve">producir el mismo impacto a la salud.  </w:t>
      </w:r>
    </w:p>
    <w:p w:rsidR="00F56D80" w:rsidRPr="00F56D80" w:rsidRDefault="00F56D80" w:rsidP="002D0551">
      <w:pPr>
        <w:shd w:val="clear" w:color="auto" w:fill="FFFFFF"/>
        <w:spacing w:before="168" w:after="168" w:line="337" w:lineRule="atLeast"/>
        <w:jc w:val="both"/>
        <w:rPr>
          <w:rFonts w:ascii="Arial" w:eastAsia="Times New Roman" w:hAnsi="Arial" w:cs="Arial"/>
          <w:color w:val="000000" w:themeColor="text1"/>
          <w:sz w:val="24"/>
          <w:szCs w:val="24"/>
          <w:lang w:eastAsia="es-MX"/>
        </w:rPr>
      </w:pPr>
    </w:p>
    <w:p w:rsidR="002D0551" w:rsidRPr="00F56D80" w:rsidRDefault="002D0551"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2D0551" w:rsidRPr="00F56D80" w:rsidRDefault="002D0551"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2D0551" w:rsidRPr="00F56D80" w:rsidRDefault="002D0551"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2D0551" w:rsidRPr="00F56D80" w:rsidRDefault="002D0551"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2D0551" w:rsidRPr="00F56D80" w:rsidRDefault="002D0551"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0B3842" w:rsidRPr="00F56D80" w:rsidRDefault="000B3842"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rsidR="003415CC" w:rsidRDefault="003415CC" w:rsidP="00731CFA">
      <w:pPr>
        <w:shd w:val="clear" w:color="auto" w:fill="FFFFFF"/>
        <w:spacing w:before="168" w:after="168" w:line="337" w:lineRule="atLeast"/>
        <w:jc w:val="center"/>
        <w:rPr>
          <w:rFonts w:ascii="Arial" w:eastAsia="Times New Roman" w:hAnsi="Arial" w:cs="Arial"/>
          <w:b/>
          <w:color w:val="000000" w:themeColor="text1"/>
          <w:sz w:val="28"/>
          <w:szCs w:val="28"/>
          <w:lang w:eastAsia="es-MX"/>
        </w:rPr>
      </w:pPr>
      <w:r w:rsidRPr="003415CC">
        <w:rPr>
          <w:rFonts w:ascii="Arial" w:eastAsia="Times New Roman" w:hAnsi="Arial" w:cs="Arial"/>
          <w:b/>
          <w:color w:val="000000" w:themeColor="text1"/>
          <w:sz w:val="28"/>
          <w:szCs w:val="28"/>
          <w:lang w:eastAsia="es-MX"/>
        </w:rPr>
        <w:lastRenderedPageBreak/>
        <w:t>Bibliografía</w:t>
      </w:r>
    </w:p>
    <w:p w:rsidR="002D0551" w:rsidRPr="004C37CE" w:rsidRDefault="002D0551"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4C37CE">
        <w:rPr>
          <w:rFonts w:ascii="Arial" w:eastAsia="Times New Roman" w:hAnsi="Arial" w:cs="Arial"/>
          <w:color w:val="000000" w:themeColor="text1"/>
          <w:sz w:val="24"/>
          <w:szCs w:val="24"/>
          <w:lang w:eastAsia="es-MX"/>
        </w:rPr>
        <w:t xml:space="preserve">Libro: Guillermo Baena Paz, </w:t>
      </w:r>
      <w:r w:rsidRPr="00731CFA">
        <w:rPr>
          <w:rFonts w:ascii="Arial" w:eastAsia="Times New Roman" w:hAnsi="Arial" w:cs="Arial"/>
          <w:b/>
          <w:color w:val="000000" w:themeColor="text1"/>
          <w:sz w:val="24"/>
          <w:szCs w:val="24"/>
          <w:lang w:eastAsia="es-MX"/>
        </w:rPr>
        <w:t>Metodología de la Investigación</w:t>
      </w:r>
      <w:r w:rsidRPr="004C37CE">
        <w:rPr>
          <w:rFonts w:ascii="Arial" w:eastAsia="Times New Roman" w:hAnsi="Arial" w:cs="Arial"/>
          <w:color w:val="000000" w:themeColor="text1"/>
          <w:sz w:val="24"/>
          <w:szCs w:val="24"/>
          <w:lang w:eastAsia="es-MX"/>
        </w:rPr>
        <w:t>, Editorial: Publicaciones Culturales, México 2007, Decima Reimpresión.</w:t>
      </w:r>
    </w:p>
    <w:p w:rsidR="002D0551" w:rsidRPr="0093332A" w:rsidRDefault="002D0551"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4C37CE">
        <w:rPr>
          <w:rFonts w:ascii="Arial" w:eastAsia="Times New Roman" w:hAnsi="Arial" w:cs="Arial"/>
          <w:color w:val="000000" w:themeColor="text1"/>
          <w:sz w:val="24"/>
          <w:szCs w:val="24"/>
          <w:lang w:eastAsia="es-MX"/>
        </w:rPr>
        <w:t>Páginas de Internet:</w:t>
      </w:r>
    </w:p>
    <w:p w:rsidR="00EB1497" w:rsidRPr="004C37CE" w:rsidRDefault="00EB1497" w:rsidP="002D0551">
      <w:pPr>
        <w:shd w:val="clear" w:color="auto" w:fill="FFFFFF"/>
        <w:spacing w:before="168" w:after="168" w:line="337" w:lineRule="atLeast"/>
        <w:jc w:val="both"/>
        <w:rPr>
          <w:rFonts w:ascii="Arial" w:eastAsia="Times New Roman" w:hAnsi="Arial" w:cs="Arial"/>
          <w:color w:val="000000" w:themeColor="text1"/>
          <w:sz w:val="24"/>
          <w:szCs w:val="24"/>
          <w:lang w:eastAsia="es-MX"/>
        </w:rPr>
      </w:pPr>
      <w:hyperlink r:id="rId21" w:history="1">
        <w:r w:rsidRPr="004C37CE">
          <w:rPr>
            <w:rStyle w:val="Hipervnculo"/>
            <w:rFonts w:ascii="Arial" w:hAnsi="Arial" w:cs="Arial"/>
            <w:color w:val="000000" w:themeColor="text1"/>
            <w:sz w:val="24"/>
            <w:szCs w:val="24"/>
            <w:u w:val="none"/>
          </w:rPr>
          <w:t>http://www.monografias.com/trabajos11/tebas/tebas.shtml</w:t>
        </w:r>
      </w:hyperlink>
      <w:r w:rsidRPr="004C37CE">
        <w:rPr>
          <w:rFonts w:ascii="Arial" w:hAnsi="Arial" w:cs="Arial"/>
          <w:color w:val="000000" w:themeColor="text1"/>
          <w:sz w:val="24"/>
          <w:szCs w:val="24"/>
        </w:rPr>
        <w:t>.</w:t>
      </w:r>
    </w:p>
    <w:p w:rsidR="00FA66DB" w:rsidRPr="004C37CE" w:rsidRDefault="00FA66DB" w:rsidP="001C5DC2">
      <w:pPr>
        <w:jc w:val="both"/>
        <w:rPr>
          <w:rFonts w:ascii="Arial" w:hAnsi="Arial" w:cs="Arial"/>
          <w:color w:val="000000" w:themeColor="text1"/>
          <w:sz w:val="24"/>
          <w:szCs w:val="24"/>
        </w:rPr>
      </w:pPr>
      <w:hyperlink r:id="rId22" w:history="1">
        <w:r w:rsidRPr="004C37CE">
          <w:rPr>
            <w:rStyle w:val="Hipervnculo"/>
            <w:rFonts w:ascii="Arial" w:hAnsi="Arial" w:cs="Arial"/>
            <w:color w:val="000000" w:themeColor="text1"/>
            <w:sz w:val="24"/>
            <w:szCs w:val="24"/>
            <w:u w:val="none"/>
          </w:rPr>
          <w:t>http://www.saludinvestiga.org.ar/pdf/tutorias/poblacionymuestra.pdf</w:t>
        </w:r>
      </w:hyperlink>
    </w:p>
    <w:p w:rsidR="004B7C24" w:rsidRPr="004C37CE" w:rsidRDefault="004B7C24" w:rsidP="001C5DC2">
      <w:pPr>
        <w:jc w:val="both"/>
        <w:rPr>
          <w:rFonts w:ascii="Arial" w:hAnsi="Arial" w:cs="Arial"/>
          <w:color w:val="000000" w:themeColor="text1"/>
          <w:sz w:val="24"/>
          <w:szCs w:val="24"/>
        </w:rPr>
      </w:pPr>
      <w:hyperlink r:id="rId23" w:history="1">
        <w:r w:rsidRPr="004C37CE">
          <w:rPr>
            <w:rStyle w:val="Hipervnculo"/>
            <w:rFonts w:ascii="Arial" w:hAnsi="Arial" w:cs="Arial"/>
            <w:color w:val="000000" w:themeColor="text1"/>
            <w:sz w:val="24"/>
            <w:szCs w:val="24"/>
            <w:u w:val="none"/>
          </w:rPr>
          <w:t>http://recursostic.educacion.es/descartes/web/materiales_didacticos/muestreo_poblaciones_ccg/tipos_muestreo.htm</w:t>
        </w:r>
      </w:hyperlink>
    </w:p>
    <w:p w:rsidR="000B3842" w:rsidRPr="004C37CE" w:rsidRDefault="000B3842" w:rsidP="001C5DC2">
      <w:pPr>
        <w:jc w:val="both"/>
        <w:rPr>
          <w:rFonts w:ascii="Arial" w:hAnsi="Arial" w:cs="Arial"/>
          <w:color w:val="000000" w:themeColor="text1"/>
          <w:sz w:val="24"/>
          <w:szCs w:val="24"/>
        </w:rPr>
      </w:pPr>
      <w:r w:rsidRPr="004C37CE">
        <w:rPr>
          <w:rFonts w:ascii="Arial" w:hAnsi="Arial" w:cs="Arial"/>
          <w:sz w:val="24"/>
          <w:szCs w:val="24"/>
        </w:rPr>
        <w:t>http://www.scielosp.org/pdf/spm/v42n5/3995.pdf</w:t>
      </w:r>
    </w:p>
    <w:p w:rsidR="004B7C24" w:rsidRPr="001D421D" w:rsidRDefault="001D421D" w:rsidP="001C5DC2">
      <w:pPr>
        <w:jc w:val="both"/>
        <w:rPr>
          <w:rFonts w:ascii="Arial" w:hAnsi="Arial" w:cs="Arial"/>
          <w:sz w:val="24"/>
          <w:szCs w:val="24"/>
        </w:rPr>
      </w:pPr>
      <w:r w:rsidRPr="001D421D">
        <w:rPr>
          <w:rFonts w:ascii="Arial" w:hAnsi="Arial" w:cs="Arial"/>
          <w:sz w:val="24"/>
          <w:szCs w:val="24"/>
        </w:rPr>
        <w:t>http://paveca3.blogspot.mx/2011/05/sesgos-de-medicion.html</w:t>
      </w:r>
    </w:p>
    <w:p w:rsidR="001D421D" w:rsidRDefault="001D421D" w:rsidP="001C5DC2">
      <w:pPr>
        <w:jc w:val="both"/>
        <w:rPr>
          <w:rFonts w:ascii="Arial" w:hAnsi="Arial" w:cs="Arial"/>
          <w:sz w:val="24"/>
          <w:szCs w:val="24"/>
        </w:rPr>
      </w:pPr>
      <w:r w:rsidRPr="001D421D">
        <w:rPr>
          <w:rFonts w:ascii="Arial" w:hAnsi="Arial" w:cs="Arial"/>
          <w:sz w:val="24"/>
          <w:szCs w:val="24"/>
        </w:rPr>
        <w:t>http://xa.yimg.com/kq/groups/24314312/1342266433/name/Pastilla</w:t>
      </w:r>
      <w:r>
        <w:rPr>
          <w:rFonts w:ascii="Arial" w:hAnsi="Arial" w:cs="Arial"/>
          <w:sz w:val="24"/>
          <w:szCs w:val="24"/>
        </w:rPr>
        <w:t xml:space="preserve">+ </w:t>
      </w:r>
      <w:r w:rsidRPr="001D421D">
        <w:rPr>
          <w:rFonts w:ascii="Arial" w:hAnsi="Arial" w:cs="Arial"/>
          <w:sz w:val="24"/>
          <w:szCs w:val="24"/>
        </w:rPr>
        <w:t>+Criterios+de+Causalidad.pdf</w:t>
      </w:r>
    </w:p>
    <w:p w:rsidR="001D421D" w:rsidRPr="001D421D" w:rsidRDefault="001D421D" w:rsidP="001C5DC2">
      <w:pPr>
        <w:jc w:val="both"/>
        <w:rPr>
          <w:rFonts w:ascii="Arial" w:hAnsi="Arial" w:cs="Arial"/>
          <w:color w:val="000000" w:themeColor="text1"/>
          <w:sz w:val="24"/>
          <w:szCs w:val="24"/>
        </w:rPr>
      </w:pPr>
      <w:r w:rsidRPr="001D421D">
        <w:rPr>
          <w:rFonts w:ascii="Arial" w:hAnsi="Arial" w:cs="Arial"/>
          <w:sz w:val="24"/>
          <w:szCs w:val="24"/>
        </w:rPr>
        <w:t>http://www.jano.es/ficheros/sumarios/1/0/1761/76/00760083_LR.pdf</w:t>
      </w:r>
    </w:p>
    <w:sectPr w:rsidR="001D421D" w:rsidRPr="001D421D" w:rsidSect="001D421D">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F82"/>
    <w:multiLevelType w:val="multilevel"/>
    <w:tmpl w:val="0D84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C7801"/>
    <w:multiLevelType w:val="multilevel"/>
    <w:tmpl w:val="3822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025B61"/>
    <w:multiLevelType w:val="multilevel"/>
    <w:tmpl w:val="9E42C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671A3C"/>
    <w:multiLevelType w:val="multilevel"/>
    <w:tmpl w:val="26E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3332A"/>
    <w:rsid w:val="000B3842"/>
    <w:rsid w:val="001C5DC2"/>
    <w:rsid w:val="001D421D"/>
    <w:rsid w:val="001D45D2"/>
    <w:rsid w:val="0020688A"/>
    <w:rsid w:val="002D0551"/>
    <w:rsid w:val="003415CC"/>
    <w:rsid w:val="004B7C24"/>
    <w:rsid w:val="004C37CE"/>
    <w:rsid w:val="005634AA"/>
    <w:rsid w:val="00731CFA"/>
    <w:rsid w:val="008E3BD5"/>
    <w:rsid w:val="0093332A"/>
    <w:rsid w:val="00A3243A"/>
    <w:rsid w:val="00C3140B"/>
    <w:rsid w:val="00D061CC"/>
    <w:rsid w:val="00DC0335"/>
    <w:rsid w:val="00E550BC"/>
    <w:rsid w:val="00EB1497"/>
    <w:rsid w:val="00F56D80"/>
    <w:rsid w:val="00FA66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0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33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3332A"/>
    <w:rPr>
      <w:b/>
      <w:bCs/>
    </w:rPr>
  </w:style>
  <w:style w:type="paragraph" w:styleId="Textodeglobo">
    <w:name w:val="Balloon Text"/>
    <w:basedOn w:val="Normal"/>
    <w:link w:val="TextodegloboCar"/>
    <w:uiPriority w:val="99"/>
    <w:semiHidden/>
    <w:unhideWhenUsed/>
    <w:rsid w:val="009333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32A"/>
    <w:rPr>
      <w:rFonts w:ascii="Tahoma" w:hAnsi="Tahoma" w:cs="Tahoma"/>
      <w:sz w:val="16"/>
      <w:szCs w:val="16"/>
    </w:rPr>
  </w:style>
  <w:style w:type="character" w:customStyle="1" w:styleId="apple-converted-space">
    <w:name w:val="apple-converted-space"/>
    <w:basedOn w:val="Fuentedeprrafopredeter"/>
    <w:rsid w:val="0093332A"/>
  </w:style>
  <w:style w:type="character" w:styleId="Hipervnculo">
    <w:name w:val="Hyperlink"/>
    <w:basedOn w:val="Fuentedeprrafopredeter"/>
    <w:uiPriority w:val="99"/>
    <w:unhideWhenUsed/>
    <w:rsid w:val="0093332A"/>
    <w:rPr>
      <w:color w:val="0000FF"/>
      <w:u w:val="single"/>
    </w:rPr>
  </w:style>
  <w:style w:type="paragraph" w:styleId="Prrafodelista">
    <w:name w:val="List Paragraph"/>
    <w:basedOn w:val="Normal"/>
    <w:uiPriority w:val="34"/>
    <w:qFormat/>
    <w:rsid w:val="005634AA"/>
    <w:pPr>
      <w:ind w:left="720"/>
      <w:contextualSpacing/>
    </w:pPr>
  </w:style>
  <w:style w:type="character" w:customStyle="1" w:styleId="apple-style-span">
    <w:name w:val="apple-style-span"/>
    <w:basedOn w:val="Fuentedeprrafopredeter"/>
    <w:rsid w:val="00F56D80"/>
  </w:style>
</w:styles>
</file>

<file path=word/webSettings.xml><?xml version="1.0" encoding="utf-8"?>
<w:webSettings xmlns:r="http://schemas.openxmlformats.org/officeDocument/2006/relationships" xmlns:w="http://schemas.openxmlformats.org/wordprocessingml/2006/main">
  <w:divs>
    <w:div w:id="4334511">
      <w:bodyDiv w:val="1"/>
      <w:marLeft w:val="0"/>
      <w:marRight w:val="0"/>
      <w:marTop w:val="0"/>
      <w:marBottom w:val="0"/>
      <w:divBdr>
        <w:top w:val="none" w:sz="0" w:space="0" w:color="auto"/>
        <w:left w:val="none" w:sz="0" w:space="0" w:color="auto"/>
        <w:bottom w:val="none" w:sz="0" w:space="0" w:color="auto"/>
        <w:right w:val="none" w:sz="0" w:space="0" w:color="auto"/>
      </w:divBdr>
    </w:div>
    <w:div w:id="493955623">
      <w:bodyDiv w:val="1"/>
      <w:marLeft w:val="0"/>
      <w:marRight w:val="0"/>
      <w:marTop w:val="0"/>
      <w:marBottom w:val="0"/>
      <w:divBdr>
        <w:top w:val="none" w:sz="0" w:space="0" w:color="auto"/>
        <w:left w:val="none" w:sz="0" w:space="0" w:color="auto"/>
        <w:bottom w:val="none" w:sz="0" w:space="0" w:color="auto"/>
        <w:right w:val="none" w:sz="0" w:space="0" w:color="auto"/>
      </w:divBdr>
      <w:divsChild>
        <w:div w:id="382414348">
          <w:marLeft w:val="0"/>
          <w:marRight w:val="0"/>
          <w:marTop w:val="0"/>
          <w:marBottom w:val="0"/>
          <w:divBdr>
            <w:top w:val="none" w:sz="0" w:space="0" w:color="auto"/>
            <w:left w:val="none" w:sz="0" w:space="0" w:color="auto"/>
            <w:bottom w:val="none" w:sz="0" w:space="0" w:color="auto"/>
            <w:right w:val="none" w:sz="0" w:space="0" w:color="auto"/>
          </w:divBdr>
        </w:div>
      </w:divsChild>
    </w:div>
    <w:div w:id="674038921">
      <w:bodyDiv w:val="1"/>
      <w:marLeft w:val="0"/>
      <w:marRight w:val="0"/>
      <w:marTop w:val="0"/>
      <w:marBottom w:val="0"/>
      <w:divBdr>
        <w:top w:val="none" w:sz="0" w:space="0" w:color="auto"/>
        <w:left w:val="none" w:sz="0" w:space="0" w:color="auto"/>
        <w:bottom w:val="none" w:sz="0" w:space="0" w:color="auto"/>
        <w:right w:val="none" w:sz="0" w:space="0" w:color="auto"/>
      </w:divBdr>
    </w:div>
    <w:div w:id="775833856">
      <w:bodyDiv w:val="1"/>
      <w:marLeft w:val="0"/>
      <w:marRight w:val="0"/>
      <w:marTop w:val="0"/>
      <w:marBottom w:val="0"/>
      <w:divBdr>
        <w:top w:val="none" w:sz="0" w:space="0" w:color="auto"/>
        <w:left w:val="none" w:sz="0" w:space="0" w:color="auto"/>
        <w:bottom w:val="none" w:sz="0" w:space="0" w:color="auto"/>
        <w:right w:val="none" w:sz="0" w:space="0" w:color="auto"/>
      </w:divBdr>
    </w:div>
    <w:div w:id="787971451">
      <w:bodyDiv w:val="1"/>
      <w:marLeft w:val="0"/>
      <w:marRight w:val="0"/>
      <w:marTop w:val="0"/>
      <w:marBottom w:val="0"/>
      <w:divBdr>
        <w:top w:val="none" w:sz="0" w:space="0" w:color="auto"/>
        <w:left w:val="none" w:sz="0" w:space="0" w:color="auto"/>
        <w:bottom w:val="none" w:sz="0" w:space="0" w:color="auto"/>
        <w:right w:val="none" w:sz="0" w:space="0" w:color="auto"/>
      </w:divBdr>
    </w:div>
    <w:div w:id="836657320">
      <w:bodyDiv w:val="1"/>
      <w:marLeft w:val="0"/>
      <w:marRight w:val="0"/>
      <w:marTop w:val="0"/>
      <w:marBottom w:val="0"/>
      <w:divBdr>
        <w:top w:val="none" w:sz="0" w:space="0" w:color="auto"/>
        <w:left w:val="none" w:sz="0" w:space="0" w:color="auto"/>
        <w:bottom w:val="none" w:sz="0" w:space="0" w:color="auto"/>
        <w:right w:val="none" w:sz="0" w:space="0" w:color="auto"/>
      </w:divBdr>
    </w:div>
    <w:div w:id="1154032482">
      <w:bodyDiv w:val="1"/>
      <w:marLeft w:val="0"/>
      <w:marRight w:val="0"/>
      <w:marTop w:val="0"/>
      <w:marBottom w:val="0"/>
      <w:divBdr>
        <w:top w:val="none" w:sz="0" w:space="0" w:color="auto"/>
        <w:left w:val="none" w:sz="0" w:space="0" w:color="auto"/>
        <w:bottom w:val="none" w:sz="0" w:space="0" w:color="auto"/>
        <w:right w:val="none" w:sz="0" w:space="0" w:color="auto"/>
      </w:divBdr>
    </w:div>
    <w:div w:id="1156605079">
      <w:bodyDiv w:val="1"/>
      <w:marLeft w:val="0"/>
      <w:marRight w:val="0"/>
      <w:marTop w:val="0"/>
      <w:marBottom w:val="0"/>
      <w:divBdr>
        <w:top w:val="none" w:sz="0" w:space="0" w:color="auto"/>
        <w:left w:val="none" w:sz="0" w:space="0" w:color="auto"/>
        <w:bottom w:val="none" w:sz="0" w:space="0" w:color="auto"/>
        <w:right w:val="none" w:sz="0" w:space="0" w:color="auto"/>
      </w:divBdr>
    </w:div>
    <w:div w:id="11601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5/volfi/volfi.shtml" TargetMode="External"/><Relationship Id="rId13" Type="http://schemas.openxmlformats.org/officeDocument/2006/relationships/hyperlink" Target="http://www.monografias.com/trabajos11/metods/metods.shtml" TargetMode="External"/><Relationship Id="rId18" Type="http://schemas.openxmlformats.org/officeDocument/2006/relationships/hyperlink" Target="http://www.monografias.com/trabajos7/coad/coad.shtml" TargetMode="External"/><Relationship Id="rId3" Type="http://schemas.openxmlformats.org/officeDocument/2006/relationships/settings" Target="settings.xml"/><Relationship Id="rId21" Type="http://schemas.openxmlformats.org/officeDocument/2006/relationships/hyperlink" Target="http://www.monografias.com/trabajos11/tebas/tebas.shtml" TargetMode="External"/><Relationship Id="rId7" Type="http://schemas.openxmlformats.org/officeDocument/2006/relationships/hyperlink" Target="http://www.monografias.com/trabajos36/naturaleza/naturaleza.shtml" TargetMode="External"/><Relationship Id="rId12" Type="http://schemas.openxmlformats.org/officeDocument/2006/relationships/hyperlink" Target="http://www.monografias.com/trabajos54/resumen-estadistica/resumen-estadistica.shtml" TargetMode="External"/><Relationship Id="rId17" Type="http://schemas.openxmlformats.org/officeDocument/2006/relationships/hyperlink" Target="http://www.monografias.com/trabajos4/epistemologia/epistemologia.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11/fuper/fuper.shtml" TargetMode="External"/><Relationship Id="rId20" Type="http://schemas.openxmlformats.org/officeDocument/2006/relationships/hyperlink" Target="http://www.monografias.com/trabajos14/dinamica-grupos/dinamica-grupos.shtml" TargetMode="External"/><Relationship Id="rId1" Type="http://schemas.openxmlformats.org/officeDocument/2006/relationships/numbering" Target="numbering.xml"/><Relationship Id="rId6" Type="http://schemas.openxmlformats.org/officeDocument/2006/relationships/hyperlink" Target="http://www.monografias.com/trabajos16/marx-y-dinero/marx-y-dinero.shtml" TargetMode="External"/><Relationship Id="rId11" Type="http://schemas.openxmlformats.org/officeDocument/2006/relationships/hyperlink" Target="http://www.monografias.com/trabajos12/recoldat/recoldat.shtml" TargetMode="External"/><Relationship Id="rId24" Type="http://schemas.openxmlformats.org/officeDocument/2006/relationships/fontTable" Target="fontTable.xml"/><Relationship Id="rId5" Type="http://schemas.openxmlformats.org/officeDocument/2006/relationships/hyperlink" Target="http://www.monografias.com/trabajos901/evolucion-historica-concepciones-tiempo/evolucion-historica-concepciones-tiempo.shtml" TargetMode="External"/><Relationship Id="rId15" Type="http://schemas.openxmlformats.org/officeDocument/2006/relationships/hyperlink" Target="http://www.monografias.com/trabajos4/costos/costos.shtml" TargetMode="External"/><Relationship Id="rId23" Type="http://schemas.openxmlformats.org/officeDocument/2006/relationships/hyperlink" Target="http://recursostic.educacion.es/descartes/web/materiales_didacticos/muestreo_poblaciones_ccg/tipos_muestreo.htm" TargetMode="External"/><Relationship Id="rId10" Type="http://schemas.openxmlformats.org/officeDocument/2006/relationships/hyperlink" Target="http://www.monografias.com/trabajos11/travent/travent.shtml" TargetMode="External"/><Relationship Id="rId19" Type="http://schemas.openxmlformats.org/officeDocument/2006/relationships/hyperlink" Target="http://www.monografias.com/trabajos11/grupo/grupo.shtml" TargetMode="External"/><Relationship Id="rId4" Type="http://schemas.openxmlformats.org/officeDocument/2006/relationships/webSettings" Target="webSettings.xml"/><Relationship Id="rId9" Type="http://schemas.openxmlformats.org/officeDocument/2006/relationships/hyperlink" Target="http://www.monografias.com/trabajos11/tebas/tebas.shtml" TargetMode="External"/><Relationship Id="rId14" Type="http://schemas.openxmlformats.org/officeDocument/2006/relationships/hyperlink" Target="http://www.monografias.com/trabajos7/perde/perde.shtml" TargetMode="External"/><Relationship Id="rId22" Type="http://schemas.openxmlformats.org/officeDocument/2006/relationships/hyperlink" Target="http://www.saludinvestiga.org.ar/pdf/tutorias/poblacionymuestr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10</Pages>
  <Words>2737</Words>
  <Characters>15056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dc:creator>
  <cp:keywords/>
  <dc:description/>
  <cp:lastModifiedBy>Diana Carolina</cp:lastModifiedBy>
  <cp:revision>1</cp:revision>
  <dcterms:created xsi:type="dcterms:W3CDTF">2012-08-28T21:53:00Z</dcterms:created>
  <dcterms:modified xsi:type="dcterms:W3CDTF">2012-08-29T02:06:00Z</dcterms:modified>
</cp:coreProperties>
</file>