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E0" w:rsidRDefault="003F6A40" w:rsidP="001F2876">
      <w:pPr>
        <w:pStyle w:val="Ttulo"/>
        <w:jc w:val="center"/>
      </w:pPr>
      <w:r>
        <w:t>TIPOS DE MUESTREO</w:t>
      </w:r>
    </w:p>
    <w:p w:rsidR="001B48A6" w:rsidRPr="001B48A6" w:rsidRDefault="001B48A6" w:rsidP="00C77671">
      <w:pPr>
        <w:pStyle w:val="Ttulo1"/>
        <w:jc w:val="both"/>
      </w:pPr>
      <w:r w:rsidRPr="001B48A6">
        <w:t>EL MUESTREO.</w:t>
      </w:r>
    </w:p>
    <w:p w:rsidR="003F6A40" w:rsidRDefault="001B48A6" w:rsidP="00C77671">
      <w:pPr>
        <w:jc w:val="both"/>
        <w:rPr>
          <w:rFonts w:cstheme="minorHAnsi"/>
        </w:rPr>
      </w:pPr>
      <w:r w:rsidRPr="001B48A6">
        <w:rPr>
          <w:rFonts w:cstheme="minorHAnsi"/>
        </w:rPr>
        <w:t xml:space="preserve">Es un método de carácter estadístico cuyo propósito es obtener información para fines de carácter investigativo, que tiene un carácter inductivo porque parte de lo particular para llegar a lo general, y en esencia consta de un </w:t>
      </w:r>
      <w:hyperlink r:id="rId8" w:history="1">
        <w:r w:rsidRPr="001B48A6">
          <w:rPr>
            <w:rFonts w:cstheme="minorHAnsi"/>
          </w:rPr>
          <w:t>procedimiento</w:t>
        </w:r>
      </w:hyperlink>
      <w:r w:rsidRPr="001B48A6">
        <w:rPr>
          <w:rFonts w:cstheme="minorHAnsi"/>
        </w:rPr>
        <w:t xml:space="preserve"> de selección y de estimación. El Muestreo puede definirse como </w:t>
      </w:r>
      <w:r>
        <w:rPr>
          <w:rFonts w:cstheme="minorHAnsi"/>
        </w:rPr>
        <w:t xml:space="preserve"> </w:t>
      </w:r>
      <w:r w:rsidRPr="001B48A6">
        <w:rPr>
          <w:rFonts w:cstheme="minorHAnsi"/>
        </w:rPr>
        <w:t xml:space="preserve">"acopio de datos obtenidos mediante un proceso sistemático de Planificación, </w:t>
      </w:r>
      <w:hyperlink r:id="rId9" w:history="1">
        <w:r w:rsidRPr="001B48A6">
          <w:rPr>
            <w:rFonts w:cstheme="minorHAnsi"/>
          </w:rPr>
          <w:t>Organización</w:t>
        </w:r>
      </w:hyperlink>
      <w:r w:rsidRPr="001B48A6">
        <w:rPr>
          <w:rFonts w:cstheme="minorHAnsi"/>
        </w:rPr>
        <w:t xml:space="preserve">, </w:t>
      </w:r>
      <w:hyperlink r:id="rId10" w:history="1">
        <w:r w:rsidRPr="001B48A6">
          <w:rPr>
            <w:rFonts w:cstheme="minorHAnsi"/>
          </w:rPr>
          <w:t>Capacitación</w:t>
        </w:r>
      </w:hyperlink>
      <w:r w:rsidRPr="001B48A6">
        <w:rPr>
          <w:rFonts w:cstheme="minorHAnsi"/>
        </w:rPr>
        <w:t>, Consulta, e Interpretación."</w:t>
      </w:r>
    </w:p>
    <w:p w:rsidR="001B48A6" w:rsidRDefault="001B48A6" w:rsidP="00C77671">
      <w:pPr>
        <w:jc w:val="both"/>
        <w:rPr>
          <w:rFonts w:cstheme="minorHAnsi"/>
        </w:rPr>
      </w:pPr>
      <w:r>
        <w:rPr>
          <w:rFonts w:cstheme="minorHAnsi"/>
        </w:rPr>
        <w:t>Tipo</w:t>
      </w:r>
      <w:r w:rsidR="00C77671">
        <w:rPr>
          <w:rFonts w:cstheme="minorHAnsi"/>
        </w:rPr>
        <w:t>s de muestreo:</w:t>
      </w:r>
    </w:p>
    <w:p w:rsidR="00C77671" w:rsidRPr="00C77671" w:rsidRDefault="00C77671" w:rsidP="00C77671">
      <w:pPr>
        <w:pStyle w:val="Ttulo2"/>
        <w:jc w:val="both"/>
      </w:pPr>
      <w:r w:rsidRPr="00C77671">
        <w:t>EL MUESTREO ALEATORIO</w:t>
      </w:r>
    </w:p>
    <w:p w:rsidR="00C77671" w:rsidRDefault="00C77671" w:rsidP="00C77671">
      <w:pPr>
        <w:spacing w:after="0"/>
        <w:jc w:val="both"/>
        <w:rPr>
          <w:rFonts w:cstheme="minorHAnsi"/>
        </w:rPr>
      </w:pPr>
      <w:r w:rsidRPr="00C77671">
        <w:rPr>
          <w:rFonts w:cstheme="minorHAnsi"/>
        </w:rPr>
        <w:t xml:space="preserve">En el muestreo aleatorio todos los elementos tienen la misma probabilidad de ser elegidos. </w:t>
      </w:r>
    </w:p>
    <w:p w:rsidR="00C77671" w:rsidRDefault="00C77671" w:rsidP="00C77671">
      <w:pPr>
        <w:spacing w:after="0"/>
        <w:jc w:val="both"/>
        <w:rPr>
          <w:rFonts w:cstheme="minorHAnsi"/>
        </w:rPr>
      </w:pPr>
      <w:r w:rsidRPr="00C77671">
        <w:rPr>
          <w:rFonts w:cstheme="minorHAnsi"/>
        </w:rPr>
        <w:t>Los individuos que formarán parte de la muestra se elegirán al azar mediante número</w:t>
      </w:r>
      <w:r w:rsidRPr="00C77671">
        <w:rPr>
          <w:rFonts w:cstheme="minorHAnsi"/>
        </w:rPr>
        <w:t xml:space="preserve">s </w:t>
      </w:r>
      <w:r w:rsidRPr="00C77671">
        <w:rPr>
          <w:rFonts w:cstheme="minorHAnsi"/>
        </w:rPr>
        <w:t>aleatorios.</w:t>
      </w:r>
      <w:r w:rsidRPr="00C77671">
        <w:rPr>
          <w:rFonts w:cstheme="minorHAnsi"/>
        </w:rPr>
        <w:t xml:space="preserve"> </w:t>
      </w:r>
      <w:r w:rsidRPr="00C77671">
        <w:rPr>
          <w:rFonts w:cstheme="minorHAnsi"/>
        </w:rPr>
        <w:t xml:space="preserve"> Existen varios métodos para obtener números aleatorios, los más frecuentes son la utilización de tablas de números aleatorios o generarlos por ordenador.</w:t>
      </w:r>
      <w:r w:rsidRPr="00C77671">
        <w:rPr>
          <w:rFonts w:cstheme="minorHAnsi"/>
        </w:rPr>
        <w:t xml:space="preserve"> </w:t>
      </w:r>
    </w:p>
    <w:p w:rsidR="00C77671" w:rsidRDefault="00C77671" w:rsidP="00C77671">
      <w:pPr>
        <w:spacing w:after="0"/>
        <w:jc w:val="both"/>
        <w:rPr>
          <w:rFonts w:cstheme="minorHAnsi"/>
        </w:rPr>
      </w:pPr>
    </w:p>
    <w:p w:rsidR="00C77671" w:rsidRDefault="00C77671" w:rsidP="00C77671">
      <w:pPr>
        <w:spacing w:after="0"/>
        <w:jc w:val="both"/>
        <w:rPr>
          <w:rFonts w:cstheme="minorHAnsi"/>
        </w:rPr>
      </w:pPr>
      <w:r w:rsidRPr="00C77671">
        <w:rPr>
          <w:rFonts w:cstheme="minorHAnsi"/>
        </w:rPr>
        <w:t>El muestreo aleatorio puede realizarse de distintas maneras, las más frecuentes son el</w:t>
      </w:r>
      <w:r w:rsidRPr="00C77671">
        <w:rPr>
          <w:rFonts w:cstheme="minorHAnsi"/>
        </w:rPr>
        <w:t xml:space="preserve"> </w:t>
      </w:r>
      <w:r w:rsidRPr="00C77671">
        <w:rPr>
          <w:rFonts w:cstheme="minorHAnsi"/>
        </w:rPr>
        <w:t>muestreo simple, el sistemático, el estratific</w:t>
      </w:r>
      <w:r>
        <w:rPr>
          <w:rFonts w:cstheme="minorHAnsi"/>
        </w:rPr>
        <w:t>ado y el muestreo por conglomer</w:t>
      </w:r>
      <w:r w:rsidRPr="00C77671">
        <w:rPr>
          <w:rFonts w:cstheme="minorHAnsi"/>
        </w:rPr>
        <w:t>ados.</w:t>
      </w:r>
    </w:p>
    <w:p w:rsidR="001957A1" w:rsidRDefault="001957A1" w:rsidP="00C77671">
      <w:pPr>
        <w:spacing w:after="0"/>
        <w:jc w:val="both"/>
        <w:rPr>
          <w:rFonts w:cstheme="minorHAnsi"/>
        </w:rPr>
      </w:pPr>
    </w:p>
    <w:p w:rsidR="00C77671" w:rsidRPr="00C77671" w:rsidRDefault="00C77671" w:rsidP="00C77671">
      <w:pPr>
        <w:pStyle w:val="Ttulo3"/>
        <w:numPr>
          <w:ilvl w:val="0"/>
          <w:numId w:val="3"/>
        </w:numPr>
        <w:jc w:val="both"/>
        <w:rPr>
          <w:rFonts w:cstheme="minorHAnsi"/>
        </w:rPr>
      </w:pPr>
      <w:r w:rsidRPr="00C77671">
        <w:t>MUESTREO ALEATORIO SIMPLE.</w:t>
      </w:r>
      <w:r w:rsidR="001F2876" w:rsidRPr="001F2876">
        <w:rPr>
          <w:rFonts w:eastAsia="Times New Roman"/>
          <w:bdr w:val="none" w:sz="0" w:space="0" w:color="auto" w:frame="1"/>
          <w:lang w:eastAsia="es-ES"/>
        </w:rPr>
        <w:t xml:space="preserve"> </w:t>
      </w:r>
      <w:r w:rsidR="001F2876" w:rsidRPr="001F2876">
        <w:rPr>
          <w:rFonts w:eastAsia="Times New Roman"/>
          <w:bdr w:val="none" w:sz="0" w:space="0" w:color="auto" w:frame="1"/>
          <w:lang w:eastAsia="es-ES"/>
        </w:rPr>
        <w:t>(O AL AZAR).</w:t>
      </w:r>
    </w:p>
    <w:p w:rsidR="001F2876" w:rsidRDefault="00C77671" w:rsidP="001F2876">
      <w:pPr>
        <w:pStyle w:val="Prrafodelista"/>
        <w:numPr>
          <w:ilvl w:val="0"/>
          <w:numId w:val="3"/>
        </w:numPr>
        <w:jc w:val="both"/>
      </w:pPr>
      <w:r w:rsidRPr="00C77671">
        <w:t>Es el método conceptualmente más simple. Consiste en extrae</w:t>
      </w:r>
      <w:r w:rsidRPr="00C77671">
        <w:t xml:space="preserve">r todos los individuos al azar  </w:t>
      </w:r>
      <w:r w:rsidRPr="00C77671">
        <w:t>de una lista (marco de la encuesta). En la práctica, a me</w:t>
      </w:r>
      <w:r w:rsidRPr="00C77671">
        <w:t xml:space="preserve">nos que se trate de poblaciones pequeñas o de estructura muy simple, es difícil de llevar a cabo de forma </w:t>
      </w:r>
      <w:r w:rsidRPr="00C77671">
        <w:t>eficaz</w:t>
      </w:r>
      <w:r w:rsidRPr="00C77671">
        <w:t>.</w:t>
      </w:r>
      <w:r>
        <w:t xml:space="preserve"> </w:t>
      </w:r>
    </w:p>
    <w:p w:rsidR="001F2876" w:rsidRDefault="001F2876" w:rsidP="001F2876">
      <w:pPr>
        <w:pStyle w:val="Prrafodelista"/>
        <w:jc w:val="both"/>
      </w:pPr>
    </w:p>
    <w:p w:rsidR="001F2876" w:rsidRPr="001F2876" w:rsidRDefault="001F2876" w:rsidP="001F2876">
      <w:pPr>
        <w:pStyle w:val="Prrafodelista"/>
        <w:numPr>
          <w:ilvl w:val="0"/>
          <w:numId w:val="3"/>
        </w:numPr>
        <w:jc w:val="both"/>
      </w:pPr>
      <w:r w:rsidRPr="001F2876">
        <w:rPr>
          <w:rFonts w:eastAsia="Times New Roman" w:cstheme="minorHAnsi"/>
          <w:color w:val="000000"/>
          <w:bdr w:val="none" w:sz="0" w:space="0" w:color="auto" w:frame="1"/>
          <w:lang w:eastAsia="es-ES"/>
        </w:rPr>
        <w:t>La selección al azar- aleatoria, es el elemento más común para obtener una muestra representativa; es decir, que cada uno de los individuos que conforma la población tiene la misma posibilidad de ser elegido. Si no cumplen los requisitos antes indicado, se dice que la muestra es viciada</w:t>
      </w:r>
    </w:p>
    <w:p w:rsidR="001F2876" w:rsidRPr="001F2876" w:rsidRDefault="001F2876" w:rsidP="001F2876">
      <w:pPr>
        <w:pStyle w:val="Prrafodelista"/>
        <w:jc w:val="both"/>
      </w:pPr>
      <w:r w:rsidRPr="001F2876">
        <w:rPr>
          <w:rStyle w:val="a"/>
          <w:color w:val="000000"/>
          <w:bdr w:val="none" w:sz="0" w:space="0" w:color="auto" w:frame="1"/>
          <w:shd w:val="clear" w:color="auto" w:fill="FFFFFF"/>
        </w:rPr>
        <w:t>Una manera de controlar este problema es diseñando una tabla de números aleatorios, como base fundamental del muestreo probabilístico</w:t>
      </w:r>
    </w:p>
    <w:p w:rsidR="00C77671" w:rsidRDefault="00C77671" w:rsidP="001F2876">
      <w:pPr>
        <w:pStyle w:val="Ttulo3"/>
        <w:numPr>
          <w:ilvl w:val="0"/>
          <w:numId w:val="3"/>
        </w:numPr>
      </w:pPr>
      <w:r>
        <w:t>MUESTREO SISTEMÁTICO.</w:t>
      </w:r>
    </w:p>
    <w:p w:rsidR="001F2876" w:rsidRDefault="00C77671" w:rsidP="001F2876">
      <w:pPr>
        <w:ind w:left="708"/>
        <w:jc w:val="both"/>
      </w:pPr>
      <w:r>
        <w:t>En este caso s</w:t>
      </w:r>
      <w:r>
        <w:t xml:space="preserve">e elige el primer individuo al  </w:t>
      </w:r>
      <w:r>
        <w:t>azar y el resto</w:t>
      </w:r>
      <w:r>
        <w:t xml:space="preserve"> viene condicionado por aquél.  </w:t>
      </w:r>
      <w:r>
        <w:t xml:space="preserve">Este método </w:t>
      </w:r>
      <w:r>
        <w:t xml:space="preserve">es muy simple de aplicar en la  </w:t>
      </w:r>
      <w:r>
        <w:t>práctica y tiene  la ventaja de que</w:t>
      </w:r>
      <w:r>
        <w:t xml:space="preserve"> no hace </w:t>
      </w:r>
      <w:r>
        <w:t>falta d</w:t>
      </w:r>
      <w:r>
        <w:t xml:space="preserve">isponer de un marco de encuesta </w:t>
      </w:r>
      <w:r>
        <w:t>elaborado. Pu</w:t>
      </w:r>
      <w:r>
        <w:t xml:space="preserve">ede aplicarse en la mayoría de  </w:t>
      </w:r>
      <w:r>
        <w:t>las situaciones</w:t>
      </w:r>
      <w:r>
        <w:t xml:space="preserve">, la única precaución que debe  </w:t>
      </w:r>
      <w:r>
        <w:t>teners</w:t>
      </w:r>
      <w:r>
        <w:t xml:space="preserve">e en cuenta es comprobar que la </w:t>
      </w:r>
      <w:r>
        <w:t>característ</w:t>
      </w:r>
      <w:r>
        <w:t xml:space="preserve">ica que estudiamos no tenga una </w:t>
      </w:r>
      <w:r>
        <w:t>periodicidad que coincida con la del</w:t>
      </w:r>
      <w:r>
        <w:t xml:space="preserve"> </w:t>
      </w:r>
      <w:r>
        <w:t>muestreo  (por  ejemplo elegir un día de la</w:t>
      </w:r>
      <w:r>
        <w:t xml:space="preserve"> </w:t>
      </w:r>
      <w:r>
        <w:t xml:space="preserve">semana para </w:t>
      </w:r>
      <w:r>
        <w:t xml:space="preserve">tomar muestras en un matadero,  </w:t>
      </w:r>
      <w:r>
        <w:t>ya que muc</w:t>
      </w:r>
      <w:r>
        <w:t xml:space="preserve">hos ganaderos suelen sacrificar </w:t>
      </w:r>
      <w:r>
        <w:t>un día determinado)</w:t>
      </w:r>
    </w:p>
    <w:p w:rsidR="001F2876" w:rsidRPr="001F2876" w:rsidRDefault="001F2876" w:rsidP="001F2876">
      <w:pPr>
        <w:pStyle w:val="Ttulo3"/>
        <w:numPr>
          <w:ilvl w:val="0"/>
          <w:numId w:val="3"/>
        </w:numPr>
        <w:rPr>
          <w:bdr w:val="none" w:sz="0" w:space="0" w:color="auto" w:frame="1"/>
          <w:shd w:val="clear" w:color="auto" w:fill="FFFFFF"/>
        </w:rPr>
      </w:pPr>
      <w:r w:rsidRPr="001F2876">
        <w:rPr>
          <w:rFonts w:eastAsia="Times New Roman"/>
          <w:bdr w:val="none" w:sz="0" w:space="0" w:color="auto" w:frame="1"/>
          <w:lang w:eastAsia="es-ES"/>
        </w:rPr>
        <w:lastRenderedPageBreak/>
        <w:t>MUESTREO ESTRATIFICADO.</w:t>
      </w:r>
    </w:p>
    <w:p w:rsidR="001F2876" w:rsidRDefault="001F2876" w:rsidP="001F2876">
      <w:pPr>
        <w:ind w:left="360"/>
        <w:jc w:val="both"/>
        <w:rPr>
          <w:rFonts w:eastAsia="Times New Roman" w:cstheme="minorHAnsi"/>
          <w:color w:val="000000"/>
          <w:bdr w:val="none" w:sz="0" w:space="0" w:color="auto" w:frame="1"/>
          <w:lang w:eastAsia="es-ES"/>
        </w:rPr>
      </w:pPr>
      <w:r w:rsidRPr="001957A1">
        <w:rPr>
          <w:rFonts w:eastAsia="Times New Roman" w:cstheme="minorHAnsi"/>
          <w:color w:val="000000"/>
          <w:bdr w:val="none" w:sz="0" w:space="0" w:color="auto" w:frame="1"/>
          <w:lang w:eastAsia="es-ES"/>
        </w:rPr>
        <w:t>Se dice que una muestra es estratificada cuando los elementos de la muestra son</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proporcionales a su presencia en la población. La presencia de un elemento en un</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estrato excluye su presencia en otro; es un requisito del muestreo estratificado. En la</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muestra estratificada la representación de los elementos en los estratos es</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proporcional a su representación en la población.</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Para realizar el muestreo estratificado se divide la población en varios grupos o</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estratos con el propósito de dar representatividad a los distintos factores que integran</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el universo o población de la investigación; la condición de la estratificación es la</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presencia en cada estrato de las características que conforman la población.</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Para la selección de los elementos o unidades que representan a cada estrato se utiliza</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el método del muestreo aleatorio o al azar</w:t>
      </w:r>
    </w:p>
    <w:p w:rsidR="005F139E" w:rsidRDefault="001F2876" w:rsidP="001F2876">
      <w:pPr>
        <w:pStyle w:val="Ttulo3"/>
        <w:numPr>
          <w:ilvl w:val="0"/>
          <w:numId w:val="3"/>
        </w:numPr>
      </w:pPr>
      <w:r>
        <w:t xml:space="preserve">MUESTREO ALEATORIO POR CONGLOMERADOS. </w:t>
      </w:r>
    </w:p>
    <w:p w:rsidR="005F139E" w:rsidRDefault="005F139E" w:rsidP="001F2876">
      <w:pPr>
        <w:ind w:left="360"/>
        <w:jc w:val="both"/>
      </w:pPr>
      <w:r>
        <w:t xml:space="preserve">Se divide la población en varios grupos de </w:t>
      </w:r>
      <w:r>
        <w:t xml:space="preserve"> </w:t>
      </w:r>
      <w:r>
        <w:t>características parecidas entre ellos y</w:t>
      </w:r>
      <w:r>
        <w:t xml:space="preserve"> </w:t>
      </w:r>
      <w:r>
        <w:t>luego se a</w:t>
      </w:r>
      <w:r>
        <w:t xml:space="preserve">nalizan  completamente algunos  </w:t>
      </w:r>
      <w:r>
        <w:t>de los</w:t>
      </w:r>
      <w:r>
        <w:t xml:space="preserve"> grupos, descartando los demás. </w:t>
      </w:r>
      <w:r>
        <w:t>Dentro d</w:t>
      </w:r>
      <w:r>
        <w:t xml:space="preserve">e cada conglomerado existe una  </w:t>
      </w:r>
      <w:r>
        <w:t>variación importante, per</w:t>
      </w:r>
      <w:r>
        <w:t xml:space="preserve">o los distintos </w:t>
      </w:r>
      <w:r>
        <w:t>conglo</w:t>
      </w:r>
      <w:r>
        <w:t xml:space="preserve">merados son parecidos. Requiere </w:t>
      </w:r>
      <w:r>
        <w:t>una</w:t>
      </w:r>
      <w:r>
        <w:t xml:space="preserve"> muestra más grande, pero suele </w:t>
      </w:r>
      <w:r>
        <w:t>simpl</w:t>
      </w:r>
      <w:r>
        <w:t xml:space="preserve">ificar la recogida de muestras. </w:t>
      </w:r>
      <w:r>
        <w:t>Frec</w:t>
      </w:r>
      <w:r>
        <w:t xml:space="preserve">uentemente los conglomerados se </w:t>
      </w:r>
      <w:r>
        <w:t>aplican a zonas geográficas.</w:t>
      </w:r>
      <w:r>
        <w:t xml:space="preserve"> </w:t>
      </w:r>
    </w:p>
    <w:p w:rsidR="005F139E" w:rsidRDefault="001F2876" w:rsidP="001F2876">
      <w:pPr>
        <w:pStyle w:val="Ttulo3"/>
      </w:pPr>
      <w:r>
        <w:t>MUESTREO MIXTO.</w:t>
      </w:r>
    </w:p>
    <w:p w:rsidR="00E873C7" w:rsidRDefault="00E873C7" w:rsidP="001F2876">
      <w:pPr>
        <w:jc w:val="both"/>
        <w:rPr>
          <w:rFonts w:eastAsia="Times New Roman" w:cstheme="minorHAnsi"/>
          <w:color w:val="000000"/>
          <w:bdr w:val="none" w:sz="0" w:space="0" w:color="auto" w:frame="1"/>
          <w:lang w:eastAsia="es-ES"/>
        </w:rPr>
      </w:pPr>
      <w:r w:rsidRPr="00E873C7">
        <w:rPr>
          <w:rFonts w:eastAsia="Times New Roman" w:cstheme="minorHAnsi"/>
          <w:color w:val="000000"/>
          <w:bdr w:val="none" w:sz="0" w:space="0" w:color="auto" w:frame="1"/>
          <w:lang w:eastAsia="es-ES"/>
        </w:rPr>
        <w:t>Aquí se combinan diversas clases de muestreo, bien sean probabilístico o no</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probabilístico, o puede seleccionar las unidades de la muestra en forma aleatoria</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para luego ser aplicado al muestreo por cuota</w:t>
      </w:r>
      <w:r>
        <w:rPr>
          <w:rFonts w:eastAsia="Times New Roman" w:cstheme="minorHAnsi"/>
          <w:color w:val="000000"/>
          <w:bdr w:val="none" w:sz="0" w:space="0" w:color="auto" w:frame="1"/>
          <w:lang w:eastAsia="es-ES"/>
        </w:rPr>
        <w:t>.</w:t>
      </w:r>
    </w:p>
    <w:p w:rsidR="00E873C7" w:rsidRDefault="001F2876" w:rsidP="001F2876">
      <w:pPr>
        <w:pStyle w:val="Ttulo3"/>
        <w:rPr>
          <w:rFonts w:eastAsia="Times New Roman"/>
          <w:bdr w:val="none" w:sz="0" w:space="0" w:color="auto" w:frame="1"/>
          <w:lang w:eastAsia="es-ES"/>
        </w:rPr>
      </w:pPr>
      <w:r w:rsidRPr="001957A1">
        <w:rPr>
          <w:rFonts w:eastAsia="Times New Roman"/>
          <w:bdr w:val="none" w:sz="0" w:space="0" w:color="auto" w:frame="1"/>
          <w:lang w:eastAsia="es-ES"/>
        </w:rPr>
        <w:t>MUESTREO POR CUOTAS.</w:t>
      </w:r>
    </w:p>
    <w:p w:rsidR="00E873C7" w:rsidRPr="00E873C7" w:rsidRDefault="00E873C7" w:rsidP="001957A1">
      <w:pPr>
        <w:jc w:val="both"/>
        <w:rPr>
          <w:rFonts w:eastAsia="Times New Roman" w:cstheme="minorHAnsi"/>
          <w:color w:val="000000"/>
          <w:bdr w:val="none" w:sz="0" w:space="0" w:color="auto" w:frame="1"/>
          <w:lang w:eastAsia="es-ES"/>
        </w:rPr>
      </w:pPr>
      <w:r w:rsidRPr="001957A1">
        <w:rPr>
          <w:rFonts w:eastAsia="Times New Roman" w:cstheme="minorHAnsi"/>
          <w:color w:val="000000"/>
          <w:bdr w:val="none" w:sz="0" w:space="0" w:color="auto" w:frame="1"/>
          <w:lang w:eastAsia="es-ES"/>
        </w:rPr>
        <w:t>En este tipo de muestreo, se divide la población en estratos y categorías, por lo que</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se recomienda asignar una cuota para las diferentes categorías, las unidades del</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muestreo se seleccionan a juicio del investigador, la muestra debe ser proporcional a</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la población y en ella deberán tenerse presente las diferentes categorías socio</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profesionales, las cuales serán igualmente proporcionales.</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El muestreo por cuotas toma en cuenta diversas categorías, pero se debe tener</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presente que éstas cuotas quedan a criterio del investigador, por esta razón, se presta a</w:t>
      </w:r>
      <w:r>
        <w:rPr>
          <w:rFonts w:eastAsia="Times New Roman" w:cstheme="minorHAnsi"/>
          <w:color w:val="000000"/>
          <w:bdr w:val="none" w:sz="0" w:space="0" w:color="auto" w:frame="1"/>
          <w:lang w:eastAsia="es-ES"/>
        </w:rPr>
        <w:t xml:space="preserve"> </w:t>
      </w:r>
      <w:r w:rsidRPr="001957A1">
        <w:rPr>
          <w:rFonts w:eastAsia="Times New Roman" w:cstheme="minorHAnsi"/>
          <w:color w:val="000000"/>
          <w:bdr w:val="none" w:sz="0" w:space="0" w:color="auto" w:frame="1"/>
          <w:lang w:eastAsia="es-ES"/>
        </w:rPr>
        <w:t>distorsiones</w:t>
      </w:r>
      <w:r>
        <w:rPr>
          <w:rFonts w:eastAsia="Times New Roman" w:cstheme="minorHAnsi"/>
          <w:color w:val="000000"/>
          <w:bdr w:val="none" w:sz="0" w:space="0" w:color="auto" w:frame="1"/>
          <w:lang w:eastAsia="es-ES"/>
        </w:rPr>
        <w:t xml:space="preserve"> </w:t>
      </w:r>
    </w:p>
    <w:p w:rsidR="00E873C7" w:rsidRDefault="001F2876" w:rsidP="00E873C7">
      <w:pPr>
        <w:pStyle w:val="Ttulo2"/>
        <w:rPr>
          <w:rFonts w:eastAsia="Times New Roman"/>
          <w:lang w:eastAsia="es-ES"/>
        </w:rPr>
      </w:pPr>
      <w:r w:rsidRPr="00E873C7">
        <w:rPr>
          <w:rFonts w:eastAsia="Times New Roman"/>
          <w:bdr w:val="none" w:sz="0" w:space="0" w:color="auto" w:frame="1"/>
          <w:lang w:eastAsia="es-ES"/>
        </w:rPr>
        <w:t>MUESTREO INTENCIONADO</w:t>
      </w:r>
      <w:r>
        <w:rPr>
          <w:rFonts w:eastAsia="Times New Roman"/>
          <w:lang w:eastAsia="es-ES"/>
        </w:rPr>
        <w:t>.</w:t>
      </w:r>
    </w:p>
    <w:p w:rsidR="001F2876" w:rsidRDefault="00E873C7" w:rsidP="001F2876">
      <w:pPr>
        <w:jc w:val="both"/>
        <w:rPr>
          <w:rFonts w:eastAsia="Times New Roman" w:cstheme="minorHAnsi"/>
          <w:color w:val="000000"/>
          <w:bdr w:val="none" w:sz="0" w:space="0" w:color="auto" w:frame="1"/>
          <w:lang w:eastAsia="es-ES"/>
        </w:rPr>
      </w:pPr>
      <w:r w:rsidRPr="00E873C7">
        <w:rPr>
          <w:rFonts w:eastAsia="Times New Roman" w:cstheme="minorHAnsi"/>
          <w:color w:val="000000"/>
          <w:bdr w:val="none" w:sz="0" w:space="0" w:color="auto" w:frame="1"/>
          <w:lang w:eastAsia="es-ES"/>
        </w:rPr>
        <w:t>A este tipo de muestreo también se le da el nombre de sesgado, ya que el</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investigador selecciona los elementos que a su juicio son representativos, lo que</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exige al investigador tener un conocimiento previo de la población que se investiga</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para poder determinar las categorías o elementos que se pueden clasificar como tipo</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representativo para el fenómeno en estudio</w:t>
      </w:r>
      <w:r>
        <w:rPr>
          <w:rFonts w:eastAsia="Times New Roman" w:cstheme="minorHAnsi"/>
          <w:color w:val="000000"/>
          <w:bdr w:val="none" w:sz="0" w:space="0" w:color="auto" w:frame="1"/>
          <w:lang w:eastAsia="es-ES"/>
        </w:rPr>
        <w:t>.</w:t>
      </w:r>
    </w:p>
    <w:p w:rsidR="00E873C7" w:rsidRPr="001F2876" w:rsidRDefault="001F2876" w:rsidP="001F2876">
      <w:pPr>
        <w:pStyle w:val="Ttulo3"/>
        <w:rPr>
          <w:rFonts w:eastAsia="Times New Roman" w:cstheme="minorHAnsi"/>
          <w:color w:val="000000"/>
          <w:bdr w:val="none" w:sz="0" w:space="0" w:color="auto" w:frame="1"/>
          <w:lang w:eastAsia="es-ES"/>
        </w:rPr>
      </w:pPr>
      <w:r w:rsidRPr="00E873C7">
        <w:rPr>
          <w:rFonts w:eastAsia="Times New Roman"/>
          <w:bdr w:val="none" w:sz="0" w:space="0" w:color="auto" w:frame="1"/>
          <w:lang w:eastAsia="es-ES"/>
        </w:rPr>
        <w:t>MUESTREO PROBABILÍSTICO</w:t>
      </w:r>
    </w:p>
    <w:p w:rsidR="00E873C7" w:rsidRPr="00E873C7" w:rsidRDefault="00E873C7" w:rsidP="00E873C7">
      <w:pPr>
        <w:jc w:val="both"/>
        <w:rPr>
          <w:rFonts w:eastAsia="Times New Roman" w:cstheme="minorHAnsi"/>
          <w:color w:val="000000"/>
          <w:bdr w:val="none" w:sz="0" w:space="0" w:color="auto" w:frame="1"/>
          <w:lang w:eastAsia="es-ES"/>
        </w:rPr>
      </w:pPr>
      <w:r w:rsidRPr="00E873C7">
        <w:rPr>
          <w:rFonts w:eastAsia="Times New Roman" w:cstheme="minorHAnsi"/>
          <w:color w:val="000000"/>
          <w:bdr w:val="none" w:sz="0" w:space="0" w:color="auto" w:frame="1"/>
          <w:lang w:eastAsia="es-ES"/>
        </w:rPr>
        <w:t>En este tipo de Muestreo, las unidades de la población siempre tienen la misma</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probabilidad de ser elegidas. Entre ellas se puede señalar el muestreo aleatorio</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simple, en el cual se elabora una lista de todas las unidades que conforman la</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población, numerando cada una de ellas, posteriormente se puede emplear una tabla</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 xml:space="preserve">aleatoria o un (programa de computación), se van sorteando </w:t>
      </w:r>
      <w:r w:rsidR="00284E00" w:rsidRPr="00E873C7">
        <w:rPr>
          <w:rFonts w:eastAsia="Times New Roman" w:cstheme="minorHAnsi"/>
          <w:color w:val="000000"/>
          <w:bdr w:val="none" w:sz="0" w:space="0" w:color="auto" w:frame="1"/>
          <w:lang w:eastAsia="es-ES"/>
        </w:rPr>
        <w:t>todo el número</w:t>
      </w:r>
      <w:r w:rsidRPr="00E873C7">
        <w:rPr>
          <w:rFonts w:eastAsia="Times New Roman" w:cstheme="minorHAnsi"/>
          <w:color w:val="000000"/>
          <w:bdr w:val="none" w:sz="0" w:space="0" w:color="auto" w:frame="1"/>
          <w:lang w:eastAsia="es-ES"/>
        </w:rPr>
        <w:t xml:space="preserve"> hasta</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completar todas las unidades requeridas</w:t>
      </w:r>
      <w:r>
        <w:rPr>
          <w:rFonts w:eastAsia="Times New Roman" w:cstheme="minorHAnsi"/>
          <w:color w:val="000000"/>
          <w:bdr w:val="none" w:sz="0" w:space="0" w:color="auto" w:frame="1"/>
          <w:lang w:eastAsia="es-ES"/>
        </w:rPr>
        <w:t>.</w:t>
      </w:r>
    </w:p>
    <w:p w:rsidR="00E873C7" w:rsidRDefault="00E873C7" w:rsidP="00E873C7">
      <w:pPr>
        <w:jc w:val="both"/>
        <w:rPr>
          <w:rFonts w:eastAsia="Times New Roman" w:cstheme="minorHAnsi"/>
          <w:color w:val="000000"/>
          <w:bdr w:val="none" w:sz="0" w:space="0" w:color="auto" w:frame="1"/>
          <w:lang w:eastAsia="es-ES"/>
        </w:rPr>
      </w:pPr>
    </w:p>
    <w:p w:rsidR="00E873C7" w:rsidRDefault="00284E00" w:rsidP="00284E00">
      <w:pPr>
        <w:pStyle w:val="Ttulo"/>
        <w:jc w:val="center"/>
      </w:pPr>
      <w:r w:rsidRPr="00284E00">
        <w:lastRenderedPageBreak/>
        <w:t>TIPOS DE SESGOS MÁS COMUNES</w:t>
      </w:r>
    </w:p>
    <w:p w:rsidR="00284E00" w:rsidRDefault="00284E00" w:rsidP="00284E00">
      <w:pPr>
        <w:pStyle w:val="Ttulo3"/>
        <w:rPr>
          <w:rFonts w:eastAsia="Times New Roman"/>
          <w:bdr w:val="none" w:sz="0" w:space="0" w:color="auto" w:frame="1"/>
          <w:lang w:eastAsia="es-ES"/>
        </w:rPr>
      </w:pPr>
      <w:r>
        <w:t>SES</w:t>
      </w:r>
      <w:r w:rsidRPr="00E873C7">
        <w:rPr>
          <w:rFonts w:eastAsia="Times New Roman"/>
          <w:bdr w:val="none" w:sz="0" w:space="0" w:color="auto" w:frame="1"/>
          <w:lang w:eastAsia="es-ES"/>
        </w:rPr>
        <w:t>G</w:t>
      </w:r>
      <w:r>
        <w:rPr>
          <w:rFonts w:eastAsia="Times New Roman"/>
          <w:bdr w:val="none" w:sz="0" w:space="0" w:color="auto" w:frame="1"/>
          <w:lang w:eastAsia="es-ES"/>
        </w:rPr>
        <w:t>O DE ADELANTO:</w:t>
      </w:r>
    </w:p>
    <w:p w:rsidR="00284E00" w:rsidRPr="00284E00" w:rsidRDefault="00284E00" w:rsidP="00284E00">
      <w:pPr>
        <w:pStyle w:val="Prrafodelista"/>
        <w:numPr>
          <w:ilvl w:val="0"/>
          <w:numId w:val="3"/>
        </w:numPr>
        <w:rPr>
          <w:lang w:eastAsia="es-ES"/>
        </w:rPr>
      </w:pPr>
      <w:r>
        <w:rPr>
          <w:lang w:eastAsia="es-ES"/>
        </w:rPr>
        <w:t>Apariencia de aumento de supervivencia por un dia</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nóstico temprano de la enfermedad</w:t>
      </w:r>
    </w:p>
    <w:p w:rsidR="00284E00" w:rsidRDefault="00284E00" w:rsidP="00284E00">
      <w:pPr>
        <w:pStyle w:val="Ttulo3"/>
        <w:rPr>
          <w:rFonts w:eastAsia="Times New Roman"/>
          <w:bdr w:val="none" w:sz="0" w:space="0" w:color="auto" w:frame="1"/>
          <w:lang w:eastAsia="es-ES"/>
        </w:rPr>
      </w:pPr>
      <w:r>
        <w:rPr>
          <w:lang w:eastAsia="es-ES"/>
        </w:rPr>
        <w:t>SES</w:t>
      </w:r>
      <w:r w:rsidRPr="00E873C7">
        <w:rPr>
          <w:rFonts w:eastAsia="Times New Roman"/>
          <w:bdr w:val="none" w:sz="0" w:space="0" w:color="auto" w:frame="1"/>
          <w:lang w:eastAsia="es-ES"/>
        </w:rPr>
        <w:t>G</w:t>
      </w:r>
      <w:r>
        <w:rPr>
          <w:rFonts w:eastAsia="Times New Roman"/>
          <w:bdr w:val="none" w:sz="0" w:space="0" w:color="auto" w:frame="1"/>
          <w:lang w:eastAsia="es-ES"/>
        </w:rPr>
        <w:t>O DE ADHERENCIA:</w:t>
      </w:r>
    </w:p>
    <w:p w:rsidR="00284E00" w:rsidRPr="00284E00" w:rsidRDefault="00284E00" w:rsidP="00284E00">
      <w:pPr>
        <w:pStyle w:val="Prrafodelista"/>
        <w:numPr>
          <w:ilvl w:val="0"/>
          <w:numId w:val="3"/>
        </w:numPr>
        <w:rPr>
          <w:lang w:eastAsia="es-ES"/>
        </w:rPr>
      </w:pPr>
      <w:r>
        <w:rPr>
          <w:lang w:eastAsia="es-ES"/>
        </w:rPr>
        <w:t>Ses</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 xml:space="preserve">o producido por la falta de cumplimiento de las medidas terapéuticas en un </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rupo de pacientes</w:t>
      </w:r>
    </w:p>
    <w:p w:rsidR="00284E00" w:rsidRDefault="00284E00" w:rsidP="00284E00">
      <w:pPr>
        <w:pStyle w:val="Ttulo3"/>
        <w:rPr>
          <w:rFonts w:eastAsia="Times New Roman"/>
          <w:bdr w:val="none" w:sz="0" w:space="0" w:color="auto" w:frame="1"/>
          <w:lang w:eastAsia="es-ES"/>
        </w:rPr>
      </w:pPr>
      <w:r>
        <w:rPr>
          <w:lang w:eastAsia="es-ES"/>
        </w:rPr>
        <w:t>SES</w:t>
      </w:r>
      <w:r w:rsidRPr="00E873C7">
        <w:rPr>
          <w:rFonts w:eastAsia="Times New Roman"/>
          <w:bdr w:val="none" w:sz="0" w:space="0" w:color="auto" w:frame="1"/>
          <w:lang w:eastAsia="es-ES"/>
        </w:rPr>
        <w:t>G</w:t>
      </w:r>
      <w:r>
        <w:rPr>
          <w:rFonts w:eastAsia="Times New Roman"/>
          <w:bdr w:val="none" w:sz="0" w:space="0" w:color="auto" w:frame="1"/>
          <w:lang w:eastAsia="es-ES"/>
        </w:rPr>
        <w:t>O DE CLASIFICACION:</w:t>
      </w:r>
    </w:p>
    <w:p w:rsidR="00284E00" w:rsidRPr="00284E00" w:rsidRDefault="00284E00" w:rsidP="00284E00">
      <w:pPr>
        <w:pStyle w:val="Prrafodelista"/>
        <w:numPr>
          <w:ilvl w:val="0"/>
          <w:numId w:val="3"/>
        </w:numPr>
        <w:rPr>
          <w:lang w:eastAsia="es-ES"/>
        </w:rPr>
      </w:pPr>
      <w:r>
        <w:rPr>
          <w:lang w:eastAsia="es-ES"/>
        </w:rPr>
        <w:t>Error derivado de una incorrecta clasificación de los individuos en algún</w:t>
      </w:r>
      <w:r>
        <w:rPr>
          <w:rFonts w:eastAsia="Times New Roman" w:cstheme="minorHAnsi"/>
          <w:color w:val="000000"/>
          <w:bdr w:val="none" w:sz="0" w:space="0" w:color="auto" w:frame="1"/>
          <w:lang w:eastAsia="es-ES"/>
        </w:rPr>
        <w:t xml:space="preserve"> </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rupo</w:t>
      </w:r>
    </w:p>
    <w:p w:rsidR="00284E00" w:rsidRDefault="00284E00" w:rsidP="00284E00">
      <w:pPr>
        <w:pStyle w:val="Ttulo3"/>
        <w:rPr>
          <w:rFonts w:eastAsia="Times New Roman"/>
          <w:bdr w:val="none" w:sz="0" w:space="0" w:color="auto" w:frame="1"/>
          <w:lang w:eastAsia="es-ES"/>
        </w:rPr>
      </w:pPr>
      <w:r>
        <w:rPr>
          <w:lang w:eastAsia="es-ES"/>
        </w:rPr>
        <w:t>SES</w:t>
      </w:r>
      <w:r w:rsidRPr="00E873C7">
        <w:rPr>
          <w:rFonts w:eastAsia="Times New Roman"/>
          <w:bdr w:val="none" w:sz="0" w:space="0" w:color="auto" w:frame="1"/>
          <w:lang w:eastAsia="es-ES"/>
        </w:rPr>
        <w:t>G</w:t>
      </w:r>
      <w:r>
        <w:rPr>
          <w:rFonts w:eastAsia="Times New Roman"/>
          <w:bdr w:val="none" w:sz="0" w:space="0" w:color="auto" w:frame="1"/>
          <w:lang w:eastAsia="es-ES"/>
        </w:rPr>
        <w:t>O DE CONFUSION</w:t>
      </w:r>
    </w:p>
    <w:p w:rsidR="00284E00" w:rsidRDefault="00284E00" w:rsidP="00284E00">
      <w:pPr>
        <w:pStyle w:val="Prrafodelista"/>
        <w:numPr>
          <w:ilvl w:val="0"/>
          <w:numId w:val="3"/>
        </w:numPr>
        <w:rPr>
          <w:lang w:eastAsia="es-ES"/>
        </w:rPr>
      </w:pPr>
      <w:r>
        <w:rPr>
          <w:lang w:eastAsia="es-ES"/>
        </w:rPr>
        <w:t>Distorsión  de los resultados del estudio provocado por la asociación de dos factores estudiados</w:t>
      </w:r>
    </w:p>
    <w:p w:rsidR="00284E00" w:rsidRDefault="00284E00" w:rsidP="00284E00">
      <w:pPr>
        <w:pStyle w:val="Ttulo3"/>
        <w:rPr>
          <w:rFonts w:eastAsia="Times New Roman"/>
          <w:bdr w:val="none" w:sz="0" w:space="0" w:color="auto" w:frame="1"/>
          <w:lang w:eastAsia="es-ES"/>
        </w:rPr>
      </w:pPr>
      <w:r>
        <w:rPr>
          <w:lang w:eastAsia="es-ES"/>
        </w:rPr>
        <w:t>SES</w:t>
      </w:r>
      <w:r w:rsidRPr="00E873C7">
        <w:rPr>
          <w:rFonts w:eastAsia="Times New Roman"/>
          <w:bdr w:val="none" w:sz="0" w:space="0" w:color="auto" w:frame="1"/>
          <w:lang w:eastAsia="es-ES"/>
        </w:rPr>
        <w:t>G</w:t>
      </w:r>
      <w:r>
        <w:rPr>
          <w:rFonts w:eastAsia="Times New Roman"/>
          <w:bdr w:val="none" w:sz="0" w:space="0" w:color="auto" w:frame="1"/>
          <w:lang w:eastAsia="es-ES"/>
        </w:rPr>
        <w:t>O DE MI</w:t>
      </w:r>
      <w:r w:rsidRPr="00E873C7">
        <w:rPr>
          <w:rFonts w:eastAsia="Times New Roman"/>
          <w:bdr w:val="none" w:sz="0" w:space="0" w:color="auto" w:frame="1"/>
          <w:lang w:eastAsia="es-ES"/>
        </w:rPr>
        <w:t>G</w:t>
      </w:r>
      <w:r>
        <w:rPr>
          <w:rFonts w:eastAsia="Times New Roman"/>
          <w:bdr w:val="none" w:sz="0" w:space="0" w:color="auto" w:frame="1"/>
          <w:lang w:eastAsia="es-ES"/>
        </w:rPr>
        <w:t>RACION:</w:t>
      </w:r>
    </w:p>
    <w:p w:rsidR="00284E00" w:rsidRPr="00284E00" w:rsidRDefault="00284E00" w:rsidP="00284E00">
      <w:pPr>
        <w:pStyle w:val="Prrafodelista"/>
        <w:numPr>
          <w:ilvl w:val="0"/>
          <w:numId w:val="3"/>
        </w:numPr>
        <w:rPr>
          <w:lang w:eastAsia="es-ES"/>
        </w:rPr>
      </w:pPr>
      <w:r>
        <w:rPr>
          <w:lang w:eastAsia="es-ES"/>
        </w:rPr>
        <w:t>Ses</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 xml:space="preserve">o de selección por el cual individuos de un </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 xml:space="preserve">rupo cambia a otro </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rupo durante un estudio</w:t>
      </w:r>
    </w:p>
    <w:p w:rsidR="00284E00" w:rsidRDefault="00284E00" w:rsidP="00284E00">
      <w:pPr>
        <w:pStyle w:val="Ttulo3"/>
        <w:rPr>
          <w:rFonts w:eastAsia="Times New Roman"/>
          <w:bdr w:val="none" w:sz="0" w:space="0" w:color="auto" w:frame="1"/>
          <w:lang w:eastAsia="es-ES"/>
        </w:rPr>
      </w:pPr>
      <w:r>
        <w:rPr>
          <w:lang w:eastAsia="es-ES"/>
        </w:rPr>
        <w:t>SES</w:t>
      </w:r>
      <w:r w:rsidRPr="00E873C7">
        <w:rPr>
          <w:rFonts w:eastAsia="Times New Roman"/>
          <w:bdr w:val="none" w:sz="0" w:space="0" w:color="auto" w:frame="1"/>
          <w:lang w:eastAsia="es-ES"/>
        </w:rPr>
        <w:t>G</w:t>
      </w:r>
      <w:r>
        <w:rPr>
          <w:rFonts w:eastAsia="Times New Roman"/>
          <w:bdr w:val="none" w:sz="0" w:space="0" w:color="auto" w:frame="1"/>
          <w:lang w:eastAsia="es-ES"/>
        </w:rPr>
        <w:t>O DE SE</w:t>
      </w:r>
      <w:r w:rsidRPr="00E873C7">
        <w:rPr>
          <w:rFonts w:eastAsia="Times New Roman"/>
          <w:bdr w:val="none" w:sz="0" w:space="0" w:color="auto" w:frame="1"/>
          <w:lang w:eastAsia="es-ES"/>
        </w:rPr>
        <w:t>G</w:t>
      </w:r>
      <w:r>
        <w:rPr>
          <w:rFonts w:eastAsia="Times New Roman"/>
          <w:bdr w:val="none" w:sz="0" w:space="0" w:color="auto" w:frame="1"/>
          <w:lang w:eastAsia="es-ES"/>
        </w:rPr>
        <w:t>UIMIENTO:</w:t>
      </w:r>
    </w:p>
    <w:p w:rsidR="00284E00" w:rsidRPr="00284E00" w:rsidRDefault="00284E00" w:rsidP="00284E00">
      <w:pPr>
        <w:pStyle w:val="Prrafodelista"/>
        <w:numPr>
          <w:ilvl w:val="0"/>
          <w:numId w:val="3"/>
        </w:numPr>
        <w:rPr>
          <w:lang w:eastAsia="es-ES"/>
        </w:rPr>
      </w:pPr>
      <w:r>
        <w:rPr>
          <w:lang w:eastAsia="es-ES"/>
        </w:rPr>
        <w:t>Ses</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 xml:space="preserve">o producido por la </w:t>
      </w:r>
      <w:proofErr w:type="spellStart"/>
      <w:r>
        <w:rPr>
          <w:rFonts w:eastAsia="Times New Roman" w:cstheme="minorHAnsi"/>
          <w:color w:val="000000"/>
          <w:bdr w:val="none" w:sz="0" w:space="0" w:color="auto" w:frame="1"/>
          <w:lang w:eastAsia="es-ES"/>
        </w:rPr>
        <w:t>perdida</w:t>
      </w:r>
      <w:proofErr w:type="spellEnd"/>
      <w:r>
        <w:rPr>
          <w:rFonts w:eastAsia="Times New Roman" w:cstheme="minorHAnsi"/>
          <w:color w:val="000000"/>
          <w:bdr w:val="none" w:sz="0" w:space="0" w:color="auto" w:frame="1"/>
          <w:lang w:eastAsia="es-ES"/>
        </w:rPr>
        <w:t xml:space="preserve"> de individuos en al</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 xml:space="preserve">uno de los </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rupos</w:t>
      </w:r>
    </w:p>
    <w:p w:rsidR="00284E00" w:rsidRDefault="00284E00" w:rsidP="00284E00">
      <w:pPr>
        <w:pStyle w:val="Ttulo3"/>
        <w:rPr>
          <w:rFonts w:eastAsia="Times New Roman"/>
          <w:bdr w:val="none" w:sz="0" w:space="0" w:color="auto" w:frame="1"/>
          <w:lang w:eastAsia="es-ES"/>
        </w:rPr>
      </w:pPr>
      <w:r>
        <w:rPr>
          <w:lang w:eastAsia="es-ES"/>
        </w:rPr>
        <w:t>SES</w:t>
      </w:r>
      <w:r w:rsidRPr="00E873C7">
        <w:rPr>
          <w:rFonts w:eastAsia="Times New Roman"/>
          <w:bdr w:val="none" w:sz="0" w:space="0" w:color="auto" w:frame="1"/>
          <w:lang w:eastAsia="es-ES"/>
        </w:rPr>
        <w:t>G</w:t>
      </w:r>
      <w:r>
        <w:rPr>
          <w:rFonts w:eastAsia="Times New Roman"/>
          <w:bdr w:val="none" w:sz="0" w:space="0" w:color="auto" w:frame="1"/>
          <w:lang w:eastAsia="es-ES"/>
        </w:rPr>
        <w:t xml:space="preserve">O DE </w:t>
      </w:r>
      <w:proofErr w:type="gramStart"/>
      <w:r>
        <w:rPr>
          <w:rFonts w:eastAsia="Times New Roman"/>
          <w:bdr w:val="none" w:sz="0" w:space="0" w:color="auto" w:frame="1"/>
          <w:lang w:eastAsia="es-ES"/>
        </w:rPr>
        <w:t>SELECCIÓN :</w:t>
      </w:r>
      <w:proofErr w:type="gramEnd"/>
    </w:p>
    <w:p w:rsidR="00284E00" w:rsidRPr="00284E00" w:rsidRDefault="00284E00" w:rsidP="00284E00">
      <w:pPr>
        <w:pStyle w:val="Prrafodelista"/>
        <w:numPr>
          <w:ilvl w:val="0"/>
          <w:numId w:val="3"/>
        </w:numPr>
        <w:rPr>
          <w:rFonts w:eastAsia="Times New Roman" w:cstheme="minorHAnsi"/>
          <w:color w:val="000000"/>
          <w:bdr w:val="none" w:sz="0" w:space="0" w:color="auto" w:frame="1"/>
          <w:lang w:eastAsia="es-ES"/>
        </w:rPr>
      </w:pPr>
      <w:r>
        <w:rPr>
          <w:rFonts w:eastAsia="Times New Roman" w:cstheme="minorHAnsi"/>
          <w:color w:val="000000"/>
          <w:bdr w:val="none" w:sz="0" w:space="0" w:color="auto" w:frame="1"/>
          <w:lang w:eastAsia="es-ES"/>
        </w:rPr>
        <w:t>Ses</w:t>
      </w:r>
      <w:r w:rsidRPr="00E873C7">
        <w:rPr>
          <w:rFonts w:eastAsia="Times New Roman" w:cstheme="minorHAnsi"/>
          <w:color w:val="000000"/>
          <w:bdr w:val="none" w:sz="0" w:space="0" w:color="auto" w:frame="1"/>
          <w:lang w:eastAsia="es-ES"/>
        </w:rPr>
        <w:t>g</w:t>
      </w:r>
      <w:r>
        <w:t xml:space="preserve">o producido por una incorrecta selección </w:t>
      </w:r>
      <w:proofErr w:type="spellStart"/>
      <w:r>
        <w:t>muestral</w:t>
      </w:r>
      <w:proofErr w:type="spellEnd"/>
    </w:p>
    <w:p w:rsidR="00284E00" w:rsidRDefault="00284E00" w:rsidP="00284E00">
      <w:pPr>
        <w:pStyle w:val="Ttulo3"/>
        <w:rPr>
          <w:rFonts w:eastAsia="Times New Roman"/>
          <w:bdr w:val="none" w:sz="0" w:space="0" w:color="auto" w:frame="1"/>
          <w:lang w:eastAsia="es-ES"/>
        </w:rPr>
      </w:pPr>
      <w:r>
        <w:rPr>
          <w:lang w:eastAsia="es-ES"/>
        </w:rPr>
        <w:t>SES</w:t>
      </w:r>
      <w:r w:rsidRPr="00E873C7">
        <w:rPr>
          <w:rFonts w:eastAsia="Times New Roman"/>
          <w:bdr w:val="none" w:sz="0" w:space="0" w:color="auto" w:frame="1"/>
          <w:lang w:eastAsia="es-ES"/>
        </w:rPr>
        <w:t>G</w:t>
      </w:r>
      <w:r>
        <w:rPr>
          <w:rFonts w:eastAsia="Times New Roman"/>
          <w:bdr w:val="none" w:sz="0" w:space="0" w:color="auto" w:frame="1"/>
          <w:lang w:eastAsia="es-ES"/>
        </w:rPr>
        <w:t>O DE SUSCEPTIBILIDAD</w:t>
      </w:r>
    </w:p>
    <w:p w:rsidR="00284E00" w:rsidRPr="00284E00" w:rsidRDefault="00284E00" w:rsidP="00284E00">
      <w:pPr>
        <w:pStyle w:val="Prrafodelista"/>
        <w:numPr>
          <w:ilvl w:val="0"/>
          <w:numId w:val="3"/>
        </w:numPr>
        <w:rPr>
          <w:lang w:eastAsia="es-ES"/>
        </w:rPr>
      </w:pPr>
      <w:r>
        <w:rPr>
          <w:lang w:eastAsia="es-ES"/>
        </w:rPr>
        <w:t>Ses</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 xml:space="preserve">o de selección en el cual los </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rupos de pacientes se diferencian en otras características distintas a las estudiadas</w:t>
      </w:r>
    </w:p>
    <w:p w:rsidR="00284E00" w:rsidRPr="00284E00" w:rsidRDefault="00284E00" w:rsidP="00284E00">
      <w:pPr>
        <w:rPr>
          <w:lang w:eastAsia="es-ES"/>
        </w:rPr>
      </w:pPr>
    </w:p>
    <w:p w:rsidR="00E873C7" w:rsidRPr="00E873C7" w:rsidRDefault="00E873C7" w:rsidP="00E873C7">
      <w:pPr>
        <w:jc w:val="both"/>
        <w:rPr>
          <w:rFonts w:eastAsia="Times New Roman" w:cstheme="minorHAnsi"/>
          <w:color w:val="000000"/>
          <w:bdr w:val="none" w:sz="0" w:space="0" w:color="auto" w:frame="1"/>
          <w:lang w:eastAsia="es-ES"/>
        </w:rPr>
      </w:pPr>
    </w:p>
    <w:p w:rsidR="001957A1" w:rsidRDefault="00284E00" w:rsidP="00284E00">
      <w:pPr>
        <w:pStyle w:val="Ttulo"/>
        <w:jc w:val="center"/>
      </w:pPr>
      <w:r>
        <w:t>CRITERIOS DE CAUSALIDAD</w:t>
      </w:r>
    </w:p>
    <w:p w:rsidR="00284E00" w:rsidRDefault="00284E00" w:rsidP="00284E00">
      <w:pPr>
        <w:rPr>
          <w:rFonts w:eastAsia="Times New Roman" w:cstheme="minorHAnsi"/>
          <w:color w:val="000000"/>
          <w:bdr w:val="none" w:sz="0" w:space="0" w:color="auto" w:frame="1"/>
          <w:lang w:eastAsia="es-ES"/>
        </w:rPr>
      </w:pPr>
      <w:r>
        <w:t>Una vez que se ha establecido la validez interna de un estudio; es decir, que se han excluido alternativas como el azar, un ses</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 xml:space="preserve">o, o un factor confusor, </w:t>
      </w:r>
      <w:r w:rsidR="00A1689D">
        <w:rPr>
          <w:rFonts w:eastAsia="Times New Roman" w:cstheme="minorHAnsi"/>
          <w:color w:val="000000"/>
          <w:bdr w:val="none" w:sz="0" w:space="0" w:color="auto" w:frame="1"/>
          <w:lang w:eastAsia="es-ES"/>
        </w:rPr>
        <w:t>que podrían explicar la asociación entre el factor de ries</w:t>
      </w:r>
      <w:r w:rsidR="00A1689D" w:rsidRPr="00E873C7">
        <w:rPr>
          <w:rFonts w:eastAsia="Times New Roman" w:cstheme="minorHAnsi"/>
          <w:color w:val="000000"/>
          <w:bdr w:val="none" w:sz="0" w:space="0" w:color="auto" w:frame="1"/>
          <w:lang w:eastAsia="es-ES"/>
        </w:rPr>
        <w:t>g</w:t>
      </w:r>
      <w:r w:rsidR="00A1689D">
        <w:rPr>
          <w:rFonts w:eastAsia="Times New Roman" w:cstheme="minorHAnsi"/>
          <w:color w:val="000000"/>
          <w:bdr w:val="none" w:sz="0" w:space="0" w:color="auto" w:frame="1"/>
          <w:lang w:eastAsia="es-ES"/>
        </w:rPr>
        <w:t>o y la enfermedad, se debe evaluar si la naturaleza de la asociación es causal. Para que un factor se considere causal, es decir, que se asocie con una alta probabilidad de que el sujeto que lo tiene desarrolle la enfermedad, se deben cumplir las si</w:t>
      </w:r>
      <w:r w:rsidR="00A1689D" w:rsidRPr="00E873C7">
        <w:rPr>
          <w:rFonts w:eastAsia="Times New Roman" w:cstheme="minorHAnsi"/>
          <w:color w:val="000000"/>
          <w:bdr w:val="none" w:sz="0" w:space="0" w:color="auto" w:frame="1"/>
          <w:lang w:eastAsia="es-ES"/>
        </w:rPr>
        <w:t>g</w:t>
      </w:r>
      <w:r w:rsidR="00A1689D">
        <w:rPr>
          <w:rFonts w:eastAsia="Times New Roman" w:cstheme="minorHAnsi"/>
          <w:color w:val="000000"/>
          <w:bdr w:val="none" w:sz="0" w:space="0" w:color="auto" w:frame="1"/>
          <w:lang w:eastAsia="es-ES"/>
        </w:rPr>
        <w:t>uientes condiciones:</w:t>
      </w:r>
    </w:p>
    <w:p w:rsidR="00A1689D" w:rsidRDefault="00A1689D" w:rsidP="00A1689D">
      <w:pPr>
        <w:pStyle w:val="Prrafodelista"/>
        <w:numPr>
          <w:ilvl w:val="0"/>
          <w:numId w:val="4"/>
        </w:numPr>
      </w:pPr>
      <w:r>
        <w:t>La secuencia temporal debe ser tal, que la exposición al factor preceda al desarrollo de la enfermedad. Este es el único criterio impresendible para que la asociación se considere causal</w:t>
      </w:r>
    </w:p>
    <w:p w:rsidR="00A1689D" w:rsidRPr="00A1689D" w:rsidRDefault="00A1689D" w:rsidP="00A1689D">
      <w:pPr>
        <w:pStyle w:val="Prrafodelista"/>
        <w:numPr>
          <w:ilvl w:val="0"/>
          <w:numId w:val="4"/>
        </w:numPr>
      </w:pPr>
      <w:r>
        <w:lastRenderedPageBreak/>
        <w:t>La ma</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nitud de la asociación entre el ries</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o y la enfermedad debe ser alta</w:t>
      </w:r>
    </w:p>
    <w:p w:rsidR="00A1689D" w:rsidRPr="00A1689D" w:rsidRDefault="00A1689D" w:rsidP="00A1689D">
      <w:pPr>
        <w:pStyle w:val="Prrafodelista"/>
        <w:numPr>
          <w:ilvl w:val="0"/>
          <w:numId w:val="4"/>
        </w:numPr>
      </w:pPr>
      <w:r>
        <w:rPr>
          <w:rFonts w:eastAsia="Times New Roman" w:cstheme="minorHAnsi"/>
          <w:color w:val="000000"/>
          <w:bdr w:val="none" w:sz="0" w:space="0" w:color="auto" w:frame="1"/>
          <w:lang w:eastAsia="es-ES"/>
        </w:rPr>
        <w:t>Los resultados obtenidos por varios investi</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adores respecto a la asociación deben ser consistentes</w:t>
      </w:r>
    </w:p>
    <w:p w:rsidR="00A1689D" w:rsidRPr="00A1689D" w:rsidRDefault="00A1689D" w:rsidP="00A1689D">
      <w:pPr>
        <w:pStyle w:val="Prrafodelista"/>
        <w:numPr>
          <w:ilvl w:val="0"/>
          <w:numId w:val="4"/>
        </w:numPr>
      </w:pPr>
      <w:r>
        <w:rPr>
          <w:rFonts w:eastAsia="Times New Roman" w:cstheme="minorHAnsi"/>
          <w:color w:val="000000"/>
          <w:bdr w:val="none" w:sz="0" w:space="0" w:color="auto" w:frame="1"/>
          <w:lang w:eastAsia="es-ES"/>
        </w:rPr>
        <w:t xml:space="preserve">La asociación debe ser factible desde el punto de vista de los mecanismos biológicos que hacen que se produzca </w:t>
      </w:r>
    </w:p>
    <w:p w:rsidR="00A1689D" w:rsidRPr="00A1689D" w:rsidRDefault="00A1689D" w:rsidP="00A1689D">
      <w:pPr>
        <w:pStyle w:val="Prrafodelista"/>
        <w:numPr>
          <w:ilvl w:val="0"/>
          <w:numId w:val="4"/>
        </w:numPr>
      </w:pPr>
      <w:r>
        <w:rPr>
          <w:rFonts w:eastAsia="Times New Roman" w:cstheme="minorHAnsi"/>
          <w:color w:val="000000"/>
          <w:bdr w:val="none" w:sz="0" w:space="0" w:color="auto" w:frame="1"/>
          <w:lang w:eastAsia="es-ES"/>
        </w:rPr>
        <w:t xml:space="preserve">En </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eneral debe haber una relación dosis-efecto; es decir, que un aumento de la exposición al factor preceda el desarrollo de la enfermedad y viceversa.</w:t>
      </w:r>
    </w:p>
    <w:p w:rsidR="00A1689D" w:rsidRPr="00284E00" w:rsidRDefault="00A1689D" w:rsidP="00A1689D">
      <w:pPr>
        <w:ind w:left="1080"/>
      </w:pPr>
      <w:r>
        <w:t>Existen otros criterios más</w:t>
      </w:r>
      <w:bookmarkStart w:id="0" w:name="_GoBack"/>
      <w:bookmarkEnd w:id="0"/>
      <w:r>
        <w:t xml:space="preserve"> controvertidos, como la especificidad, la analogía</w:t>
      </w:r>
      <w:r>
        <w:rPr>
          <w:rFonts w:eastAsia="Times New Roman" w:cstheme="minorHAnsi"/>
          <w:color w:val="000000"/>
          <w:bdr w:val="none" w:sz="0" w:space="0" w:color="auto" w:frame="1"/>
          <w:lang w:eastAsia="es-ES"/>
        </w:rPr>
        <w:t xml:space="preserve"> y la coherencia de los resultados aunque al</w:t>
      </w:r>
      <w:r w:rsidRPr="00E873C7">
        <w:rPr>
          <w:rFonts w:eastAsia="Times New Roman" w:cstheme="minorHAnsi"/>
          <w:color w:val="000000"/>
          <w:bdr w:val="none" w:sz="0" w:space="0" w:color="auto" w:frame="1"/>
          <w:lang w:eastAsia="es-ES"/>
        </w:rPr>
        <w:t>g</w:t>
      </w:r>
      <w:r>
        <w:rPr>
          <w:rFonts w:eastAsia="Times New Roman" w:cstheme="minorHAnsi"/>
          <w:color w:val="000000"/>
          <w:bdr w:val="none" w:sz="0" w:space="0" w:color="auto" w:frame="1"/>
          <w:lang w:eastAsia="es-ES"/>
        </w:rPr>
        <w:t>unos autores no los consideran como criterios de causalidad</w:t>
      </w:r>
    </w:p>
    <w:sectPr w:rsidR="00A1689D" w:rsidRPr="00284E0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2A" w:rsidRDefault="00444D2A" w:rsidP="00C46228">
      <w:pPr>
        <w:spacing w:after="0" w:line="240" w:lineRule="auto"/>
      </w:pPr>
      <w:r>
        <w:separator/>
      </w:r>
    </w:p>
  </w:endnote>
  <w:endnote w:type="continuationSeparator" w:id="0">
    <w:p w:rsidR="00444D2A" w:rsidRDefault="00444D2A" w:rsidP="00C4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2A" w:rsidRDefault="00444D2A" w:rsidP="00C46228">
      <w:pPr>
        <w:spacing w:after="0" w:line="240" w:lineRule="auto"/>
      </w:pPr>
      <w:r>
        <w:separator/>
      </w:r>
    </w:p>
  </w:footnote>
  <w:footnote w:type="continuationSeparator" w:id="0">
    <w:p w:rsidR="00444D2A" w:rsidRDefault="00444D2A" w:rsidP="00C46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28" w:rsidRPr="005F139E" w:rsidRDefault="00C46228">
    <w:pPr>
      <w:pStyle w:val="Encabezado"/>
      <w:rPr>
        <w:b/>
      </w:rPr>
    </w:pPr>
    <w:r w:rsidRPr="005F139E">
      <w:rPr>
        <w:b/>
      </w:rPr>
      <w:tab/>
    </w:r>
    <w:r w:rsidRPr="005F139E">
      <w:rPr>
        <w:b/>
      </w:rPr>
      <w:tab/>
      <w:t xml:space="preserve">JORGE IVAN BIZARRO ARTEAGA </w:t>
    </w:r>
  </w:p>
  <w:p w:rsidR="00C46228" w:rsidRPr="005F139E" w:rsidRDefault="00C46228">
    <w:pPr>
      <w:pStyle w:val="Encabezado"/>
      <w:rPr>
        <w:b/>
      </w:rPr>
    </w:pPr>
    <w:r w:rsidRPr="005F139E">
      <w:rPr>
        <w:b/>
      </w:rPr>
      <w:tab/>
    </w:r>
    <w:r w:rsidRPr="005F139E">
      <w:rPr>
        <w:b/>
      </w:rPr>
      <w:tab/>
      <w:t>MEDICINA BASADA EN EVIDENCIAS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2D10"/>
    <w:multiLevelType w:val="hybridMultilevel"/>
    <w:tmpl w:val="7A0CB6E2"/>
    <w:lvl w:ilvl="0" w:tplc="84A8989E">
      <w:numFmt w:val="bullet"/>
      <w:lvlText w:val="-"/>
      <w:lvlJc w:val="left"/>
      <w:pPr>
        <w:ind w:left="720" w:hanging="360"/>
      </w:pPr>
      <w:rPr>
        <w:rFonts w:ascii="Cambria" w:eastAsiaTheme="majorEastAsia" w:hAnsi="Cambria"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960D86"/>
    <w:multiLevelType w:val="hybridMultilevel"/>
    <w:tmpl w:val="44ACEE80"/>
    <w:lvl w:ilvl="0" w:tplc="CD5607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071067"/>
    <w:multiLevelType w:val="hybridMultilevel"/>
    <w:tmpl w:val="4970E22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0B56CF"/>
    <w:multiLevelType w:val="hybridMultilevel"/>
    <w:tmpl w:val="65828F32"/>
    <w:lvl w:ilvl="0" w:tplc="A91AE016">
      <w:numFmt w:val="bullet"/>
      <w:lvlText w:val="-"/>
      <w:lvlJc w:val="left"/>
      <w:pPr>
        <w:ind w:left="720" w:hanging="360"/>
      </w:pPr>
      <w:rPr>
        <w:rFonts w:ascii="Cambria" w:eastAsiaTheme="majorEastAsia" w:hAnsi="Cambria"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28"/>
    <w:rsid w:val="001957A1"/>
    <w:rsid w:val="001B48A6"/>
    <w:rsid w:val="001F2876"/>
    <w:rsid w:val="00284E00"/>
    <w:rsid w:val="003F6A40"/>
    <w:rsid w:val="00444D2A"/>
    <w:rsid w:val="005F139E"/>
    <w:rsid w:val="00726940"/>
    <w:rsid w:val="008C6CE0"/>
    <w:rsid w:val="00A1689D"/>
    <w:rsid w:val="00C46228"/>
    <w:rsid w:val="00C77671"/>
    <w:rsid w:val="00E87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B4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B48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77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228"/>
  </w:style>
  <w:style w:type="paragraph" w:styleId="Piedepgina">
    <w:name w:val="footer"/>
    <w:basedOn w:val="Normal"/>
    <w:link w:val="PiedepginaCar"/>
    <w:uiPriority w:val="99"/>
    <w:unhideWhenUsed/>
    <w:rsid w:val="00C46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228"/>
  </w:style>
  <w:style w:type="paragraph" w:styleId="Ttulo">
    <w:name w:val="Title"/>
    <w:basedOn w:val="Normal"/>
    <w:next w:val="Normal"/>
    <w:link w:val="TtuloCar"/>
    <w:uiPriority w:val="10"/>
    <w:qFormat/>
    <w:rsid w:val="003F6A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F6A40"/>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1B48A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B48A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1B48A6"/>
    <w:pPr>
      <w:ind w:left="720"/>
      <w:contextualSpacing/>
    </w:pPr>
  </w:style>
  <w:style w:type="character" w:customStyle="1" w:styleId="Ttulo3Car">
    <w:name w:val="Título 3 Car"/>
    <w:basedOn w:val="Fuentedeprrafopredeter"/>
    <w:link w:val="Ttulo3"/>
    <w:uiPriority w:val="9"/>
    <w:rsid w:val="00C77671"/>
    <w:rPr>
      <w:rFonts w:asciiTheme="majorHAnsi" w:eastAsiaTheme="majorEastAsia" w:hAnsiTheme="majorHAnsi" w:cstheme="majorBidi"/>
      <w:b/>
      <w:bCs/>
      <w:color w:val="4F81BD" w:themeColor="accent1"/>
    </w:rPr>
  </w:style>
  <w:style w:type="character" w:customStyle="1" w:styleId="a">
    <w:name w:val="a"/>
    <w:basedOn w:val="Fuentedeprrafopredeter"/>
    <w:rsid w:val="005F139E"/>
  </w:style>
  <w:style w:type="character" w:customStyle="1" w:styleId="apple-converted-space">
    <w:name w:val="apple-converted-space"/>
    <w:basedOn w:val="Fuentedeprrafopredeter"/>
    <w:rsid w:val="001957A1"/>
  </w:style>
  <w:style w:type="character" w:customStyle="1" w:styleId="l7">
    <w:name w:val="l7"/>
    <w:basedOn w:val="Fuentedeprrafopredeter"/>
    <w:rsid w:val="001957A1"/>
  </w:style>
  <w:style w:type="character" w:customStyle="1" w:styleId="l6">
    <w:name w:val="l6"/>
    <w:basedOn w:val="Fuentedeprrafopredeter"/>
    <w:rsid w:val="00195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B4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B48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77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228"/>
  </w:style>
  <w:style w:type="paragraph" w:styleId="Piedepgina">
    <w:name w:val="footer"/>
    <w:basedOn w:val="Normal"/>
    <w:link w:val="PiedepginaCar"/>
    <w:uiPriority w:val="99"/>
    <w:unhideWhenUsed/>
    <w:rsid w:val="00C46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228"/>
  </w:style>
  <w:style w:type="paragraph" w:styleId="Ttulo">
    <w:name w:val="Title"/>
    <w:basedOn w:val="Normal"/>
    <w:next w:val="Normal"/>
    <w:link w:val="TtuloCar"/>
    <w:uiPriority w:val="10"/>
    <w:qFormat/>
    <w:rsid w:val="003F6A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F6A40"/>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1B48A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B48A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1B48A6"/>
    <w:pPr>
      <w:ind w:left="720"/>
      <w:contextualSpacing/>
    </w:pPr>
  </w:style>
  <w:style w:type="character" w:customStyle="1" w:styleId="Ttulo3Car">
    <w:name w:val="Título 3 Car"/>
    <w:basedOn w:val="Fuentedeprrafopredeter"/>
    <w:link w:val="Ttulo3"/>
    <w:uiPriority w:val="9"/>
    <w:rsid w:val="00C77671"/>
    <w:rPr>
      <w:rFonts w:asciiTheme="majorHAnsi" w:eastAsiaTheme="majorEastAsia" w:hAnsiTheme="majorHAnsi" w:cstheme="majorBidi"/>
      <w:b/>
      <w:bCs/>
      <w:color w:val="4F81BD" w:themeColor="accent1"/>
    </w:rPr>
  </w:style>
  <w:style w:type="character" w:customStyle="1" w:styleId="a">
    <w:name w:val="a"/>
    <w:basedOn w:val="Fuentedeprrafopredeter"/>
    <w:rsid w:val="005F139E"/>
  </w:style>
  <w:style w:type="character" w:customStyle="1" w:styleId="apple-converted-space">
    <w:name w:val="apple-converted-space"/>
    <w:basedOn w:val="Fuentedeprrafopredeter"/>
    <w:rsid w:val="001957A1"/>
  </w:style>
  <w:style w:type="character" w:customStyle="1" w:styleId="l7">
    <w:name w:val="l7"/>
    <w:basedOn w:val="Fuentedeprrafopredeter"/>
    <w:rsid w:val="001957A1"/>
  </w:style>
  <w:style w:type="character" w:customStyle="1" w:styleId="l6">
    <w:name w:val="l6"/>
    <w:basedOn w:val="Fuentedeprrafopredeter"/>
    <w:rsid w:val="0019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5875">
      <w:bodyDiv w:val="1"/>
      <w:marLeft w:val="0"/>
      <w:marRight w:val="0"/>
      <w:marTop w:val="0"/>
      <w:marBottom w:val="0"/>
      <w:divBdr>
        <w:top w:val="none" w:sz="0" w:space="0" w:color="auto"/>
        <w:left w:val="none" w:sz="0" w:space="0" w:color="auto"/>
        <w:bottom w:val="none" w:sz="0" w:space="0" w:color="auto"/>
        <w:right w:val="none" w:sz="0" w:space="0" w:color="auto"/>
      </w:divBdr>
    </w:div>
    <w:div w:id="820846926">
      <w:bodyDiv w:val="1"/>
      <w:marLeft w:val="0"/>
      <w:marRight w:val="0"/>
      <w:marTop w:val="0"/>
      <w:marBottom w:val="0"/>
      <w:divBdr>
        <w:top w:val="none" w:sz="0" w:space="0" w:color="auto"/>
        <w:left w:val="none" w:sz="0" w:space="0" w:color="auto"/>
        <w:bottom w:val="none" w:sz="0" w:space="0" w:color="auto"/>
        <w:right w:val="none" w:sz="0" w:space="0" w:color="auto"/>
      </w:divBdr>
    </w:div>
    <w:div w:id="964313229">
      <w:bodyDiv w:val="1"/>
      <w:marLeft w:val="0"/>
      <w:marRight w:val="0"/>
      <w:marTop w:val="0"/>
      <w:marBottom w:val="0"/>
      <w:divBdr>
        <w:top w:val="none" w:sz="0" w:space="0" w:color="auto"/>
        <w:left w:val="none" w:sz="0" w:space="0" w:color="auto"/>
        <w:bottom w:val="none" w:sz="0" w:space="0" w:color="auto"/>
        <w:right w:val="none" w:sz="0" w:space="0" w:color="auto"/>
      </w:divBdr>
      <w:divsChild>
        <w:div w:id="682243885">
          <w:marLeft w:val="0"/>
          <w:marRight w:val="0"/>
          <w:marTop w:val="135"/>
          <w:marBottom w:val="135"/>
          <w:divBdr>
            <w:top w:val="none" w:sz="0" w:space="0" w:color="auto"/>
            <w:left w:val="none" w:sz="0" w:space="0" w:color="auto"/>
            <w:bottom w:val="none" w:sz="0" w:space="0" w:color="auto"/>
            <w:right w:val="none" w:sz="0" w:space="0" w:color="auto"/>
          </w:divBdr>
          <w:divsChild>
            <w:div w:id="1638216058">
              <w:marLeft w:val="0"/>
              <w:marRight w:val="0"/>
              <w:marTop w:val="0"/>
              <w:marBottom w:val="0"/>
              <w:divBdr>
                <w:top w:val="none" w:sz="0" w:space="0" w:color="auto"/>
                <w:left w:val="none" w:sz="0" w:space="0" w:color="auto"/>
                <w:bottom w:val="none" w:sz="0" w:space="0" w:color="auto"/>
                <w:right w:val="none" w:sz="0" w:space="0" w:color="auto"/>
              </w:divBdr>
              <w:divsChild>
                <w:div w:id="954679490">
                  <w:marLeft w:val="0"/>
                  <w:marRight w:val="0"/>
                  <w:marTop w:val="0"/>
                  <w:marBottom w:val="0"/>
                  <w:divBdr>
                    <w:top w:val="none" w:sz="0" w:space="0" w:color="auto"/>
                    <w:left w:val="none" w:sz="0" w:space="0" w:color="auto"/>
                    <w:bottom w:val="none" w:sz="0" w:space="0" w:color="auto"/>
                    <w:right w:val="none" w:sz="0" w:space="0" w:color="auto"/>
                  </w:divBdr>
                  <w:divsChild>
                    <w:div w:id="635337314">
                      <w:marLeft w:val="0"/>
                      <w:marRight w:val="0"/>
                      <w:marTop w:val="0"/>
                      <w:marBottom w:val="0"/>
                      <w:divBdr>
                        <w:top w:val="none" w:sz="0" w:space="0" w:color="auto"/>
                        <w:left w:val="none" w:sz="0" w:space="0" w:color="auto"/>
                        <w:bottom w:val="none" w:sz="0" w:space="0" w:color="auto"/>
                        <w:right w:val="none" w:sz="0" w:space="0" w:color="auto"/>
                      </w:divBdr>
                      <w:divsChild>
                        <w:div w:id="855385914">
                          <w:marLeft w:val="0"/>
                          <w:marRight w:val="0"/>
                          <w:marTop w:val="0"/>
                          <w:marBottom w:val="0"/>
                          <w:divBdr>
                            <w:top w:val="none" w:sz="0" w:space="0" w:color="auto"/>
                            <w:left w:val="none" w:sz="0" w:space="0" w:color="auto"/>
                            <w:bottom w:val="none" w:sz="0" w:space="0" w:color="auto"/>
                            <w:right w:val="none" w:sz="0" w:space="0" w:color="auto"/>
                          </w:divBdr>
                        </w:div>
                        <w:div w:id="16735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90138">
          <w:marLeft w:val="0"/>
          <w:marRight w:val="0"/>
          <w:marTop w:val="135"/>
          <w:marBottom w:val="135"/>
          <w:divBdr>
            <w:top w:val="none" w:sz="0" w:space="0" w:color="auto"/>
            <w:left w:val="none" w:sz="0" w:space="0" w:color="auto"/>
            <w:bottom w:val="none" w:sz="0" w:space="0" w:color="auto"/>
            <w:right w:val="none" w:sz="0" w:space="0" w:color="auto"/>
          </w:divBdr>
          <w:divsChild>
            <w:div w:id="1956980834">
              <w:marLeft w:val="0"/>
              <w:marRight w:val="0"/>
              <w:marTop w:val="0"/>
              <w:marBottom w:val="0"/>
              <w:divBdr>
                <w:top w:val="none" w:sz="0" w:space="0" w:color="auto"/>
                <w:left w:val="none" w:sz="0" w:space="0" w:color="auto"/>
                <w:bottom w:val="none" w:sz="0" w:space="0" w:color="auto"/>
                <w:right w:val="none" w:sz="0" w:space="0" w:color="auto"/>
              </w:divBdr>
              <w:divsChild>
                <w:div w:id="1740013330">
                  <w:marLeft w:val="0"/>
                  <w:marRight w:val="0"/>
                  <w:marTop w:val="0"/>
                  <w:marBottom w:val="0"/>
                  <w:divBdr>
                    <w:top w:val="none" w:sz="0" w:space="0" w:color="auto"/>
                    <w:left w:val="none" w:sz="0" w:space="0" w:color="auto"/>
                    <w:bottom w:val="none" w:sz="0" w:space="0" w:color="auto"/>
                    <w:right w:val="none" w:sz="0" w:space="0" w:color="auto"/>
                  </w:divBdr>
                  <w:divsChild>
                    <w:div w:id="255211406">
                      <w:marLeft w:val="0"/>
                      <w:marRight w:val="0"/>
                      <w:marTop w:val="0"/>
                      <w:marBottom w:val="0"/>
                      <w:divBdr>
                        <w:top w:val="none" w:sz="0" w:space="0" w:color="auto"/>
                        <w:left w:val="none" w:sz="0" w:space="0" w:color="auto"/>
                        <w:bottom w:val="none" w:sz="0" w:space="0" w:color="auto"/>
                        <w:right w:val="none" w:sz="0" w:space="0" w:color="auto"/>
                      </w:divBdr>
                      <w:divsChild>
                        <w:div w:id="12166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42329">
      <w:bodyDiv w:val="1"/>
      <w:marLeft w:val="0"/>
      <w:marRight w:val="0"/>
      <w:marTop w:val="0"/>
      <w:marBottom w:val="0"/>
      <w:divBdr>
        <w:top w:val="none" w:sz="0" w:space="0" w:color="auto"/>
        <w:left w:val="none" w:sz="0" w:space="0" w:color="auto"/>
        <w:bottom w:val="none" w:sz="0" w:space="0" w:color="auto"/>
        <w:right w:val="none" w:sz="0" w:space="0" w:color="auto"/>
      </w:divBdr>
    </w:div>
    <w:div w:id="1329361452">
      <w:bodyDiv w:val="1"/>
      <w:marLeft w:val="0"/>
      <w:marRight w:val="0"/>
      <w:marTop w:val="0"/>
      <w:marBottom w:val="0"/>
      <w:divBdr>
        <w:top w:val="none" w:sz="0" w:space="0" w:color="auto"/>
        <w:left w:val="none" w:sz="0" w:space="0" w:color="auto"/>
        <w:bottom w:val="none" w:sz="0" w:space="0" w:color="auto"/>
        <w:right w:val="none" w:sz="0" w:space="0" w:color="auto"/>
      </w:divBdr>
    </w:div>
    <w:div w:id="1945921087">
      <w:bodyDiv w:val="1"/>
      <w:marLeft w:val="0"/>
      <w:marRight w:val="0"/>
      <w:marTop w:val="0"/>
      <w:marBottom w:val="0"/>
      <w:divBdr>
        <w:top w:val="none" w:sz="0" w:space="0" w:color="auto"/>
        <w:left w:val="none" w:sz="0" w:space="0" w:color="auto"/>
        <w:bottom w:val="none" w:sz="0" w:space="0" w:color="auto"/>
        <w:right w:val="none" w:sz="0" w:space="0" w:color="auto"/>
      </w:divBdr>
    </w:div>
    <w:div w:id="20555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mapro/mapro.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ografias.com/trabajos/adpreclu/adpreclu.shtml" TargetMode="External"/><Relationship Id="rId4" Type="http://schemas.openxmlformats.org/officeDocument/2006/relationships/settings" Target="settings.xml"/><Relationship Id="rId9" Type="http://schemas.openxmlformats.org/officeDocument/2006/relationships/hyperlink" Target="http://www.monografias.com/trabajos6/napro/napr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Bizarro</dc:creator>
  <cp:keywords/>
  <dc:description/>
  <cp:lastModifiedBy>Luis Bizarro</cp:lastModifiedBy>
  <cp:revision>1</cp:revision>
  <dcterms:created xsi:type="dcterms:W3CDTF">2012-08-30T02:22:00Z</dcterms:created>
  <dcterms:modified xsi:type="dcterms:W3CDTF">2012-08-30T04:50:00Z</dcterms:modified>
</cp:coreProperties>
</file>