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B" w:rsidRPr="00195E8E" w:rsidRDefault="00CA546B" w:rsidP="00CA546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5E8E">
        <w:rPr>
          <w:rFonts w:ascii="Arial" w:hAnsi="Arial" w:cs="Arial"/>
          <w:b/>
          <w:sz w:val="24"/>
          <w:szCs w:val="24"/>
        </w:rPr>
        <w:t xml:space="preserve">MAXILARES: </w:t>
      </w:r>
      <w:r w:rsidRPr="00195E8E">
        <w:rPr>
          <w:rFonts w:ascii="Arial" w:hAnsi="Arial" w:cs="Arial"/>
          <w:color w:val="333333"/>
          <w:sz w:val="24"/>
          <w:szCs w:val="24"/>
        </w:rPr>
        <w:t xml:space="preserve">Los quistes representan sin duda, un peligro para la integridad del componente </w:t>
      </w:r>
      <w:proofErr w:type="spellStart"/>
      <w:r w:rsidRPr="00195E8E">
        <w:rPr>
          <w:rFonts w:ascii="Arial" w:hAnsi="Arial" w:cs="Arial"/>
          <w:color w:val="333333"/>
          <w:sz w:val="24"/>
          <w:szCs w:val="24"/>
        </w:rPr>
        <w:t>máxilo</w:t>
      </w:r>
      <w:proofErr w:type="spellEnd"/>
      <w:r w:rsidRPr="00195E8E">
        <w:rPr>
          <w:rFonts w:ascii="Arial" w:hAnsi="Arial" w:cs="Arial"/>
          <w:color w:val="333333"/>
          <w:sz w:val="24"/>
          <w:szCs w:val="24"/>
        </w:rPr>
        <w:t xml:space="preserve"> facial, ocasionando trastornos funcionales y estéticos de variable intensidad por lo que deben ser diagnosticados precozmente y tratados de forma adecuada.</w:t>
      </w:r>
    </w:p>
    <w:p w:rsidR="00CA546B" w:rsidRDefault="00CA546B" w:rsidP="00CA546B">
      <w:pPr>
        <w:pStyle w:val="Prrafodelista"/>
        <w:rPr>
          <w:b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s-MX"/>
        </w:rPr>
        <w:drawing>
          <wp:anchor distT="0" distB="0" distL="114300" distR="114300" simplePos="0" relativeHeight="251658240" behindDoc="0" locked="0" layoutInCell="1" allowOverlap="1" wp14:anchorId="54BBC805" wp14:editId="42F54B2C">
            <wp:simplePos x="0" y="0"/>
            <wp:positionH relativeFrom="column">
              <wp:posOffset>1406323</wp:posOffset>
            </wp:positionH>
            <wp:positionV relativeFrom="paragraph">
              <wp:posOffset>90480</wp:posOffset>
            </wp:positionV>
            <wp:extent cx="2475865" cy="1851025"/>
            <wp:effectExtent l="19050" t="0" r="19685" b="606425"/>
            <wp:wrapNone/>
            <wp:docPr id="2" name="rg_hi" descr="http://t2.gstatic.com/images?q=tbn:ANd9GcRP-NK6khulWQwXPUF6YMyzb5Yeokb6253Y2MwLCwfR0kFFhxH4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P-NK6khulWQwXPUF6YMyzb5Yeokb6253Y2MwLCwfR0kFFhxH4x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46B" w:rsidRPr="00CA546B" w:rsidRDefault="00CA546B" w:rsidP="00CA546B"/>
    <w:p w:rsidR="00CA546B" w:rsidRPr="00CA546B" w:rsidRDefault="00CA546B" w:rsidP="00CA546B"/>
    <w:p w:rsidR="00CA546B" w:rsidRPr="00CA546B" w:rsidRDefault="00CA546B" w:rsidP="00CA546B"/>
    <w:p w:rsidR="00CA546B" w:rsidRPr="00CA546B" w:rsidRDefault="00CA546B" w:rsidP="00CA546B"/>
    <w:p w:rsidR="00CA546B" w:rsidRPr="00CA546B" w:rsidRDefault="00CA546B" w:rsidP="00CA546B"/>
    <w:p w:rsidR="00CA546B" w:rsidRPr="00CA546B" w:rsidRDefault="00CA546B" w:rsidP="00CA546B"/>
    <w:p w:rsidR="00CA546B" w:rsidRPr="00195E8E" w:rsidRDefault="00CA546B" w:rsidP="006F30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5E8E">
        <w:rPr>
          <w:rFonts w:ascii="Arial" w:hAnsi="Arial" w:cs="Arial"/>
          <w:b/>
          <w:sz w:val="24"/>
          <w:szCs w:val="24"/>
        </w:rPr>
        <w:t>ENCIAS: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 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La </w:t>
      </w:r>
      <w:r w:rsidRPr="00195E8E">
        <w:rPr>
          <w:rFonts w:ascii="Arial" w:hAnsi="Arial" w:cs="Arial"/>
          <w:bCs/>
          <w:sz w:val="24"/>
          <w:szCs w:val="24"/>
          <w:lang w:val="es-ES"/>
        </w:rPr>
        <w:t>gingivitis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 es una enfermedad bucal generalmente </w:t>
      </w:r>
      <w:hyperlink r:id="rId10" w:tooltip="Bacteria" w:history="1">
        <w:r w:rsidRPr="00195E8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bacteriana</w:t>
        </w:r>
      </w:hyperlink>
      <w:r w:rsidRPr="00195E8E">
        <w:rPr>
          <w:rFonts w:ascii="Arial" w:hAnsi="Arial" w:cs="Arial"/>
          <w:sz w:val="24"/>
          <w:szCs w:val="24"/>
          <w:lang w:val="es-ES"/>
        </w:rPr>
        <w:t xml:space="preserve"> que provoca </w:t>
      </w:r>
      <w:hyperlink r:id="rId11" w:tooltip="Inflamación" w:history="1">
        <w:r w:rsidRPr="00195E8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inflamación</w:t>
        </w:r>
      </w:hyperlink>
      <w:r w:rsidRPr="00195E8E">
        <w:rPr>
          <w:rFonts w:ascii="Arial" w:hAnsi="Arial" w:cs="Arial"/>
          <w:sz w:val="24"/>
          <w:szCs w:val="24"/>
          <w:lang w:val="es-ES"/>
        </w:rPr>
        <w:t xml:space="preserve"> y </w:t>
      </w:r>
      <w:hyperlink r:id="rId12" w:tooltip="Hemorragia" w:history="1">
        <w:r w:rsidRPr="00195E8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sangrado</w:t>
        </w:r>
      </w:hyperlink>
      <w:r w:rsidRPr="00195E8E">
        <w:rPr>
          <w:rFonts w:ascii="Arial" w:hAnsi="Arial" w:cs="Arial"/>
          <w:sz w:val="24"/>
          <w:szCs w:val="24"/>
          <w:lang w:val="es-ES"/>
        </w:rPr>
        <w:t xml:space="preserve"> de las </w:t>
      </w:r>
      <w:hyperlink r:id="rId13" w:tooltip="Encía" w:history="1">
        <w:r w:rsidRPr="00195E8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encías</w:t>
        </w:r>
      </w:hyperlink>
      <w:r w:rsidRPr="00195E8E">
        <w:rPr>
          <w:rFonts w:ascii="Arial" w:hAnsi="Arial" w:cs="Arial"/>
          <w:sz w:val="24"/>
          <w:szCs w:val="24"/>
          <w:lang w:val="es-ES"/>
        </w:rPr>
        <w:t>, causada por los restos alimenticios que quedan atrapados entre los dientes.</w:t>
      </w:r>
    </w:p>
    <w:p w:rsidR="00CA546B" w:rsidRPr="00CA546B" w:rsidRDefault="00195E8E" w:rsidP="00CA546B">
      <w:pPr>
        <w:pStyle w:val="Prrafodelista"/>
      </w:pPr>
      <w:r w:rsidRPr="00195E8E">
        <w:rPr>
          <w:rFonts w:ascii="Arial" w:hAnsi="Arial" w:cs="Arial"/>
          <w:noProof/>
          <w:color w:val="0000FF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5F0B141" wp14:editId="6DCCCBFC">
            <wp:simplePos x="0" y="0"/>
            <wp:positionH relativeFrom="column">
              <wp:posOffset>1353820</wp:posOffset>
            </wp:positionH>
            <wp:positionV relativeFrom="paragraph">
              <wp:posOffset>66040</wp:posOffset>
            </wp:positionV>
            <wp:extent cx="2542540" cy="1795145"/>
            <wp:effectExtent l="76200" t="76200" r="124460" b="128905"/>
            <wp:wrapThrough wrapText="bothSides">
              <wp:wrapPolygon edited="0">
                <wp:start x="-324" y="-917"/>
                <wp:lineTo x="-647" y="-688"/>
                <wp:lineTo x="-647" y="22005"/>
                <wp:lineTo x="-324" y="22922"/>
                <wp:lineTo x="22172" y="22922"/>
                <wp:lineTo x="22496" y="21547"/>
                <wp:lineTo x="22496" y="2980"/>
                <wp:lineTo x="22172" y="-458"/>
                <wp:lineTo x="22172" y="-917"/>
                <wp:lineTo x="-324" y="-917"/>
              </wp:wrapPolygon>
            </wp:wrapThrough>
            <wp:docPr id="4" name="rg_hi" descr="http://t2.gstatic.com/images?q=tbn:ANd9GcT7CMo1mMipJg2--dVAr4BtVBlViJlAVWNuxdEQgtuE2oj8sLhZ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7CMo1mMipJg2--dVAr4BtVBlViJlAVWNuxdEQgtuE2oj8sLhZ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95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DCF" w:rsidRDefault="00D96DCF" w:rsidP="00CA546B">
      <w:pPr>
        <w:tabs>
          <w:tab w:val="left" w:pos="1317"/>
        </w:tabs>
      </w:pPr>
    </w:p>
    <w:p w:rsidR="00D96DCF" w:rsidRPr="00D96DCF" w:rsidRDefault="00D96DCF" w:rsidP="00D96DCF"/>
    <w:p w:rsidR="00D96DCF" w:rsidRPr="00D96DCF" w:rsidRDefault="00D96DCF" w:rsidP="00D96DCF"/>
    <w:p w:rsidR="00D96DCF" w:rsidRPr="00D96DCF" w:rsidRDefault="00D96DCF" w:rsidP="00D96DCF"/>
    <w:p w:rsidR="00D96DCF" w:rsidRPr="00D96DCF" w:rsidRDefault="00D96DCF" w:rsidP="00D96DCF"/>
    <w:p w:rsidR="006F30A5" w:rsidRDefault="006F30A5" w:rsidP="006F30A5">
      <w:pPr>
        <w:pStyle w:val="NormalWeb"/>
        <w:numPr>
          <w:ilvl w:val="0"/>
          <w:numId w:val="2"/>
        </w:numPr>
      </w:pPr>
      <w:r w:rsidRPr="00195E8E">
        <w:rPr>
          <w:rFonts w:ascii="Arial" w:hAnsi="Arial" w:cs="Arial"/>
          <w:b/>
        </w:rPr>
        <w:t>AMIGDALAS:</w:t>
      </w:r>
      <w:r w:rsidRPr="00195E8E">
        <w:rPr>
          <w:rFonts w:ascii="Arial" w:hAnsi="Arial" w:cs="Arial"/>
        </w:rPr>
        <w:t xml:space="preserve"> </w:t>
      </w:r>
      <w:r w:rsidRPr="00195E8E">
        <w:rPr>
          <w:rFonts w:ascii="Arial" w:hAnsi="Arial" w:cs="Arial"/>
        </w:rPr>
        <w:t>La amigdalitis crónica (infecciones a repetición) y la amigdalitis hipertrófica (agrandamiento de las amígdalas)</w:t>
      </w:r>
      <w:r>
        <w:t>.</w:t>
      </w:r>
    </w:p>
    <w:p w:rsidR="006F30A5" w:rsidRDefault="00195E8E" w:rsidP="006F30A5">
      <w:pPr>
        <w:pStyle w:val="NormalWeb"/>
      </w:pPr>
      <w:r w:rsidRPr="00195E8E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2FC1D86" wp14:editId="3D056D67">
            <wp:simplePos x="0" y="0"/>
            <wp:positionH relativeFrom="column">
              <wp:posOffset>1548765</wp:posOffset>
            </wp:positionH>
            <wp:positionV relativeFrom="paragraph">
              <wp:posOffset>14605</wp:posOffset>
            </wp:positionV>
            <wp:extent cx="2397760" cy="1795145"/>
            <wp:effectExtent l="666750" t="114300" r="116840" b="186055"/>
            <wp:wrapThrough wrapText="bothSides">
              <wp:wrapPolygon edited="0">
                <wp:start x="-1030" y="-1375"/>
                <wp:lineTo x="-1030" y="13753"/>
                <wp:lineTo x="-6006" y="13753"/>
                <wp:lineTo x="-6006" y="21088"/>
                <wp:lineTo x="-3261" y="21088"/>
                <wp:lineTo x="-3261" y="22005"/>
                <wp:lineTo x="-1373" y="23609"/>
                <wp:lineTo x="21623" y="23609"/>
                <wp:lineTo x="21794" y="23151"/>
                <wp:lineTo x="22481" y="21317"/>
                <wp:lineTo x="22481" y="-1375"/>
                <wp:lineTo x="-1030" y="-1375"/>
              </wp:wrapPolygon>
            </wp:wrapThrough>
            <wp:docPr id="5" name="Imagen 5" descr="http://t1.gstatic.com/images?q=tbn:ANd9GcSCtP0dFrwERSiLmROxlwIbX_azU39nF4ZKWSlGEAQlmpGHkrZ9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CtP0dFrwERSiLmROxlwIbX_azU39nF4ZKWSlGEAQlmpGHkrZ9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51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A5">
        <w:t> </w:t>
      </w:r>
    </w:p>
    <w:p w:rsidR="00D96DCF" w:rsidRPr="006F30A5" w:rsidRDefault="00D96DCF" w:rsidP="006F30A5">
      <w:pPr>
        <w:rPr>
          <w:b/>
        </w:rPr>
      </w:pPr>
    </w:p>
    <w:p w:rsidR="00C66770" w:rsidRDefault="00C66770" w:rsidP="00D96DCF"/>
    <w:p w:rsidR="00C66770" w:rsidRPr="00C66770" w:rsidRDefault="00C66770" w:rsidP="00C66770"/>
    <w:p w:rsidR="00C66770" w:rsidRPr="00C66770" w:rsidRDefault="00C66770" w:rsidP="00C66770"/>
    <w:p w:rsidR="00C66770" w:rsidRDefault="00C66770" w:rsidP="00C66770"/>
    <w:p w:rsidR="00CA546B" w:rsidRDefault="00C66770" w:rsidP="00C66770">
      <w:pPr>
        <w:tabs>
          <w:tab w:val="left" w:pos="983"/>
        </w:tabs>
      </w:pPr>
      <w:r>
        <w:lastRenderedPageBreak/>
        <w:tab/>
      </w:r>
    </w:p>
    <w:p w:rsidR="00E9603D" w:rsidRPr="00195E8E" w:rsidRDefault="00E9603D" w:rsidP="00E9603D">
      <w:pPr>
        <w:pStyle w:val="Prrafodelista"/>
        <w:numPr>
          <w:ilvl w:val="0"/>
          <w:numId w:val="2"/>
        </w:numPr>
        <w:tabs>
          <w:tab w:val="left" w:pos="983"/>
        </w:tabs>
        <w:rPr>
          <w:rFonts w:ascii="Arial" w:hAnsi="Arial" w:cs="Arial"/>
          <w:b/>
          <w:sz w:val="24"/>
          <w:szCs w:val="24"/>
        </w:rPr>
      </w:pPr>
      <w:r w:rsidRPr="00195E8E">
        <w:rPr>
          <w:rFonts w:ascii="Arial" w:hAnsi="Arial" w:cs="Arial"/>
          <w:b/>
          <w:sz w:val="24"/>
          <w:szCs w:val="24"/>
        </w:rPr>
        <w:t>OROFARINGE: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 </w:t>
      </w:r>
      <w:r w:rsidR="00B25C6D" w:rsidRPr="00195E8E">
        <w:rPr>
          <w:rFonts w:ascii="Arial" w:hAnsi="Arial" w:cs="Arial"/>
          <w:sz w:val="24"/>
          <w:szCs w:val="24"/>
          <w:lang w:val="es-ES"/>
        </w:rPr>
        <w:t xml:space="preserve">sinusitis crónica, hipertrofia </w:t>
      </w:r>
      <w:proofErr w:type="spellStart"/>
      <w:r w:rsidR="00B25C6D" w:rsidRPr="00195E8E">
        <w:rPr>
          <w:rFonts w:ascii="Arial" w:hAnsi="Arial" w:cs="Arial"/>
          <w:sz w:val="24"/>
          <w:szCs w:val="24"/>
          <w:lang w:val="es-ES"/>
        </w:rPr>
        <w:t>amígdalar</w:t>
      </w:r>
      <w:proofErr w:type="spellEnd"/>
    </w:p>
    <w:p w:rsidR="00B25C6D" w:rsidRDefault="00195E8E" w:rsidP="00B25C6D">
      <w:pPr>
        <w:pStyle w:val="Prrafodelista"/>
        <w:tabs>
          <w:tab w:val="left" w:pos="983"/>
        </w:tabs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1312" behindDoc="1" locked="0" layoutInCell="1" allowOverlap="1" wp14:anchorId="543BB347" wp14:editId="1159915F">
            <wp:simplePos x="0" y="0"/>
            <wp:positionH relativeFrom="column">
              <wp:posOffset>725805</wp:posOffset>
            </wp:positionH>
            <wp:positionV relativeFrom="paragraph">
              <wp:posOffset>125095</wp:posOffset>
            </wp:positionV>
            <wp:extent cx="1906270" cy="1741170"/>
            <wp:effectExtent l="0" t="0" r="0" b="0"/>
            <wp:wrapThrough wrapText="bothSides">
              <wp:wrapPolygon edited="0">
                <wp:start x="8418" y="0"/>
                <wp:lineTo x="6476" y="709"/>
                <wp:lineTo x="2159" y="3309"/>
                <wp:lineTo x="1511" y="5199"/>
                <wp:lineTo x="216" y="7799"/>
                <wp:lineTo x="0" y="8980"/>
                <wp:lineTo x="0" y="12053"/>
                <wp:lineTo x="863" y="15361"/>
                <wp:lineTo x="863" y="15597"/>
                <wp:lineTo x="4101" y="19142"/>
                <wp:lineTo x="4317" y="19615"/>
                <wp:lineTo x="8418" y="21269"/>
                <wp:lineTo x="9498" y="21269"/>
                <wp:lineTo x="11872" y="21269"/>
                <wp:lineTo x="12951" y="21269"/>
                <wp:lineTo x="17053" y="19615"/>
                <wp:lineTo x="17268" y="19142"/>
                <wp:lineTo x="20506" y="15597"/>
                <wp:lineTo x="20506" y="15361"/>
                <wp:lineTo x="21370" y="12053"/>
                <wp:lineTo x="21370" y="9926"/>
                <wp:lineTo x="21154" y="7799"/>
                <wp:lineTo x="19859" y="5199"/>
                <wp:lineTo x="19427" y="3309"/>
                <wp:lineTo x="14894" y="709"/>
                <wp:lineTo x="12951" y="0"/>
                <wp:lineTo x="8418" y="0"/>
              </wp:wrapPolygon>
            </wp:wrapThrough>
            <wp:docPr id="7" name="rg_hi" descr="http://t1.gstatic.com/images?q=tbn:ANd9GcTXjnJcBsil3gexDiU3-MkvZF9DtWxpWyFTvTBakFrPfapP1adji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XjnJcBsil3gexDiU3-MkvZF9DtWxpWyFTvTBakFrPfapP1adji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41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C6D">
        <w:rPr>
          <w:rFonts w:ascii="Arial" w:hAnsi="Arial" w:cs="Arial"/>
          <w:noProof/>
          <w:color w:val="1122CC"/>
          <w:sz w:val="27"/>
          <w:szCs w:val="27"/>
          <w:lang w:eastAsia="es-MX"/>
        </w:rPr>
        <w:drawing>
          <wp:anchor distT="0" distB="0" distL="114300" distR="114300" simplePos="0" relativeHeight="251662336" behindDoc="1" locked="0" layoutInCell="1" allowOverlap="1" wp14:anchorId="4400B1CA" wp14:editId="69B15CA2">
            <wp:simplePos x="0" y="0"/>
            <wp:positionH relativeFrom="column">
              <wp:posOffset>2966720</wp:posOffset>
            </wp:positionH>
            <wp:positionV relativeFrom="paragraph">
              <wp:posOffset>130175</wp:posOffset>
            </wp:positionV>
            <wp:extent cx="1851025" cy="1527175"/>
            <wp:effectExtent l="133350" t="133350" r="168275" b="168275"/>
            <wp:wrapThrough wrapText="bothSides">
              <wp:wrapPolygon edited="0">
                <wp:start x="-889" y="-1886"/>
                <wp:lineTo x="-1556" y="-1347"/>
                <wp:lineTo x="-1556" y="18861"/>
                <wp:lineTo x="1778" y="23172"/>
                <wp:lineTo x="2001" y="23711"/>
                <wp:lineTo x="22897" y="23711"/>
                <wp:lineTo x="23341" y="20208"/>
                <wp:lineTo x="23119" y="2964"/>
                <wp:lineTo x="19562" y="-1886"/>
                <wp:lineTo x="-889" y="-1886"/>
              </wp:wrapPolygon>
            </wp:wrapThrough>
            <wp:docPr id="8" name="Imagen 8" descr="http://t2.gstatic.com/images?q=tbn:ANd9GcTtHGUDoRYDXOg_iarZrYvsp2R1IWLD1q0YNl0HZa4VR8wiPoP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HGUDoRYDXOg_iarZrYvsp2R1IWLD1q0YNl0HZa4VR8wiPoP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527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6D" w:rsidRPr="00B25C6D" w:rsidRDefault="00B25C6D" w:rsidP="00B25C6D"/>
    <w:p w:rsidR="00B25C6D" w:rsidRPr="00B25C6D" w:rsidRDefault="00B25C6D" w:rsidP="00B25C6D"/>
    <w:p w:rsidR="00B25C6D" w:rsidRPr="00B25C6D" w:rsidRDefault="00B25C6D" w:rsidP="00B25C6D"/>
    <w:p w:rsidR="00B25C6D" w:rsidRPr="00B25C6D" w:rsidRDefault="00B25C6D" w:rsidP="00B25C6D"/>
    <w:p w:rsidR="00B25C6D" w:rsidRPr="00B25C6D" w:rsidRDefault="00B25C6D" w:rsidP="00B25C6D"/>
    <w:p w:rsidR="00F04858" w:rsidRPr="00195E8E" w:rsidRDefault="00F04858" w:rsidP="00F048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  <w:r w:rsidRPr="00195E8E">
        <w:rPr>
          <w:rFonts w:ascii="Arial" w:eastAsia="Times New Roman" w:hAnsi="Arial" w:cs="Arial"/>
          <w:b/>
          <w:color w:val="393939"/>
          <w:sz w:val="24"/>
          <w:szCs w:val="24"/>
          <w:lang w:eastAsia="es-MX"/>
        </w:rPr>
        <w:t xml:space="preserve">ANQUILOSIS: </w:t>
      </w:r>
      <w:r w:rsidRPr="00195E8E">
        <w:rPr>
          <w:rFonts w:ascii="Arial" w:hAnsi="Arial" w:cs="Arial"/>
          <w:color w:val="393939"/>
          <w:sz w:val="24"/>
          <w:szCs w:val="24"/>
        </w:rPr>
        <w:t xml:space="preserve">La anquilosis </w:t>
      </w:r>
      <w:proofErr w:type="spellStart"/>
      <w:r w:rsidRPr="00195E8E">
        <w:rPr>
          <w:rFonts w:ascii="Arial" w:hAnsi="Arial" w:cs="Arial"/>
          <w:color w:val="393939"/>
          <w:sz w:val="24"/>
          <w:szCs w:val="24"/>
        </w:rPr>
        <w:t>temporo</w:t>
      </w:r>
      <w:proofErr w:type="spellEnd"/>
      <w:r w:rsidRPr="00195E8E">
        <w:rPr>
          <w:rFonts w:ascii="Arial" w:hAnsi="Arial" w:cs="Arial"/>
          <w:color w:val="393939"/>
          <w:sz w:val="24"/>
          <w:szCs w:val="24"/>
        </w:rPr>
        <w:t>-mandibular, es la fusión ósea, fibrosa o cartilaginosa de las superficies que conforman la articulación: cavidad glenoidea del temporal-cóndilo mandibular.</w:t>
      </w:r>
    </w:p>
    <w:p w:rsidR="00F04858" w:rsidRPr="00F04858" w:rsidRDefault="00F04858" w:rsidP="00F04858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  <w:lang w:eastAsia="es-MX"/>
        </w:rPr>
      </w:pPr>
    </w:p>
    <w:p w:rsidR="002B74F4" w:rsidRDefault="00195E8E" w:rsidP="00F04858">
      <w:pPr>
        <w:pStyle w:val="Prrafodelista"/>
        <w:tabs>
          <w:tab w:val="left" w:pos="1177"/>
        </w:tabs>
      </w:pPr>
      <w:r>
        <w:rPr>
          <w:rFonts w:ascii="Arial" w:hAnsi="Arial" w:cs="Arial"/>
          <w:noProof/>
          <w:color w:val="1122CC"/>
          <w:sz w:val="27"/>
          <w:szCs w:val="27"/>
          <w:lang w:eastAsia="es-MX"/>
        </w:rPr>
        <w:drawing>
          <wp:anchor distT="0" distB="0" distL="114300" distR="114300" simplePos="0" relativeHeight="251663360" behindDoc="1" locked="0" layoutInCell="1" allowOverlap="1" wp14:anchorId="6C25521E" wp14:editId="6ECC4BCC">
            <wp:simplePos x="0" y="0"/>
            <wp:positionH relativeFrom="column">
              <wp:posOffset>1449705</wp:posOffset>
            </wp:positionH>
            <wp:positionV relativeFrom="paragraph">
              <wp:posOffset>29210</wp:posOffset>
            </wp:positionV>
            <wp:extent cx="2531110" cy="1795145"/>
            <wp:effectExtent l="133350" t="57150" r="97790" b="147955"/>
            <wp:wrapThrough wrapText="bothSides">
              <wp:wrapPolygon edited="0">
                <wp:start x="1138" y="-688"/>
                <wp:lineTo x="-975" y="-229"/>
                <wp:lineTo x="-1138" y="20630"/>
                <wp:lineTo x="163" y="21776"/>
                <wp:lineTo x="1788" y="22693"/>
                <wp:lineTo x="1951" y="23151"/>
                <wp:lineTo x="19346" y="23151"/>
                <wp:lineTo x="19508" y="22693"/>
                <wp:lineTo x="20971" y="21776"/>
                <wp:lineTo x="22272" y="18337"/>
                <wp:lineTo x="22272" y="3438"/>
                <wp:lineTo x="20159" y="0"/>
                <wp:lineTo x="19996" y="-688"/>
                <wp:lineTo x="1138" y="-688"/>
              </wp:wrapPolygon>
            </wp:wrapThrough>
            <wp:docPr id="9" name="Imagen 9" descr="http://t3.gstatic.com/images?q=tbn:ANd9GcThGmc5Y5iyn75LsERYMNC2EA1Be39gIpJqYQnESF8i0c7wKyH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hGmc5Y5iyn75LsERYMNC2EA1Be39gIpJqYQnESF8i0c7wKyH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7951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4F4" w:rsidRPr="002B74F4" w:rsidRDefault="002B74F4" w:rsidP="002B74F4"/>
    <w:p w:rsidR="002B74F4" w:rsidRPr="002B74F4" w:rsidRDefault="002B74F4" w:rsidP="002B74F4"/>
    <w:p w:rsidR="002B74F4" w:rsidRPr="002B74F4" w:rsidRDefault="002B74F4" w:rsidP="002B74F4"/>
    <w:p w:rsidR="002B74F4" w:rsidRPr="002B74F4" w:rsidRDefault="002B74F4" w:rsidP="002B74F4"/>
    <w:p w:rsidR="002B74F4" w:rsidRDefault="002B74F4" w:rsidP="002B74F4"/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2B74F4" w:rsidRPr="00195E8E" w:rsidRDefault="002B74F4" w:rsidP="002B74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  <w:r w:rsidRPr="00195E8E">
        <w:rPr>
          <w:rFonts w:ascii="Arial" w:eastAsia="Times New Roman" w:hAnsi="Arial" w:cs="Arial"/>
          <w:b/>
          <w:color w:val="393939"/>
          <w:sz w:val="24"/>
          <w:szCs w:val="24"/>
          <w:lang w:eastAsia="es-MX"/>
        </w:rPr>
        <w:t>PALADAR HENDIDO:</w:t>
      </w:r>
      <w:r w:rsidRPr="00195E8E">
        <w:rPr>
          <w:rFonts w:ascii="Arial" w:hAnsi="Arial" w:cs="Arial"/>
          <w:color w:val="393939"/>
          <w:sz w:val="24"/>
          <w:szCs w:val="24"/>
        </w:rPr>
        <w:t xml:space="preserve"> </w:t>
      </w:r>
      <w:r w:rsidRPr="00195E8E">
        <w:rPr>
          <w:rFonts w:ascii="Arial" w:hAnsi="Arial" w:cs="Arial"/>
          <w:color w:val="393939"/>
          <w:sz w:val="24"/>
          <w:szCs w:val="24"/>
        </w:rPr>
        <w:t>El paladar hendido se presenta cuando el paladar no se cierra completamente sino que deja una abertura que se extiende hasta la cavidad nasal. La hendidura puede afectar a cualquier lado del paladar.</w:t>
      </w:r>
    </w:p>
    <w:p w:rsidR="002B74F4" w:rsidRPr="002B74F4" w:rsidRDefault="002B74F4" w:rsidP="002B74F4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  <w:lang w:eastAsia="es-MX"/>
        </w:rPr>
      </w:pPr>
    </w:p>
    <w:p w:rsidR="002B74F4" w:rsidRPr="002B74F4" w:rsidRDefault="001E619D" w:rsidP="002B74F4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  <w:lang w:eastAsia="es-MX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s-MX"/>
        </w:rPr>
        <w:drawing>
          <wp:anchor distT="0" distB="0" distL="114300" distR="114300" simplePos="0" relativeHeight="251664384" behindDoc="1" locked="0" layoutInCell="1" allowOverlap="1" wp14:anchorId="007D0CDA" wp14:editId="5862BF2A">
            <wp:simplePos x="0" y="0"/>
            <wp:positionH relativeFrom="column">
              <wp:posOffset>1595120</wp:posOffset>
            </wp:positionH>
            <wp:positionV relativeFrom="paragraph">
              <wp:posOffset>80645</wp:posOffset>
            </wp:positionV>
            <wp:extent cx="2657475" cy="1973580"/>
            <wp:effectExtent l="190500" t="190500" r="200025" b="198120"/>
            <wp:wrapThrough wrapText="bothSides">
              <wp:wrapPolygon edited="0">
                <wp:start x="0" y="-2085"/>
                <wp:lineTo x="-1548" y="-1668"/>
                <wp:lineTo x="-1394" y="21892"/>
                <wp:lineTo x="-155" y="23143"/>
                <wp:lineTo x="0" y="23560"/>
                <wp:lineTo x="21523" y="23560"/>
                <wp:lineTo x="21677" y="23143"/>
                <wp:lineTo x="22916" y="21892"/>
                <wp:lineTo x="23071" y="1668"/>
                <wp:lineTo x="21677" y="-1459"/>
                <wp:lineTo x="21523" y="-2085"/>
                <wp:lineTo x="0" y="-2085"/>
              </wp:wrapPolygon>
            </wp:wrapThrough>
            <wp:docPr id="10" name="Imagen 10" descr="http://t1.gstatic.com/images?q=tbn:ANd9GcQDiMXDJdEDlQ33fJGVEN20MkUwegeYvg8r8YXbFkp2UgTOfmM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DiMXDJdEDlQ33fJGVEN20MkUwegeYvg8r8YXbFkp2UgTOfmM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7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4F4" w:rsidRPr="002B74F4">
        <w:rPr>
          <w:rFonts w:ascii="Arial" w:eastAsia="Times New Roman" w:hAnsi="Arial" w:cs="Arial"/>
          <w:color w:val="393939"/>
          <w:sz w:val="20"/>
          <w:szCs w:val="20"/>
          <w:lang w:eastAsia="es-MX"/>
        </w:rPr>
        <w:t> </w:t>
      </w:r>
    </w:p>
    <w:p w:rsidR="001E619D" w:rsidRDefault="001E619D" w:rsidP="002B74F4">
      <w:pPr>
        <w:pStyle w:val="Prrafodelista"/>
      </w:pPr>
    </w:p>
    <w:p w:rsidR="001E619D" w:rsidRPr="001E619D" w:rsidRDefault="001E619D" w:rsidP="001E619D"/>
    <w:p w:rsidR="001E619D" w:rsidRPr="001E619D" w:rsidRDefault="001E619D" w:rsidP="001E619D"/>
    <w:p w:rsidR="001E619D" w:rsidRPr="001E619D" w:rsidRDefault="001E619D" w:rsidP="001E619D"/>
    <w:p w:rsidR="001E619D" w:rsidRPr="001E619D" w:rsidRDefault="001E619D" w:rsidP="001E619D"/>
    <w:p w:rsidR="001E619D" w:rsidRDefault="001E619D" w:rsidP="001E619D"/>
    <w:p w:rsidR="001E619D" w:rsidRPr="00195E8E" w:rsidRDefault="000F17DA" w:rsidP="001E619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  <w:r w:rsidRPr="00195E8E">
        <w:rPr>
          <w:rFonts w:ascii="Arial" w:eastAsia="Times New Roman" w:hAnsi="Arial" w:cs="Arial"/>
          <w:b/>
          <w:color w:val="393939"/>
          <w:sz w:val="24"/>
          <w:szCs w:val="24"/>
          <w:lang w:eastAsia="es-MX"/>
        </w:rPr>
        <w:lastRenderedPageBreak/>
        <w:t xml:space="preserve">LABIO LEPORINO: </w:t>
      </w:r>
      <w:r w:rsidR="001E619D" w:rsidRPr="00195E8E">
        <w:rPr>
          <w:rFonts w:ascii="Arial" w:hAnsi="Arial" w:cs="Arial"/>
          <w:color w:val="393939"/>
          <w:sz w:val="24"/>
          <w:szCs w:val="24"/>
        </w:rPr>
        <w:t>El labio leporino es una anomalía en la que el labio no se forma completamente durante el desarrollo fetal.</w:t>
      </w:r>
    </w:p>
    <w:p w:rsidR="001E619D" w:rsidRPr="001E619D" w:rsidRDefault="00195E8E" w:rsidP="001E619D">
      <w:pPr>
        <w:pStyle w:val="Prrafodelista"/>
        <w:spacing w:after="0"/>
        <w:jc w:val="both"/>
        <w:rPr>
          <w:rFonts w:ascii="Arial" w:eastAsia="Times New Roman" w:hAnsi="Arial" w:cs="Arial"/>
          <w:color w:val="393939"/>
          <w:sz w:val="18"/>
          <w:szCs w:val="18"/>
          <w:lang w:eastAsia="es-MX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s-MX"/>
        </w:rPr>
        <w:drawing>
          <wp:anchor distT="0" distB="0" distL="114300" distR="114300" simplePos="0" relativeHeight="251665408" behindDoc="1" locked="0" layoutInCell="1" allowOverlap="1" wp14:anchorId="64296498" wp14:editId="23050F6F">
            <wp:simplePos x="0" y="0"/>
            <wp:positionH relativeFrom="column">
              <wp:posOffset>1629410</wp:posOffset>
            </wp:positionH>
            <wp:positionV relativeFrom="paragraph">
              <wp:posOffset>90805</wp:posOffset>
            </wp:positionV>
            <wp:extent cx="1995805" cy="1580515"/>
            <wp:effectExtent l="76200" t="95250" r="99695" b="591185"/>
            <wp:wrapThrough wrapText="bothSides">
              <wp:wrapPolygon edited="0">
                <wp:start x="0" y="-1302"/>
                <wp:lineTo x="-825" y="-781"/>
                <wp:lineTo x="-619" y="29419"/>
                <wp:lineTo x="22267" y="29419"/>
                <wp:lineTo x="22473" y="28378"/>
                <wp:lineTo x="22473" y="3384"/>
                <wp:lineTo x="21648" y="-521"/>
                <wp:lineTo x="21648" y="-1302"/>
                <wp:lineTo x="0" y="-1302"/>
              </wp:wrapPolygon>
            </wp:wrapThrough>
            <wp:docPr id="11" name="Imagen 11" descr="http://t3.gstatic.com/images?q=tbn:ANd9GcSqCFURvcWlBYPxBOKpoktjTcBebWIUz_udA2N12w1fJ26mbovTI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qCFURvcWlBYPxBOKpoktjTcBebWIUz_udA2N12w1fJ26mbovTI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805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6D" w:rsidRDefault="00B25C6D" w:rsidP="001E619D">
      <w:pPr>
        <w:tabs>
          <w:tab w:val="left" w:pos="1019"/>
        </w:tabs>
      </w:pPr>
    </w:p>
    <w:p w:rsidR="001E619D" w:rsidRDefault="001E619D" w:rsidP="001E619D">
      <w:pPr>
        <w:spacing w:after="0" w:line="240" w:lineRule="auto"/>
        <w:jc w:val="both"/>
        <w:rPr>
          <w:rFonts w:ascii="Arial" w:eastAsia="Times New Roman" w:hAnsi="Arial" w:cs="Arial"/>
          <w:b/>
          <w:color w:val="393939"/>
          <w:sz w:val="20"/>
          <w:szCs w:val="20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95E8E" w:rsidRPr="00195E8E" w:rsidRDefault="00195E8E" w:rsidP="00195E8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</w:p>
    <w:p w:rsidR="001E619D" w:rsidRPr="00195E8E" w:rsidRDefault="001E619D" w:rsidP="001E61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es-MX"/>
        </w:rPr>
      </w:pPr>
      <w:r w:rsidRPr="00195E8E">
        <w:rPr>
          <w:rFonts w:ascii="Arial" w:eastAsia="Times New Roman" w:hAnsi="Arial" w:cs="Arial"/>
          <w:b/>
          <w:color w:val="393939"/>
          <w:sz w:val="24"/>
          <w:szCs w:val="24"/>
          <w:lang w:eastAsia="es-MX"/>
        </w:rPr>
        <w:t xml:space="preserve">MUCOSITIS: </w:t>
      </w:r>
      <w:r w:rsidR="003F7073" w:rsidRPr="00195E8E">
        <w:rPr>
          <w:rFonts w:ascii="Arial" w:hAnsi="Arial" w:cs="Arial"/>
          <w:color w:val="393939"/>
          <w:sz w:val="24"/>
          <w:szCs w:val="24"/>
        </w:rPr>
        <w:t>Es la hinchazón, irritación y ulceración de las células mucosas que revisten el tracto digestivo</w:t>
      </w:r>
    </w:p>
    <w:p w:rsidR="003F7073" w:rsidRPr="00195E8E" w:rsidRDefault="003F7073" w:rsidP="00195E8E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  <w:lang w:eastAsia="es-MX"/>
        </w:rPr>
      </w:pPr>
    </w:p>
    <w:p w:rsidR="000D0818" w:rsidRDefault="00195E8E" w:rsidP="001E619D">
      <w:pPr>
        <w:tabs>
          <w:tab w:val="left" w:pos="1019"/>
        </w:tabs>
      </w:pPr>
      <w:r w:rsidRPr="00195E8E">
        <w:rPr>
          <w:rFonts w:ascii="Arial" w:hAnsi="Arial" w:cs="Arial"/>
          <w:noProof/>
          <w:color w:val="1122CC"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3C444EE6" wp14:editId="2393A4EC">
            <wp:simplePos x="0" y="0"/>
            <wp:positionH relativeFrom="column">
              <wp:posOffset>1483995</wp:posOffset>
            </wp:positionH>
            <wp:positionV relativeFrom="paragraph">
              <wp:posOffset>115570</wp:posOffset>
            </wp:positionV>
            <wp:extent cx="2665095" cy="1717040"/>
            <wp:effectExtent l="95250" t="95250" r="97155" b="645160"/>
            <wp:wrapThrough wrapText="bothSides">
              <wp:wrapPolygon edited="0">
                <wp:start x="0" y="-1198"/>
                <wp:lineTo x="-618" y="-719"/>
                <wp:lineTo x="-772" y="28038"/>
                <wp:lineTo x="-463" y="29476"/>
                <wp:lineTo x="22079" y="29476"/>
                <wp:lineTo x="22233" y="26121"/>
                <wp:lineTo x="22233" y="3115"/>
                <wp:lineTo x="21615" y="-479"/>
                <wp:lineTo x="21615" y="-1198"/>
                <wp:lineTo x="0" y="-1198"/>
              </wp:wrapPolygon>
            </wp:wrapThrough>
            <wp:docPr id="12" name="Imagen 12" descr="http://t2.gstatic.com/images?q=tbn:ANd9GcQzFmyj-SASuh8TMEVkpPFHjNWUSLjUv2GOHbH8zugjGt0Tk8wx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zFmyj-SASuh8TMEVkpPFHjNWUSLjUv2GOHbH8zugjGt0Tk8wx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170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818" w:rsidRPr="000D0818" w:rsidRDefault="000D0818" w:rsidP="000D0818"/>
    <w:p w:rsidR="000D0818" w:rsidRPr="000D0818" w:rsidRDefault="000D0818" w:rsidP="000D0818"/>
    <w:p w:rsidR="000D0818" w:rsidRPr="000D0818" w:rsidRDefault="000D0818" w:rsidP="000D0818"/>
    <w:p w:rsidR="000D0818" w:rsidRPr="000D0818" w:rsidRDefault="000D0818" w:rsidP="000D0818"/>
    <w:p w:rsidR="000D0818" w:rsidRDefault="000D0818" w:rsidP="000D0818"/>
    <w:p w:rsidR="000F17DA" w:rsidRDefault="000F17DA" w:rsidP="000F17DA">
      <w:pPr>
        <w:pStyle w:val="Prrafodelista"/>
        <w:tabs>
          <w:tab w:val="left" w:pos="1194"/>
        </w:tabs>
        <w:rPr>
          <w:rFonts w:ascii="Arial" w:hAnsi="Arial" w:cs="Arial"/>
          <w:b/>
          <w:sz w:val="24"/>
          <w:szCs w:val="24"/>
        </w:rPr>
      </w:pPr>
    </w:p>
    <w:p w:rsidR="000F17DA" w:rsidRDefault="000F17DA" w:rsidP="000F17DA">
      <w:pPr>
        <w:pStyle w:val="Prrafodelista"/>
        <w:tabs>
          <w:tab w:val="left" w:pos="1194"/>
        </w:tabs>
        <w:rPr>
          <w:rFonts w:ascii="Arial" w:hAnsi="Arial" w:cs="Arial"/>
          <w:b/>
          <w:sz w:val="24"/>
          <w:szCs w:val="24"/>
        </w:rPr>
      </w:pPr>
    </w:p>
    <w:p w:rsidR="000F17DA" w:rsidRPr="000F17DA" w:rsidRDefault="000F17DA" w:rsidP="000F17DA">
      <w:pPr>
        <w:tabs>
          <w:tab w:val="left" w:pos="1194"/>
        </w:tabs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619D" w:rsidRPr="00195E8E" w:rsidRDefault="000D0818" w:rsidP="000D0818">
      <w:pPr>
        <w:pStyle w:val="Prrafodelista"/>
        <w:numPr>
          <w:ilvl w:val="0"/>
          <w:numId w:val="2"/>
        </w:numPr>
        <w:tabs>
          <w:tab w:val="left" w:pos="1194"/>
        </w:tabs>
        <w:rPr>
          <w:rFonts w:ascii="Arial" w:hAnsi="Arial" w:cs="Arial"/>
          <w:b/>
          <w:sz w:val="24"/>
          <w:szCs w:val="24"/>
        </w:rPr>
      </w:pPr>
      <w:r w:rsidRPr="00195E8E">
        <w:rPr>
          <w:rFonts w:ascii="Arial" w:hAnsi="Arial" w:cs="Arial"/>
          <w:b/>
          <w:sz w:val="24"/>
          <w:szCs w:val="24"/>
        </w:rPr>
        <w:t xml:space="preserve">DIENTES: 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Las caries dentales son uno de los trastornos más comunes, después del </w:t>
      </w:r>
      <w:hyperlink r:id="rId30" w:history="1">
        <w:r w:rsidRPr="00195E8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resfriado común</w:t>
        </w:r>
      </w:hyperlink>
      <w:r w:rsidRPr="00195E8E">
        <w:rPr>
          <w:rFonts w:ascii="Arial" w:hAnsi="Arial" w:cs="Arial"/>
          <w:sz w:val="24"/>
          <w:szCs w:val="24"/>
          <w:lang w:val="es-ES"/>
        </w:rPr>
        <w:t>. Suelen aparecer en los niños y en los adultos jóvenes, pero pueden afectar a cualquier persona y son la causa más importante de pérdida de los dientes en las personas más jóvenes.</w:t>
      </w:r>
    </w:p>
    <w:p w:rsidR="000D0818" w:rsidRDefault="000F17DA" w:rsidP="000D0818">
      <w:pPr>
        <w:pStyle w:val="Prrafodelista"/>
        <w:tabs>
          <w:tab w:val="left" w:pos="1194"/>
        </w:tabs>
        <w:rPr>
          <w:b/>
        </w:rPr>
      </w:pPr>
      <w:r w:rsidRPr="00195E8E">
        <w:rPr>
          <w:rFonts w:ascii="Arial" w:hAnsi="Arial" w:cs="Arial"/>
          <w:noProof/>
          <w:color w:val="0000FF"/>
          <w:sz w:val="24"/>
          <w:szCs w:val="24"/>
          <w:lang w:eastAsia="es-MX"/>
        </w:rPr>
        <w:drawing>
          <wp:anchor distT="0" distB="0" distL="114300" distR="114300" simplePos="0" relativeHeight="251667456" behindDoc="1" locked="0" layoutInCell="1" allowOverlap="1" wp14:anchorId="5A824495" wp14:editId="528DE590">
            <wp:simplePos x="0" y="0"/>
            <wp:positionH relativeFrom="column">
              <wp:posOffset>1484630</wp:posOffset>
            </wp:positionH>
            <wp:positionV relativeFrom="paragraph">
              <wp:posOffset>122555</wp:posOffset>
            </wp:positionV>
            <wp:extent cx="2709545" cy="1835150"/>
            <wp:effectExtent l="0" t="0" r="0" b="0"/>
            <wp:wrapThrough wrapText="bothSides">
              <wp:wrapPolygon edited="0">
                <wp:start x="607" y="0"/>
                <wp:lineTo x="0" y="448"/>
                <wp:lineTo x="0" y="21077"/>
                <wp:lineTo x="607" y="21301"/>
                <wp:lineTo x="20805" y="21301"/>
                <wp:lineTo x="21413" y="21077"/>
                <wp:lineTo x="21413" y="448"/>
                <wp:lineTo x="20805" y="0"/>
                <wp:lineTo x="607" y="0"/>
              </wp:wrapPolygon>
            </wp:wrapThrough>
            <wp:docPr id="13" name="Imagen 13" descr="http://t1.gstatic.com/images?q=tbn:ANd9GcQq31x8SpUJdbeJer7FdFjZkj4ZDAFbYIfsKjYvt4qFWr9g_zq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q31x8SpUJdbeJer7FdFjZkj4ZDAFbYIfsKjYvt4qFWr9g_zq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818" w:rsidRPr="000D0818" w:rsidRDefault="000D0818" w:rsidP="000D0818"/>
    <w:p w:rsidR="000D0818" w:rsidRPr="000D0818" w:rsidRDefault="000D0818" w:rsidP="000D0818"/>
    <w:p w:rsidR="000D0818" w:rsidRPr="000D0818" w:rsidRDefault="000D0818" w:rsidP="000D0818"/>
    <w:p w:rsidR="000D0818" w:rsidRDefault="000D0818" w:rsidP="000D0818"/>
    <w:p w:rsidR="000D0818" w:rsidRPr="00195E8E" w:rsidRDefault="000D0818" w:rsidP="000D0818">
      <w:pPr>
        <w:pStyle w:val="Prrafodelista"/>
        <w:numPr>
          <w:ilvl w:val="0"/>
          <w:numId w:val="2"/>
        </w:numPr>
        <w:tabs>
          <w:tab w:val="left" w:pos="913"/>
        </w:tabs>
        <w:rPr>
          <w:rFonts w:ascii="Arial" w:hAnsi="Arial" w:cs="Arial"/>
          <w:b/>
          <w:sz w:val="24"/>
          <w:szCs w:val="24"/>
        </w:rPr>
      </w:pPr>
      <w:r w:rsidRPr="00195E8E">
        <w:rPr>
          <w:rFonts w:ascii="Arial" w:hAnsi="Arial" w:cs="Arial"/>
          <w:b/>
          <w:sz w:val="24"/>
          <w:szCs w:val="24"/>
        </w:rPr>
        <w:t>LENGUA: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 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La </w:t>
      </w:r>
      <w:r w:rsidRPr="00195E8E">
        <w:rPr>
          <w:rFonts w:ascii="Arial" w:hAnsi="Arial" w:cs="Arial"/>
          <w:b/>
          <w:bCs/>
          <w:sz w:val="24"/>
          <w:szCs w:val="24"/>
          <w:lang w:val="es-ES"/>
        </w:rPr>
        <w:t>glositis</w:t>
      </w:r>
      <w:r w:rsidRPr="00195E8E">
        <w:rPr>
          <w:rFonts w:ascii="Arial" w:hAnsi="Arial" w:cs="Arial"/>
          <w:sz w:val="24"/>
          <w:szCs w:val="24"/>
          <w:lang w:val="es-ES"/>
        </w:rPr>
        <w:t xml:space="preserve"> es la </w:t>
      </w:r>
      <w:hyperlink r:id="rId33" w:tooltip="Inflamación" w:history="1">
        <w:r w:rsidRPr="00195E8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inflamación</w:t>
        </w:r>
      </w:hyperlink>
      <w:r w:rsidRPr="00195E8E">
        <w:rPr>
          <w:rFonts w:ascii="Arial" w:hAnsi="Arial" w:cs="Arial"/>
          <w:sz w:val="24"/>
          <w:szCs w:val="24"/>
          <w:lang w:val="es-ES"/>
        </w:rPr>
        <w:t xml:space="preserve"> aguda o crónica de la </w:t>
      </w:r>
      <w:hyperlink r:id="rId34" w:tooltip="Lengua (anatomía)" w:history="1">
        <w:r w:rsidRPr="00195E8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lengua</w:t>
        </w:r>
      </w:hyperlink>
      <w:r w:rsidRPr="00195E8E">
        <w:rPr>
          <w:rFonts w:ascii="Arial" w:hAnsi="Arial" w:cs="Arial"/>
          <w:sz w:val="24"/>
          <w:szCs w:val="24"/>
          <w:lang w:val="es-ES"/>
        </w:rPr>
        <w:t>. Comúnmente se caracteriza por la hinchazón, ardor, cambio de color o, según el caso, descamación de la lengua. Puede ser causada por varios factores tales como: infecciones, heridas, alergias, quemaduras, alcoholismo, tabaquismo, etc. En los casos severos puede generar atrofia</w:t>
      </w:r>
    </w:p>
    <w:p w:rsidR="000D0818" w:rsidRDefault="000D0818" w:rsidP="000D0818">
      <w:pPr>
        <w:pStyle w:val="Prrafodelista"/>
        <w:tabs>
          <w:tab w:val="left" w:pos="913"/>
        </w:tabs>
        <w:rPr>
          <w:b/>
        </w:rPr>
      </w:pPr>
    </w:p>
    <w:p w:rsidR="000D0818" w:rsidRPr="000D0818" w:rsidRDefault="000F17DA" w:rsidP="000D0818">
      <w:r w:rsidRPr="00195E8E">
        <w:rPr>
          <w:rFonts w:ascii="Arial" w:hAnsi="Arial" w:cs="Arial"/>
          <w:noProof/>
          <w:color w:val="1122CC"/>
          <w:sz w:val="24"/>
          <w:szCs w:val="24"/>
          <w:lang w:eastAsia="es-MX"/>
        </w:rPr>
        <w:drawing>
          <wp:anchor distT="0" distB="0" distL="114300" distR="114300" simplePos="0" relativeHeight="251668480" behindDoc="1" locked="0" layoutInCell="1" allowOverlap="1" wp14:anchorId="636FEE18" wp14:editId="580E0388">
            <wp:simplePos x="0" y="0"/>
            <wp:positionH relativeFrom="column">
              <wp:posOffset>1516380</wp:posOffset>
            </wp:positionH>
            <wp:positionV relativeFrom="paragraph">
              <wp:posOffset>264795</wp:posOffset>
            </wp:positionV>
            <wp:extent cx="2386330" cy="1917700"/>
            <wp:effectExtent l="228600" t="228600" r="223520" b="234950"/>
            <wp:wrapThrough wrapText="bothSides">
              <wp:wrapPolygon edited="0">
                <wp:start x="-2069" y="-2575"/>
                <wp:lineTo x="-2069" y="24032"/>
                <wp:lineTo x="23451" y="24032"/>
                <wp:lineTo x="23451" y="-2575"/>
                <wp:lineTo x="-2069" y="-2575"/>
              </wp:wrapPolygon>
            </wp:wrapThrough>
            <wp:docPr id="14" name="Imagen 14" descr="http://t0.gstatic.com/images?q=tbn:ANd9GcTHOTdMrYcNsVwbo-GkMVCKb8Gvdx7OPrWSp5dOG6eAXqsuUG2Ty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OTdMrYcNsVwbo-GkMVCKb8Gvdx7OPrWSp5dOG6eAXqsuUG2Ty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9177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818" w:rsidRPr="000D0818" w:rsidRDefault="000D0818" w:rsidP="000D0818"/>
    <w:p w:rsidR="000D0818" w:rsidRPr="000D0818" w:rsidRDefault="000D0818" w:rsidP="000D0818"/>
    <w:p w:rsidR="000D0818" w:rsidRPr="000D0818" w:rsidRDefault="000D0818" w:rsidP="000D0818"/>
    <w:p w:rsidR="000D0818" w:rsidRPr="000D0818" w:rsidRDefault="000D0818" w:rsidP="000D0818"/>
    <w:p w:rsidR="000D0818" w:rsidRPr="000D0818" w:rsidRDefault="000D0818" w:rsidP="000D0818"/>
    <w:p w:rsidR="000D0818" w:rsidRDefault="000D0818" w:rsidP="000D0818">
      <w:pPr>
        <w:tabs>
          <w:tab w:val="left" w:pos="1422"/>
        </w:tabs>
      </w:pPr>
      <w:r>
        <w:tab/>
      </w:r>
    </w:p>
    <w:p w:rsidR="000F17DA" w:rsidRDefault="000F17DA" w:rsidP="000F17DA">
      <w:pPr>
        <w:pStyle w:val="Prrafodelista"/>
        <w:tabs>
          <w:tab w:val="left" w:pos="1422"/>
        </w:tabs>
        <w:rPr>
          <w:rFonts w:ascii="Arial" w:hAnsi="Arial" w:cs="Arial"/>
          <w:sz w:val="24"/>
          <w:szCs w:val="24"/>
        </w:rPr>
      </w:pPr>
    </w:p>
    <w:p w:rsidR="000F17DA" w:rsidRPr="000F17DA" w:rsidRDefault="000F17DA" w:rsidP="000F17DA">
      <w:pPr>
        <w:pStyle w:val="Prrafodelista"/>
        <w:tabs>
          <w:tab w:val="left" w:pos="1422"/>
        </w:tabs>
        <w:rPr>
          <w:rFonts w:ascii="Arial" w:hAnsi="Arial" w:cs="Arial"/>
          <w:sz w:val="24"/>
          <w:szCs w:val="24"/>
        </w:rPr>
      </w:pPr>
    </w:p>
    <w:p w:rsidR="000F17DA" w:rsidRPr="000F17DA" w:rsidRDefault="000F17DA" w:rsidP="000F17DA">
      <w:pPr>
        <w:pStyle w:val="Prrafodelista"/>
        <w:tabs>
          <w:tab w:val="left" w:pos="1422"/>
        </w:tabs>
        <w:rPr>
          <w:rFonts w:ascii="Arial" w:hAnsi="Arial" w:cs="Arial"/>
          <w:sz w:val="24"/>
          <w:szCs w:val="24"/>
        </w:rPr>
      </w:pPr>
    </w:p>
    <w:p w:rsidR="000D0818" w:rsidRPr="00195E8E" w:rsidRDefault="00793684" w:rsidP="000D0818">
      <w:pPr>
        <w:pStyle w:val="Prrafodelista"/>
        <w:numPr>
          <w:ilvl w:val="0"/>
          <w:numId w:val="2"/>
        </w:numPr>
        <w:tabs>
          <w:tab w:val="left" w:pos="1422"/>
        </w:tabs>
        <w:rPr>
          <w:rStyle w:val="ssmlft32"/>
          <w:rFonts w:ascii="Arial" w:hAnsi="Arial" w:cs="Arial"/>
          <w:sz w:val="24"/>
          <w:szCs w:val="24"/>
        </w:rPr>
      </w:pPr>
      <w:r w:rsidRPr="000F17DA">
        <w:rPr>
          <w:rFonts w:ascii="Arial" w:hAnsi="Arial" w:cs="Arial"/>
          <w:b/>
          <w:sz w:val="24"/>
          <w:szCs w:val="24"/>
        </w:rPr>
        <w:t>FRENILLOS:</w:t>
      </w:r>
      <w:r w:rsidRPr="00195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8E">
        <w:rPr>
          <w:rStyle w:val="ssmlft32"/>
          <w:rFonts w:ascii="Arial" w:hAnsi="Arial" w:cs="Arial"/>
          <w:color w:val="404040"/>
          <w:sz w:val="24"/>
          <w:szCs w:val="24"/>
        </w:rPr>
        <w:t>Frenilectomia</w:t>
      </w:r>
      <w:proofErr w:type="spellEnd"/>
      <w:r w:rsidRPr="00195E8E">
        <w:rPr>
          <w:rStyle w:val="ssmlft32"/>
          <w:rFonts w:ascii="Arial" w:hAnsi="Arial" w:cs="Arial"/>
          <w:color w:val="404040"/>
          <w:sz w:val="24"/>
          <w:szCs w:val="24"/>
        </w:rPr>
        <w:t xml:space="preserve"> es un procedimiento quirúrgico por el cual se elimina la brida o frenillo.</w:t>
      </w:r>
    </w:p>
    <w:p w:rsidR="00793684" w:rsidRPr="00793684" w:rsidRDefault="00B26BC6" w:rsidP="00793684">
      <w:pPr>
        <w:pStyle w:val="Prrafodelista"/>
        <w:tabs>
          <w:tab w:val="left" w:pos="1422"/>
        </w:tabs>
        <w:rPr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354330</wp:posOffset>
            </wp:positionV>
            <wp:extent cx="3044190" cy="2218690"/>
            <wp:effectExtent l="247650" t="266700" r="270510" b="314960"/>
            <wp:wrapThrough wrapText="bothSides">
              <wp:wrapPolygon edited="0">
                <wp:start x="0" y="-2596"/>
                <wp:lineTo x="-1757" y="-2226"/>
                <wp:lineTo x="-1757" y="21699"/>
                <wp:lineTo x="-406" y="24110"/>
                <wp:lineTo x="-270" y="24481"/>
                <wp:lineTo x="21897" y="24481"/>
                <wp:lineTo x="22033" y="24110"/>
                <wp:lineTo x="23384" y="21699"/>
                <wp:lineTo x="23384" y="742"/>
                <wp:lineTo x="21762" y="-2040"/>
                <wp:lineTo x="21627" y="-2596"/>
                <wp:lineTo x="0" y="-2596"/>
              </wp:wrapPolygon>
            </wp:wrapThrough>
            <wp:docPr id="15" name="Imagen 15" descr="http://t3.gstatic.com/images?q=tbn:ANd9GcSdA-J85d_gmyugqte3_YE2DmrAS69is-BL9EmTPNGRllnHtguT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dA-J85d_gmyugqte3_YE2DmrAS69is-BL9EmTPNGRllnHtguT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186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684" w:rsidRPr="00793684">
      <w:headerReference w:type="default" r:id="rId3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0" w:rsidRDefault="00C66770" w:rsidP="00C66770">
      <w:pPr>
        <w:spacing w:after="0" w:line="240" w:lineRule="auto"/>
      </w:pPr>
      <w:r>
        <w:separator/>
      </w:r>
    </w:p>
  </w:endnote>
  <w:endnote w:type="continuationSeparator" w:id="0">
    <w:p w:rsidR="00C66770" w:rsidRDefault="00C66770" w:rsidP="00C6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0" w:rsidRDefault="00C66770" w:rsidP="00C66770">
      <w:pPr>
        <w:spacing w:after="0" w:line="240" w:lineRule="auto"/>
      </w:pPr>
      <w:r>
        <w:separator/>
      </w:r>
    </w:p>
  </w:footnote>
  <w:footnote w:type="continuationSeparator" w:id="0">
    <w:p w:rsidR="00C66770" w:rsidRDefault="00C66770" w:rsidP="00C6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ítulo"/>
      <w:id w:val="77738743"/>
      <w:placeholder>
        <w:docPart w:val="B0A86EF76B5C494C95C57A5A963EB5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7175" w:rsidRPr="00A27175" w:rsidRDefault="00A2717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A27175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ERIKA LIZBETH RIVERO SANCHEZ 2°A LOD-2351</w:t>
        </w:r>
      </w:p>
    </w:sdtContent>
  </w:sdt>
  <w:p w:rsidR="00A27175" w:rsidRPr="00A27175" w:rsidRDefault="00A2717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3pt;height:13.15pt" o:bullet="t">
        <v:imagedata r:id="rId1" o:title="BD21302_"/>
      </v:shape>
    </w:pict>
  </w:numPicBullet>
  <w:abstractNum w:abstractNumId="0">
    <w:nsid w:val="3F9E53F6"/>
    <w:multiLevelType w:val="hybridMultilevel"/>
    <w:tmpl w:val="1160DF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5F77"/>
    <w:multiLevelType w:val="hybridMultilevel"/>
    <w:tmpl w:val="362EF162"/>
    <w:lvl w:ilvl="0" w:tplc="C92EA5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B"/>
    <w:rsid w:val="000D0818"/>
    <w:rsid w:val="000F17DA"/>
    <w:rsid w:val="0014320B"/>
    <w:rsid w:val="00195E8E"/>
    <w:rsid w:val="001E619D"/>
    <w:rsid w:val="002A21EF"/>
    <w:rsid w:val="002B74F4"/>
    <w:rsid w:val="003F7073"/>
    <w:rsid w:val="006F30A5"/>
    <w:rsid w:val="00793684"/>
    <w:rsid w:val="008118C6"/>
    <w:rsid w:val="0083344D"/>
    <w:rsid w:val="00A27175"/>
    <w:rsid w:val="00B25C6D"/>
    <w:rsid w:val="00B26BC6"/>
    <w:rsid w:val="00C66770"/>
    <w:rsid w:val="00CA546B"/>
    <w:rsid w:val="00D228F8"/>
    <w:rsid w:val="00D329E5"/>
    <w:rsid w:val="00D96DCF"/>
    <w:rsid w:val="00E43544"/>
    <w:rsid w:val="00E9603D"/>
    <w:rsid w:val="00F0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4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4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A54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6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70"/>
  </w:style>
  <w:style w:type="paragraph" w:styleId="Piedepgina">
    <w:name w:val="footer"/>
    <w:basedOn w:val="Normal"/>
    <w:link w:val="PiedepginaCar"/>
    <w:uiPriority w:val="99"/>
    <w:unhideWhenUsed/>
    <w:rsid w:val="00C66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70"/>
  </w:style>
  <w:style w:type="character" w:customStyle="1" w:styleId="ssmlft32">
    <w:name w:val="ssml_ft_3_2"/>
    <w:basedOn w:val="Fuentedeprrafopredeter"/>
    <w:rsid w:val="00793684"/>
  </w:style>
  <w:style w:type="character" w:customStyle="1" w:styleId="ssmlft31">
    <w:name w:val="ssml_ft_3_1"/>
    <w:basedOn w:val="Fuentedeprrafopredeter"/>
    <w:rsid w:val="00793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4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4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A54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6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70"/>
  </w:style>
  <w:style w:type="paragraph" w:styleId="Piedepgina">
    <w:name w:val="footer"/>
    <w:basedOn w:val="Normal"/>
    <w:link w:val="PiedepginaCar"/>
    <w:uiPriority w:val="99"/>
    <w:unhideWhenUsed/>
    <w:rsid w:val="00C66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70"/>
  </w:style>
  <w:style w:type="character" w:customStyle="1" w:styleId="ssmlft32">
    <w:name w:val="ssml_ft_3_2"/>
    <w:basedOn w:val="Fuentedeprrafopredeter"/>
    <w:rsid w:val="00793684"/>
  </w:style>
  <w:style w:type="character" w:customStyle="1" w:styleId="ssmlft31">
    <w:name w:val="ssml_ft_3_1"/>
    <w:basedOn w:val="Fuentedeprrafopredeter"/>
    <w:rsid w:val="0079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898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9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3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8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q=quistes+maxilares&amp;um=1&amp;hl=es&amp;biw=1366&amp;bih=589&amp;tbm=isch&amp;tbnid=wFOy4NKp8V9QRM:&amp;imgrefurl=http://ocwus.us.es/estomatologia/cirugia-bucal/cirugia_bucal/tema-47/page_06.htm&amp;docid=9gTrYRIHrryg3M&amp;imgurl=http://ocwus.us.es/estomatologia/cirugia-bucal/cirugia_bucal/tema-47/images/pic001.jpg&amp;w=564&amp;h=422&amp;ei=30mfT664NeSW2gXequi5Ag&amp;zoom=1&amp;iact=hc&amp;vpx=280&amp;vpy=145&amp;dur=998&amp;hovh=194&amp;hovw=260&amp;tx=199&amp;ty=108&amp;sig=106305350700940631700&amp;page=1&amp;tbnh=130&amp;tbnw=181&amp;start=0&amp;ndsp=21&amp;ved=1t:429,r:1,s:0,i:65" TargetMode="External"/><Relationship Id="rId13" Type="http://schemas.openxmlformats.org/officeDocument/2006/relationships/hyperlink" Target="http://es.wikipedia.org/wiki/Enc%C3%ADa" TargetMode="External"/><Relationship Id="rId18" Type="http://schemas.openxmlformats.org/officeDocument/2006/relationships/hyperlink" Target="http://www.google.com.mx/imgres?q=sinusitis+cronica&amp;um=1&amp;hl=es&amp;sa=N&amp;biw=1366&amp;bih=589&amp;tbm=isch&amp;tbnid=r-o1C1Crt1J8GM:&amp;imgrefurl=http://www.esmas.com/salud/enfermedades/infecciosas/411974.html&amp;docid=TzI9q2XynFeKPM&amp;imgurl=http://i.esmas.com/image/0/000/003/930/sinusitismuchacha_nt.jpg&amp;w=220&amp;h=200&amp;ei=-kufT8_MEqfi2QWbzLDVAg&amp;zoom=1&amp;iact=hc&amp;vpx=687&amp;vpy=188&amp;dur=952&amp;hovh=160&amp;hovw=176&amp;tx=92&amp;ty=97&amp;sig=106305350700940631700&amp;page=1&amp;tbnh=110&amp;tbnw=122&amp;start=0&amp;ndsp=24&amp;ved=1t:429,r:4,s:0,i:87" TargetMode="External"/><Relationship Id="rId26" Type="http://schemas.openxmlformats.org/officeDocument/2006/relationships/hyperlink" Target="http://www.google.com.mx/imgres?q=tipos+de+labio+leporino&amp;um=1&amp;hl=es&amp;sa=X&amp;biw=1366&amp;bih=589&amp;tbm=isch&amp;tbnid=KZTDK8msFd03zM:&amp;imgrefurl=http://www.mimundobebe.com/2011/08/paladar-hendido-labio-leporino-bebes/&amp;docid=rlZv6HiGjek10M&amp;imgurl=http://www.mimundobebe.com/wp-content/uploads/2011/08/4868Untitled-1.psd_2_thumb.jpg&amp;w=439&amp;h=347&amp;ei=uU2fT5mSGcaU2AXQjIGpAg&amp;zoom=1&amp;iact=hc&amp;vpx=661&amp;vpy=137&amp;dur=520&amp;hovh=200&amp;hovw=253&amp;tx=183&amp;ty=114&amp;sig=106305350700940631700&amp;page=1&amp;tbnh=120&amp;tbnw=152&amp;start=0&amp;ndsp=22&amp;ved=1t:429,r:4,s:0,i:71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yperlink" Target="http://es.wikipedia.org/wiki/Lengua_(anatom%C3%ADa)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Hemorragia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es.wikipedia.org/wiki/Inflamaci%C3%B3n" TargetMode="External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www.google.com.mx/imgres?q=amigdalas+patologia&amp;um=1&amp;hl=es&amp;sa=N&amp;biw=1366&amp;bih=589&amp;tbm=isch&amp;tbnid=Thfh_FQ9IfrbLM:&amp;imgrefurl=http://www.cechin.com.ar/facies-adenoideas.asp&amp;docid=4HJqad9q9SGhUM&amp;imgurl=http://www.cechin.com.ar/images/amigdalas-hipertroficas.JPG&amp;w=314&amp;h=235&amp;ei=20qfT_XJCcaI2gXro7TDAg&amp;zoom=1&amp;iact=hc&amp;dur=421&amp;sig=106305350700940631700&amp;page=1&amp;tbnh=114&amp;tbnw=154&amp;start=0&amp;ndsp=23&amp;ved=1t:429,r:3,s:0,i:71&amp;tx=161&amp;ty=99&amp;vpx=578&amp;vpy=140&amp;hovh=188&amp;hovw=251" TargetMode="External"/><Relationship Id="rId20" Type="http://schemas.openxmlformats.org/officeDocument/2006/relationships/hyperlink" Target="http://www.google.com.mx/imgres?q=hipertrofia+amigdalar&amp;um=1&amp;hl=es&amp;biw=1366&amp;bih=589&amp;tbm=isch&amp;tbnid=vmeuU0AH2i2LHM:&amp;imgrefurl=http://www.clinicajuancarrero.net/index.php%3Foption%3Dcom_content%26task%3Dview%26id%3D75%26Itemid%3D7&amp;docid=VmsNez_IMBJVyM&amp;imgurl=http://www.clinicajuancarrero.net/images/stories/FOTOS_RDF-A/1b-Hipertrofi-amigdalar-adulto.jpg&amp;w=300&amp;h=225&amp;ei=GUyfT8uEC-bU2AWg6-24Ag&amp;zoom=1&amp;iact=hc&amp;dur=296&amp;sig=106305350700940631700&amp;page=1&amp;tbnh=119&amp;tbnw=160&amp;start=0&amp;ndsp=21&amp;ved=1t:429,r:1,s:0,i:65&amp;tx=113&amp;ty=118&amp;vpx=270&amp;vpy=147&amp;hovh=180&amp;hovw=240" TargetMode="External"/><Relationship Id="rId29" Type="http://schemas.openxmlformats.org/officeDocument/2006/relationships/image" Target="media/image10.jpeg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Inflamaci%C3%B3n" TargetMode="External"/><Relationship Id="rId24" Type="http://schemas.openxmlformats.org/officeDocument/2006/relationships/hyperlink" Target="http://www.google.com.mx/imgres?q=paladar+hendido&amp;um=1&amp;hl=es&amp;biw=1366&amp;bih=589&amp;tbm=isch&amp;tbnid=ELFdXNmiMGWlKM:&amp;imgrefurl=http://salud.cibercuba.com/node/1313&amp;docid=wEe2sDLCtXPwRM&amp;imgurl=http://salud.cibercuba.com/files/salud.cibercuba.com/labio%252520leporino%252520y%252520paladar%252520hendido.JPG&amp;w=250&amp;h=187&amp;ei=dU2fT9zSCaOG2gW2vp3lAg&amp;zoom=1&amp;iact=hc&amp;vpx=254&amp;vpy=320&amp;dur=1250&amp;hovh=149&amp;hovw=200&amp;tx=145&amp;ty=96&amp;sig=106305350700940631700&amp;page=1&amp;tbnh=104&amp;tbnw=142&amp;start=0&amp;ndsp=25&amp;ved=1t:429,r:10,s:0,i:124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google.com.mx/imgres?q=frenillo&amp;um=1&amp;hl=es&amp;sa=N&amp;biw=1366&amp;bih=589&amp;tbm=isch&amp;tbnid=IS3XFKpwWdEEmM:&amp;imgrefurl=http://www.esmas.com/salud/home/conocetucuerpo/413676.html&amp;docid=kyDbY1dVM18tSM&amp;imgurl=http://i.esmas.com/image/0/000/003/951/frenillo-sublingual-Ntnva.jpg&amp;w=370&amp;h=270&amp;ei=oFCfT8f7LMXy2QWhwcHNAg&amp;zoom=1&amp;iact=hc&amp;vpx=77&amp;vpy=172&amp;dur=468&amp;hovh=192&amp;hovw=263&amp;tx=113&amp;ty=92&amp;sig=106305350700940631700&amp;page=1&amp;tbnh=109&amp;tbnw=140&amp;start=0&amp;ndsp=24&amp;ved=1t:429,r:0,s:0,i:13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www.google.com.mx/imgres?q=mucositis&amp;um=1&amp;hl=es&amp;biw=1366&amp;bih=589&amp;tbm=isch&amp;tbnid=oLtyn1id7p5lJM:&amp;imgrefurl=http://cancergrace.org/cancer-treatments/tag/mucositis/&amp;docid=cuWMBHfWG-qT3M&amp;imgurl=http://cancergrace.org/cancer-treatments/files/2011/03/mucositis.jpg&amp;w=450&amp;h=290&amp;ei=tE6fT5i_NcnU2AXbzsjcAg&amp;zoom=1&amp;iact=hc&amp;vpx=235&amp;vpy=146&amp;dur=1300&amp;hovh=180&amp;hovw=280&amp;tx=162&amp;ty=88&amp;sig=106305350700940631700&amp;page=1&amp;tbnh=98&amp;tbnw=152&amp;start=0&amp;ndsp=21&amp;ved=1t:429,r:1,s:0,i:65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://es.wikipedia.org/wiki/Bacteria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google.com.mx/imgres?q=caries&amp;um=1&amp;hl=es&amp;sa=N&amp;biw=1366&amp;bih=589&amp;tbm=isch&amp;tbnid=BNvN5lHYoe84CM:&amp;imgrefurl=http://www.salud.com/salud-dental/conociendo-caries.asp&amp;docid=Q64aDvAwgcwpXM&amp;imgurl=http://contenido.sugerimos.com/contenido/uploads/12955a.JPG&amp;w=277&amp;h=188&amp;ei=RE-fT7j6H8XL2QXd-bjnAg&amp;zoom=1&amp;iact=hc&amp;vpx=951&amp;vpy=193&amp;dur=390&amp;hovh=150&amp;hovw=221&amp;tx=137&amp;ty=55&amp;sig=106305350700940631700&amp;page=1&amp;tbnh=110&amp;tbnw=147&amp;start=0&amp;ndsp=24&amp;ved=1t:429,r:6,s:0,i:1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mx/imgres?q=gingivitis&amp;um=1&amp;hl=es&amp;sa=N&amp;biw=1366&amp;bih=589&amp;tbm=isch&amp;tbnid=E9v-ptgVVelhgM:&amp;imgrefurl=http://ortodoncia-invisible.blogspot.com/2010/11/gingivitis-y-periodontitis.html&amp;docid=q93wmmvaR4J2HM&amp;imgurl=http://1.bp.blogspot.com/_zFjlHb45yXE/TNnMv8862bI/AAAAAAAAAJY/gZ0OVbwyeBM/s1600/periodontitis-1.jpg&amp;w=1222&amp;h=862&amp;ei=WUqfT_QowerYBZ23sLsC&amp;zoom=1&amp;iact=hc&amp;vpx=710&amp;vpy=282&amp;dur=484&amp;hovh=188&amp;hovw=267&amp;tx=136&amp;ty=121&amp;sig=106305350700940631700&amp;page=1&amp;tbnh=107&amp;tbnw=148&amp;start=0&amp;ndsp=22&amp;ved=1t:429,r:12,s:0,i:156" TargetMode="External"/><Relationship Id="rId22" Type="http://schemas.openxmlformats.org/officeDocument/2006/relationships/hyperlink" Target="http://www.google.com.mx/imgres?q=anquilosis+dental&amp;um=1&amp;hl=es&amp;sa=X&amp;biw=1366&amp;bih=589&amp;tbm=isch&amp;tbnid=lM4zkihu5wlpOM:&amp;imgrefurl=http://www.patooral.bravepages.com/biblioHTML/diente/1241ErupcionRetardada.html&amp;docid=0QD2gx6ebYpVlM&amp;imgurl=http://www.patooral.bravepages.com/biblioFOTOS/diente/AnomaliaErupcionAnquilosis01.jpg&amp;w=640&amp;h=456&amp;ei=A02fT9zhIMPY2AXShdi4Ag&amp;zoom=1&amp;iact=hc&amp;vpx=96&amp;vpy=178&amp;dur=7140&amp;hovh=189&amp;hovw=266&amp;tx=146&amp;ty=99&amp;sig=106305350700940631700&amp;page=1&amp;tbnh=119&amp;tbnw=182&amp;start=0&amp;ndsp=25&amp;ved=1t:429,r:0,s:0,i:103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nlm.nih.gov/medlineplus/spanish/ency/article/000678.htm" TargetMode="External"/><Relationship Id="rId35" Type="http://schemas.openxmlformats.org/officeDocument/2006/relationships/hyperlink" Target="http://www.google.com.mx/imgres?imgurl=http://4.bp.blogspot.com/_XlXZ8uF3eKA/TFF3vgvuAnI/AAAAAAAAAJw/9XkEWaYTz1Q/s1600/lengua_geografica_2.jpg&amp;imgrefurl=http://epidemiologiaescobar.blogspot.com/2010/07/glositis-geografica-benigna.html&amp;h=568&amp;w=703&amp;sz=49&amp;tbnid=Tsu0ILKY9uW_lM:&amp;tbnh=90&amp;tbnw=111&amp;prev=/search%3Fq%3Dglositis%26tbm%3Disch%26tbo%3Du&amp;zoom=1&amp;q=glositis&amp;docid=v51C3-t9_qvplM&amp;hl=es&amp;sa=X&amp;ei=k0-fT4bnEMeg2AXOxeDVAg&amp;sqi=2&amp;ved=0CEYQ9QEwBg&amp;dur=21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A86EF76B5C494C95C57A5A963E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8748-4405-4A6C-97C0-02990D9CFDFA}"/>
      </w:docPartPr>
      <w:docPartBody>
        <w:p w:rsidR="00000000" w:rsidRDefault="002F08B6" w:rsidP="002F08B6">
          <w:pPr>
            <w:pStyle w:val="B0A86EF76B5C494C95C57A5A963EB5D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B6"/>
    <w:rsid w:val="002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A86EF76B5C494C95C57A5A963EB5DB">
    <w:name w:val="B0A86EF76B5C494C95C57A5A963EB5DB"/>
    <w:rsid w:val="002F08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A86EF76B5C494C95C57A5A963EB5DB">
    <w:name w:val="B0A86EF76B5C494C95C57A5A963EB5DB"/>
    <w:rsid w:val="002F0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ERIKA LIZBETH RIVERO SANCHEZ 2°A LOD-2351</dc:title>
  <dc:creator>J RIVERO</dc:creator>
  <cp:lastModifiedBy>J RIVERO</cp:lastModifiedBy>
  <cp:revision>2</cp:revision>
  <dcterms:created xsi:type="dcterms:W3CDTF">2012-05-01T03:05:00Z</dcterms:created>
  <dcterms:modified xsi:type="dcterms:W3CDTF">2012-05-01T03:05:00Z</dcterms:modified>
</cp:coreProperties>
</file>