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21" w:rsidRDefault="0046715C" w:rsidP="0046715C">
      <w:pPr>
        <w:jc w:val="center"/>
      </w:pPr>
      <w:r>
        <w:t>LA UTILIDAD DE LA EPIDEMIOLOGIA</w:t>
      </w:r>
    </w:p>
    <w:p w:rsidR="00AF3E1C" w:rsidRPr="00AF3E1C" w:rsidRDefault="00AF3E1C" w:rsidP="00AF3E1C"/>
    <w:p w:rsidR="00AF3E1C" w:rsidRPr="00AF3E1C" w:rsidRDefault="00AF3E1C" w:rsidP="00AF3E1C">
      <w:pPr>
        <w:ind w:firstLine="720"/>
      </w:pPr>
      <w:r w:rsidRPr="00AF3E1C">
        <w:t xml:space="preserve"> La </w:t>
      </w:r>
      <w:proofErr w:type="spellStart"/>
      <w:r w:rsidRPr="00AF3E1C">
        <w:t>relación</w:t>
      </w:r>
      <w:proofErr w:type="spellEnd"/>
      <w:r w:rsidRPr="00AF3E1C">
        <w:t xml:space="preserve"> de la </w:t>
      </w:r>
      <w:proofErr w:type="spellStart"/>
      <w:r w:rsidRPr="00AF3E1C">
        <w:t>epidemiología</w:t>
      </w:r>
      <w:proofErr w:type="spellEnd"/>
      <w:r w:rsidRPr="00AF3E1C">
        <w:t xml:space="preserve"> con la </w:t>
      </w:r>
      <w:proofErr w:type="spellStart"/>
      <w:r w:rsidRPr="00AF3E1C">
        <w:t>salud</w:t>
      </w:r>
      <w:proofErr w:type="spellEnd"/>
      <w:r w:rsidRPr="00AF3E1C">
        <w:t xml:space="preserve"> </w:t>
      </w:r>
      <w:proofErr w:type="spellStart"/>
      <w:r w:rsidRPr="00AF3E1C">
        <w:t>pública</w:t>
      </w:r>
      <w:proofErr w:type="spellEnd"/>
      <w:r w:rsidRPr="00AF3E1C">
        <w:t xml:space="preserve"> </w:t>
      </w:r>
      <w:proofErr w:type="spellStart"/>
      <w:r w:rsidRPr="00AF3E1C">
        <w:t>es</w:t>
      </w:r>
      <w:proofErr w:type="spellEnd"/>
      <w:r w:rsidRPr="00AF3E1C">
        <w:t xml:space="preserve"> </w:t>
      </w:r>
      <w:proofErr w:type="spellStart"/>
      <w:r w:rsidRPr="00AF3E1C">
        <w:t>muy</w:t>
      </w:r>
      <w:proofErr w:type="spellEnd"/>
      <w:r w:rsidRPr="00AF3E1C">
        <w:t xml:space="preserve"> </w:t>
      </w:r>
      <w:proofErr w:type="spellStart"/>
      <w:proofErr w:type="gramStart"/>
      <w:r w:rsidRPr="00AF3E1C">
        <w:t>antigua</w:t>
      </w:r>
      <w:proofErr w:type="spellEnd"/>
      <w:proofErr w:type="gramEnd"/>
      <w:r w:rsidRPr="00AF3E1C">
        <w:t xml:space="preserve">, </w:t>
      </w:r>
      <w:proofErr w:type="spellStart"/>
      <w:r w:rsidRPr="00AF3E1C">
        <w:t>debido</w:t>
      </w:r>
      <w:proofErr w:type="spellEnd"/>
      <w:r w:rsidRPr="00AF3E1C">
        <w:t xml:space="preserve"> a </w:t>
      </w:r>
      <w:proofErr w:type="spellStart"/>
      <w:r w:rsidRPr="00AF3E1C">
        <w:t>que</w:t>
      </w:r>
      <w:proofErr w:type="spellEnd"/>
      <w:r w:rsidRPr="00AF3E1C">
        <w:t xml:space="preserve"> </w:t>
      </w:r>
      <w:proofErr w:type="spellStart"/>
      <w:r w:rsidRPr="00AF3E1C">
        <w:t>ambas</w:t>
      </w:r>
      <w:proofErr w:type="spellEnd"/>
      <w:r w:rsidRPr="00AF3E1C">
        <w:t xml:space="preserve"> </w:t>
      </w:r>
      <w:proofErr w:type="spellStart"/>
      <w:r w:rsidRPr="00AF3E1C">
        <w:t>discipli</w:t>
      </w:r>
      <w:r>
        <w:t>nas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denominador</w:t>
      </w:r>
      <w:proofErr w:type="spellEnd"/>
      <w:r w:rsidRPr="00AF3E1C">
        <w:t xml:space="preserve"> la </w:t>
      </w:r>
      <w:proofErr w:type="spellStart"/>
      <w:r w:rsidRPr="00AF3E1C">
        <w:t>prevención</w:t>
      </w:r>
      <w:proofErr w:type="spellEnd"/>
      <w:r w:rsidRPr="00AF3E1C">
        <w:t>.</w:t>
      </w:r>
      <w:r>
        <w:t xml:space="preserve"> </w:t>
      </w:r>
    </w:p>
    <w:p w:rsidR="00AF3E1C" w:rsidRPr="00AF3E1C" w:rsidRDefault="00AF3E1C" w:rsidP="00AF3E1C">
      <w:r w:rsidRPr="00AF3E1C">
        <w:t xml:space="preserve"> </w:t>
      </w:r>
      <w:proofErr w:type="gramStart"/>
      <w:r w:rsidRPr="00AF3E1C">
        <w:t>la</w:t>
      </w:r>
      <w:proofErr w:type="gramEnd"/>
      <w:r w:rsidRPr="00AF3E1C">
        <w:t xml:space="preserve"> </w:t>
      </w:r>
      <w:proofErr w:type="spellStart"/>
      <w:r w:rsidRPr="00AF3E1C">
        <w:t>epidemiología</w:t>
      </w:r>
      <w:proofErr w:type="spellEnd"/>
      <w:r w:rsidRPr="00AF3E1C">
        <w:t xml:space="preserve"> ha </w:t>
      </w:r>
      <w:proofErr w:type="spellStart"/>
      <w:r w:rsidRPr="00AF3E1C">
        <w:t>desarrollado</w:t>
      </w:r>
      <w:proofErr w:type="spellEnd"/>
      <w:r w:rsidRPr="00AF3E1C">
        <w:t xml:space="preserve"> </w:t>
      </w:r>
      <w:proofErr w:type="spellStart"/>
      <w:r w:rsidRPr="00AF3E1C">
        <w:t>procedimientos</w:t>
      </w:r>
      <w:proofErr w:type="spellEnd"/>
      <w:r w:rsidRPr="00AF3E1C">
        <w:t xml:space="preserve"> </w:t>
      </w:r>
      <w:proofErr w:type="spellStart"/>
      <w:r w:rsidRPr="00AF3E1C">
        <w:t>que</w:t>
      </w:r>
      <w:proofErr w:type="spellEnd"/>
      <w:r w:rsidRPr="00AF3E1C">
        <w:t xml:space="preserve"> son de gran </w:t>
      </w:r>
      <w:proofErr w:type="spellStart"/>
      <w:r w:rsidRPr="00AF3E1C">
        <w:t>ayuda</w:t>
      </w:r>
      <w:proofErr w:type="spellEnd"/>
      <w:r w:rsidRPr="00AF3E1C">
        <w:t xml:space="preserve"> </w:t>
      </w:r>
      <w:proofErr w:type="spellStart"/>
      <w:r w:rsidRPr="00AF3E1C">
        <w:t>para</w:t>
      </w:r>
      <w:proofErr w:type="spellEnd"/>
      <w:r w:rsidRPr="00AF3E1C">
        <w:t xml:space="preserve"> la </w:t>
      </w:r>
      <w:proofErr w:type="spellStart"/>
      <w:r w:rsidRPr="00AF3E1C">
        <w:t>toma</w:t>
      </w:r>
      <w:proofErr w:type="spellEnd"/>
      <w:r w:rsidRPr="00AF3E1C">
        <w:t xml:space="preserve"> de </w:t>
      </w:r>
      <w:proofErr w:type="spellStart"/>
      <w:r w:rsidRPr="00AF3E1C">
        <w:t>decisiones</w:t>
      </w:r>
      <w:proofErr w:type="spellEnd"/>
      <w:r w:rsidRPr="00AF3E1C">
        <w:t xml:space="preserve">. Los </w:t>
      </w:r>
      <w:proofErr w:type="spellStart"/>
      <w:r w:rsidRPr="00AF3E1C">
        <w:t>más</w:t>
      </w:r>
      <w:proofErr w:type="spellEnd"/>
      <w:r w:rsidRPr="00AF3E1C">
        <w:t xml:space="preserve"> </w:t>
      </w:r>
      <w:proofErr w:type="spellStart"/>
      <w:r w:rsidRPr="00AF3E1C">
        <w:t>importantes</w:t>
      </w:r>
      <w:proofErr w:type="spellEnd"/>
      <w:r w:rsidRPr="00AF3E1C">
        <w:t xml:space="preserve"> son: </w:t>
      </w:r>
    </w:p>
    <w:p w:rsidR="00AF3E1C" w:rsidRPr="00AF3E1C" w:rsidRDefault="00AF3E1C" w:rsidP="00AF3E1C">
      <w:r w:rsidRPr="00AF3E1C">
        <w:t xml:space="preserve">• </w:t>
      </w:r>
      <w:proofErr w:type="spellStart"/>
      <w:r w:rsidRPr="00AF3E1C">
        <w:t>Sistemas</w:t>
      </w:r>
      <w:proofErr w:type="spellEnd"/>
      <w:r w:rsidRPr="00AF3E1C">
        <w:t xml:space="preserve"> de </w:t>
      </w:r>
      <w:proofErr w:type="spellStart"/>
      <w:r w:rsidRPr="00AF3E1C">
        <w:t>información</w:t>
      </w:r>
      <w:proofErr w:type="spellEnd"/>
      <w:r w:rsidRPr="00AF3E1C">
        <w:t xml:space="preserve"> </w:t>
      </w:r>
    </w:p>
    <w:p w:rsidR="00AF3E1C" w:rsidRPr="00AF3E1C" w:rsidRDefault="00AF3E1C" w:rsidP="00AF3E1C">
      <w:r w:rsidRPr="00AF3E1C">
        <w:t xml:space="preserve">• La </w:t>
      </w:r>
      <w:proofErr w:type="spellStart"/>
      <w:r w:rsidRPr="00AF3E1C">
        <w:t>vigilancia</w:t>
      </w:r>
      <w:proofErr w:type="spellEnd"/>
      <w:r w:rsidRPr="00AF3E1C">
        <w:t xml:space="preserve"> </w:t>
      </w:r>
      <w:proofErr w:type="spellStart"/>
      <w:r w:rsidRPr="00AF3E1C">
        <w:t>epidemiológica</w:t>
      </w:r>
      <w:proofErr w:type="spellEnd"/>
      <w:r w:rsidRPr="00AF3E1C">
        <w:t xml:space="preserve"> </w:t>
      </w:r>
    </w:p>
    <w:p w:rsidR="00AF3E1C" w:rsidRPr="00AF3E1C" w:rsidRDefault="00AF3E1C" w:rsidP="00AF3E1C">
      <w:r w:rsidRPr="00AF3E1C">
        <w:t xml:space="preserve">• </w:t>
      </w:r>
      <w:proofErr w:type="spellStart"/>
      <w:r w:rsidRPr="00AF3E1C">
        <w:t>Metodología</w:t>
      </w:r>
      <w:proofErr w:type="spellEnd"/>
      <w:r w:rsidRPr="00AF3E1C">
        <w:t xml:space="preserve"> de </w:t>
      </w:r>
      <w:proofErr w:type="spellStart"/>
      <w:r w:rsidRPr="00AF3E1C">
        <w:t>estudio</w:t>
      </w:r>
      <w:proofErr w:type="spellEnd"/>
      <w:r w:rsidRPr="00AF3E1C">
        <w:t xml:space="preserve"> de </w:t>
      </w:r>
      <w:proofErr w:type="spellStart"/>
      <w:r w:rsidRPr="00AF3E1C">
        <w:t>brotes</w:t>
      </w:r>
      <w:proofErr w:type="spellEnd"/>
      <w:r w:rsidRPr="00AF3E1C">
        <w:t xml:space="preserve"> </w:t>
      </w:r>
    </w:p>
    <w:p w:rsidR="00AF3E1C" w:rsidRPr="00AF3E1C" w:rsidRDefault="00AF3E1C" w:rsidP="00AF3E1C">
      <w:r w:rsidRPr="00AF3E1C">
        <w:t xml:space="preserve">• </w:t>
      </w:r>
      <w:proofErr w:type="spellStart"/>
      <w:r w:rsidRPr="00AF3E1C">
        <w:t>Modelos</w:t>
      </w:r>
      <w:proofErr w:type="spellEnd"/>
      <w:r w:rsidRPr="00AF3E1C">
        <w:t xml:space="preserve"> </w:t>
      </w:r>
      <w:proofErr w:type="spellStart"/>
      <w:r w:rsidRPr="00AF3E1C">
        <w:t>explicativos</w:t>
      </w:r>
      <w:proofErr w:type="spellEnd"/>
      <w:r w:rsidRPr="00AF3E1C">
        <w:t xml:space="preserve"> </w:t>
      </w:r>
    </w:p>
    <w:p w:rsidR="00AF3E1C" w:rsidRDefault="00AF3E1C" w:rsidP="00AF3E1C">
      <w:r w:rsidRPr="00AF3E1C">
        <w:t xml:space="preserve">• </w:t>
      </w:r>
      <w:proofErr w:type="spellStart"/>
      <w:r w:rsidRPr="00AF3E1C">
        <w:t>Diseños</w:t>
      </w:r>
      <w:proofErr w:type="spellEnd"/>
      <w:r w:rsidRPr="00AF3E1C">
        <w:t xml:space="preserve"> de </w:t>
      </w:r>
      <w:proofErr w:type="spellStart"/>
      <w:r w:rsidRPr="00AF3E1C">
        <w:t>investigación</w:t>
      </w:r>
      <w:proofErr w:type="spellEnd"/>
      <w:r w:rsidRPr="00AF3E1C">
        <w:t xml:space="preserve"> </w:t>
      </w:r>
    </w:p>
    <w:p w:rsidR="00AF3E1C" w:rsidRDefault="00AF3E1C" w:rsidP="00AF3E1C">
      <w:pPr>
        <w:ind w:firstLine="720"/>
      </w:pPr>
      <w:r w:rsidRPr="00AF3E1C">
        <w:t xml:space="preserve">La </w:t>
      </w:r>
      <w:proofErr w:type="spellStart"/>
      <w:r w:rsidRPr="00AF3E1C">
        <w:t>utilidad</w:t>
      </w:r>
      <w:proofErr w:type="spellEnd"/>
      <w:r w:rsidRPr="00AF3E1C">
        <w:t xml:space="preserve"> de la </w:t>
      </w:r>
      <w:proofErr w:type="spellStart"/>
      <w:r w:rsidRPr="00AF3E1C">
        <w:t>epidemiología</w:t>
      </w:r>
      <w:proofErr w:type="spellEnd"/>
      <w:r w:rsidRPr="00AF3E1C">
        <w:t xml:space="preserve"> </w:t>
      </w:r>
      <w:proofErr w:type="spellStart"/>
      <w:r w:rsidRPr="00AF3E1C">
        <w:t>para</w:t>
      </w:r>
      <w:proofErr w:type="spellEnd"/>
      <w:r w:rsidRPr="00AF3E1C">
        <w:t xml:space="preserve"> la </w:t>
      </w:r>
      <w:proofErr w:type="spellStart"/>
      <w:r w:rsidRPr="00AF3E1C">
        <w:t>salud</w:t>
      </w:r>
      <w:proofErr w:type="spellEnd"/>
      <w:r w:rsidRPr="00AF3E1C">
        <w:t xml:space="preserve"> </w:t>
      </w:r>
      <w:proofErr w:type="spellStart"/>
      <w:r w:rsidRPr="00AF3E1C">
        <w:t>pública</w:t>
      </w:r>
      <w:proofErr w:type="spellEnd"/>
      <w:r w:rsidRPr="00AF3E1C">
        <w:t xml:space="preserve"> ha </w:t>
      </w:r>
      <w:proofErr w:type="spellStart"/>
      <w:r w:rsidRPr="00AF3E1C">
        <w:t>sido</w:t>
      </w:r>
      <w:proofErr w:type="spellEnd"/>
      <w:r w:rsidRPr="00AF3E1C">
        <w:t xml:space="preserve"> </w:t>
      </w:r>
      <w:proofErr w:type="spellStart"/>
      <w:r w:rsidRPr="00AF3E1C">
        <w:t>reafirmada</w:t>
      </w:r>
      <w:proofErr w:type="spellEnd"/>
      <w:r w:rsidRPr="00AF3E1C">
        <w:t xml:space="preserve"> a </w:t>
      </w:r>
      <w:proofErr w:type="spellStart"/>
      <w:r w:rsidRPr="00AF3E1C">
        <w:t>raíz</w:t>
      </w:r>
      <w:proofErr w:type="spellEnd"/>
      <w:r w:rsidRPr="00AF3E1C">
        <w:t xml:space="preserve"> de la </w:t>
      </w:r>
      <w:proofErr w:type="spellStart"/>
      <w:r w:rsidRPr="00AF3E1C">
        <w:t>definición</w:t>
      </w:r>
      <w:proofErr w:type="spellEnd"/>
      <w:r w:rsidRPr="00AF3E1C">
        <w:t xml:space="preserve"> de </w:t>
      </w:r>
      <w:proofErr w:type="spellStart"/>
      <w:r w:rsidRPr="00AF3E1C">
        <w:t>las</w:t>
      </w:r>
      <w:proofErr w:type="spellEnd"/>
      <w:r w:rsidRPr="00AF3E1C">
        <w:t xml:space="preserve"> </w:t>
      </w:r>
      <w:proofErr w:type="spellStart"/>
      <w:r w:rsidRPr="00AF3E1C">
        <w:t>funciones</w:t>
      </w:r>
      <w:proofErr w:type="spellEnd"/>
      <w:r w:rsidRPr="00AF3E1C">
        <w:t xml:space="preserve"> </w:t>
      </w:r>
      <w:proofErr w:type="spellStart"/>
      <w:r w:rsidRPr="00AF3E1C">
        <w:t>esenciales</w:t>
      </w:r>
      <w:proofErr w:type="spellEnd"/>
      <w:r w:rsidRPr="00AF3E1C">
        <w:t xml:space="preserve"> de la </w:t>
      </w:r>
      <w:proofErr w:type="spellStart"/>
      <w:r w:rsidRPr="00AF3E1C">
        <w:t>salud</w:t>
      </w:r>
      <w:proofErr w:type="spellEnd"/>
      <w:r w:rsidRPr="00AF3E1C">
        <w:t xml:space="preserve"> </w:t>
      </w:r>
      <w:proofErr w:type="spellStart"/>
      <w:r w:rsidRPr="00AF3E1C">
        <w:t>pública</w:t>
      </w:r>
      <w:proofErr w:type="spellEnd"/>
      <w:r w:rsidRPr="00AF3E1C">
        <w:t xml:space="preserve">, </w:t>
      </w:r>
      <w:proofErr w:type="spellStart"/>
      <w:r w:rsidRPr="00AF3E1C">
        <w:t>entendidas</w:t>
      </w:r>
      <w:proofErr w:type="spellEnd"/>
      <w:r w:rsidRPr="00AF3E1C">
        <w:t xml:space="preserve"> </w:t>
      </w:r>
      <w:proofErr w:type="spellStart"/>
      <w:proofErr w:type="gramStart"/>
      <w:r w:rsidRPr="00AF3E1C">
        <w:t>como</w:t>
      </w:r>
      <w:proofErr w:type="spellEnd"/>
      <w:proofErr w:type="gramEnd"/>
      <w:r w:rsidRPr="00AF3E1C">
        <w:t xml:space="preserve"> el “</w:t>
      </w:r>
      <w:proofErr w:type="spellStart"/>
      <w:r w:rsidRPr="00AF3E1C">
        <w:t>conjunto</w:t>
      </w:r>
      <w:proofErr w:type="spellEnd"/>
      <w:r w:rsidRPr="00AF3E1C">
        <w:t xml:space="preserve"> de </w:t>
      </w:r>
      <w:proofErr w:type="spellStart"/>
      <w:r w:rsidRPr="00AF3E1C">
        <w:t>actuaciones</w:t>
      </w:r>
      <w:proofErr w:type="spellEnd"/>
    </w:p>
    <w:p w:rsidR="00C54B85" w:rsidRPr="00C54B85" w:rsidRDefault="00C54B85" w:rsidP="00C54B85">
      <w:pPr>
        <w:ind w:firstLine="720"/>
        <w:rPr>
          <w:lang w:val="es-ES"/>
        </w:rPr>
      </w:pPr>
      <w:r w:rsidRPr="00C54B85">
        <w:rPr>
          <w:lang w:val="es-ES"/>
        </w:rPr>
        <w:t>Usos de la Epidemiología</w:t>
      </w:r>
      <w:bookmarkStart w:id="0" w:name="1"/>
      <w:bookmarkEnd w:id="0"/>
      <w:r w:rsidRPr="00C54B85">
        <w:rPr>
          <w:lang w:val="es-ES"/>
        </w:rPr>
        <w:br/>
        <w:t xml:space="preserve">El desarrollo permanente del método epidemiológico y su cuerpo de conocimientos ha permitido diversificar sus usos y aplicaciones, algunos de los cuales se detallan a continuación </w:t>
      </w:r>
      <w:hyperlink r:id="rId6" w:anchor="ref" w:history="1">
        <w:r w:rsidRPr="00C54B85">
          <w:rPr>
            <w:rStyle w:val="Hyperlink"/>
            <w:lang w:val="es-ES"/>
          </w:rPr>
          <w:t>1</w:t>
        </w:r>
      </w:hyperlink>
      <w:r w:rsidRPr="00C54B85">
        <w:rPr>
          <w:lang w:val="es-ES"/>
        </w:rPr>
        <w:t xml:space="preserve"> :</w:t>
      </w:r>
    </w:p>
    <w:p w:rsidR="00C54B85" w:rsidRPr="00C54B85" w:rsidRDefault="00C54B85" w:rsidP="00C54B85">
      <w:pPr>
        <w:ind w:firstLine="720"/>
        <w:rPr>
          <w:lang w:val="es-ES"/>
        </w:rPr>
      </w:pPr>
      <w:r w:rsidRPr="00C54B85">
        <w:rPr>
          <w:lang w:val="es-ES"/>
        </w:rPr>
        <w:t>1. Medición del nivel de salud de poblaciones</w:t>
      </w:r>
    </w:p>
    <w:p w:rsidR="00C54B85" w:rsidRPr="00C54B85" w:rsidRDefault="00C54B85" w:rsidP="00C54B85">
      <w:pPr>
        <w:numPr>
          <w:ilvl w:val="0"/>
          <w:numId w:val="1"/>
        </w:numPr>
        <w:rPr>
          <w:b/>
          <w:bCs/>
          <w:lang w:val="es-ES"/>
        </w:rPr>
      </w:pPr>
      <w:r w:rsidRPr="00C54B85">
        <w:rPr>
          <w:b/>
          <w:bCs/>
          <w:lang w:val="es-ES"/>
        </w:rPr>
        <w:t>Determinar la carga de enfermedad para planificar los requerimientos de servicios y la prioridad para la asignación de recursos.</w:t>
      </w:r>
    </w:p>
    <w:p w:rsidR="00C54B85" w:rsidRPr="00C54B85" w:rsidRDefault="00C54B85" w:rsidP="00C54B85">
      <w:pPr>
        <w:numPr>
          <w:ilvl w:val="0"/>
          <w:numId w:val="1"/>
        </w:numPr>
        <w:rPr>
          <w:b/>
          <w:bCs/>
          <w:lang w:val="es-ES"/>
        </w:rPr>
      </w:pPr>
      <w:r w:rsidRPr="00C54B85">
        <w:rPr>
          <w:b/>
          <w:bCs/>
          <w:lang w:val="es-ES"/>
        </w:rPr>
        <w:t>Detección de tendencias en la incidencia o prevalencia de enfermedades.</w:t>
      </w:r>
    </w:p>
    <w:p w:rsidR="00C54B85" w:rsidRPr="00C54B85" w:rsidRDefault="00C54B85" w:rsidP="00C54B85">
      <w:pPr>
        <w:numPr>
          <w:ilvl w:val="0"/>
          <w:numId w:val="1"/>
        </w:numPr>
        <w:rPr>
          <w:b/>
          <w:bCs/>
          <w:lang w:val="es-ES"/>
        </w:rPr>
      </w:pPr>
      <w:r w:rsidRPr="00C54B85">
        <w:rPr>
          <w:b/>
          <w:bCs/>
          <w:lang w:val="es-ES"/>
        </w:rPr>
        <w:t>Identificación de cambios en los patrones de una enfermedad y sus consecuencias.</w:t>
      </w:r>
    </w:p>
    <w:p w:rsidR="00C54B85" w:rsidRPr="00C54B85" w:rsidRDefault="00C54B85" w:rsidP="00C54B85">
      <w:pPr>
        <w:numPr>
          <w:ilvl w:val="0"/>
          <w:numId w:val="1"/>
        </w:numPr>
        <w:rPr>
          <w:b/>
          <w:bCs/>
          <w:lang w:val="es-ES"/>
        </w:rPr>
      </w:pPr>
      <w:r w:rsidRPr="00C54B85">
        <w:rPr>
          <w:b/>
          <w:bCs/>
          <w:lang w:val="es-ES"/>
        </w:rPr>
        <w:t>Identificación de grupos de riesgo en la población.</w:t>
      </w:r>
    </w:p>
    <w:p w:rsidR="00C54B85" w:rsidRPr="00C54B85" w:rsidRDefault="00C54B85" w:rsidP="00C54B85">
      <w:pPr>
        <w:numPr>
          <w:ilvl w:val="0"/>
          <w:numId w:val="1"/>
        </w:numPr>
        <w:rPr>
          <w:b/>
          <w:bCs/>
          <w:lang w:val="es-ES"/>
        </w:rPr>
      </w:pPr>
      <w:r w:rsidRPr="00C54B85">
        <w:rPr>
          <w:b/>
          <w:bCs/>
          <w:lang w:val="es-ES"/>
        </w:rPr>
        <w:t>Determinación del estado de salud, la magnitud de capacidad o de la discapacidad.</w:t>
      </w:r>
    </w:p>
    <w:p w:rsidR="00C54B85" w:rsidRPr="00C54B85" w:rsidRDefault="00C54B85" w:rsidP="00C54B85">
      <w:pPr>
        <w:ind w:firstLine="720"/>
        <w:rPr>
          <w:lang w:val="es-ES"/>
        </w:rPr>
      </w:pPr>
      <w:r w:rsidRPr="00C54B85">
        <w:rPr>
          <w:lang w:val="es-ES"/>
        </w:rPr>
        <w:t>2. Descripción de la historia natural de la enfermedad</w:t>
      </w:r>
    </w:p>
    <w:p w:rsidR="00C54B85" w:rsidRPr="00C54B85" w:rsidRDefault="00C54B85" w:rsidP="00C54B85">
      <w:pPr>
        <w:numPr>
          <w:ilvl w:val="0"/>
          <w:numId w:val="2"/>
        </w:numPr>
        <w:rPr>
          <w:lang w:val="es-ES"/>
        </w:rPr>
      </w:pPr>
      <w:r w:rsidRPr="00C54B85">
        <w:rPr>
          <w:lang w:val="es-ES"/>
        </w:rPr>
        <w:t>Definición de rangos de normalidad y/o valores esperados.</w:t>
      </w:r>
    </w:p>
    <w:p w:rsidR="00C54B85" w:rsidRPr="00C54B85" w:rsidRDefault="00C54B85" w:rsidP="00C54B85">
      <w:pPr>
        <w:numPr>
          <w:ilvl w:val="0"/>
          <w:numId w:val="2"/>
        </w:numPr>
        <w:rPr>
          <w:lang w:val="es-ES"/>
        </w:rPr>
      </w:pPr>
      <w:r w:rsidRPr="00C54B85">
        <w:rPr>
          <w:lang w:val="es-ES"/>
        </w:rPr>
        <w:t>Completar el cuadro clínico de una enfermedad e identificar condiciones predisponentes. Identificar extensión de periodos de etapa pre-sintomática.</w:t>
      </w:r>
    </w:p>
    <w:p w:rsidR="00C54B85" w:rsidRPr="00C54B85" w:rsidRDefault="00C54B85" w:rsidP="00C54B85">
      <w:pPr>
        <w:numPr>
          <w:ilvl w:val="0"/>
          <w:numId w:val="2"/>
        </w:numPr>
        <w:rPr>
          <w:lang w:val="es-ES"/>
        </w:rPr>
      </w:pPr>
      <w:r w:rsidRPr="00C54B85">
        <w:rPr>
          <w:lang w:val="es-ES"/>
        </w:rPr>
        <w:t>Ayudar en la predicción (pronóstico) en la mejoría clínica con y sin intervenciones.</w:t>
      </w:r>
    </w:p>
    <w:p w:rsidR="00C54B85" w:rsidRPr="00C54B85" w:rsidRDefault="00C54B85" w:rsidP="00C54B85">
      <w:pPr>
        <w:ind w:firstLine="720"/>
        <w:rPr>
          <w:lang w:val="es-ES"/>
        </w:rPr>
      </w:pPr>
      <w:r w:rsidRPr="00C54B85">
        <w:rPr>
          <w:lang w:val="es-ES"/>
        </w:rPr>
        <w:lastRenderedPageBreak/>
        <w:t>3. Identificación de los determinantes de las enfermedades</w:t>
      </w:r>
      <w:r w:rsidRPr="00C54B85">
        <w:rPr>
          <w:lang w:val="es-ES"/>
        </w:rPr>
        <w:br/>
        <w:t>Este objetivo de investigación busca establecer la relación entre determinantes y condiciones relacionadas con la salud. Esto debiera permitir distinguir entre:</w:t>
      </w:r>
    </w:p>
    <w:p w:rsidR="00C54B85" w:rsidRPr="00C54B85" w:rsidRDefault="00C54B85" w:rsidP="00C54B85">
      <w:pPr>
        <w:numPr>
          <w:ilvl w:val="0"/>
          <w:numId w:val="3"/>
        </w:numPr>
        <w:rPr>
          <w:lang w:val="es-ES"/>
        </w:rPr>
      </w:pPr>
      <w:r w:rsidRPr="00C54B85">
        <w:rPr>
          <w:lang w:val="es-ES"/>
        </w:rPr>
        <w:t>Asociaciones de dependencia estadística – entre dos o más eventos, características o variables. Estas asociaciones pueden o no estar en relación causal y,</w:t>
      </w:r>
    </w:p>
    <w:p w:rsidR="00C54B85" w:rsidRPr="00C54B85" w:rsidRDefault="00C54B85" w:rsidP="00C54B85">
      <w:pPr>
        <w:numPr>
          <w:ilvl w:val="0"/>
          <w:numId w:val="3"/>
        </w:numPr>
        <w:rPr>
          <w:lang w:val="es-ES"/>
        </w:rPr>
      </w:pPr>
      <w:r w:rsidRPr="00C54B85">
        <w:rPr>
          <w:lang w:val="es-ES"/>
        </w:rPr>
        <w:t xml:space="preserve">Determinantes, vale decir, factores </w:t>
      </w:r>
      <w:hyperlink r:id="rId7" w:tooltip="Powered by Text-Enhance" w:history="1">
        <w:r w:rsidRPr="00C54B85">
          <w:rPr>
            <w:rStyle w:val="Hyperlink"/>
            <w:lang w:val="es-ES"/>
          </w:rPr>
          <w:t>que</w:t>
        </w:r>
      </w:hyperlink>
      <w:r w:rsidRPr="00C54B85">
        <w:rPr>
          <w:lang w:val="es-ES"/>
        </w:rPr>
        <w:t xml:space="preserve"> pueden producir cambios en las condiciones de salud. Estos son factores que tienen una relación causal directa con problemas de salud.</w:t>
      </w:r>
    </w:p>
    <w:p w:rsidR="00C54B85" w:rsidRPr="00C54B85" w:rsidRDefault="00C54B85" w:rsidP="00C54B85">
      <w:pPr>
        <w:ind w:firstLine="720"/>
        <w:rPr>
          <w:lang w:val="es-ES"/>
        </w:rPr>
      </w:pPr>
      <w:r w:rsidRPr="00C54B85">
        <w:rPr>
          <w:lang w:val="es-ES"/>
        </w:rPr>
        <w:t>4. Control y prevención de la enfermedad</w:t>
      </w:r>
    </w:p>
    <w:p w:rsidR="00C54B85" w:rsidRPr="00C54B85" w:rsidRDefault="00C54B85" w:rsidP="00C54B85">
      <w:pPr>
        <w:numPr>
          <w:ilvl w:val="0"/>
          <w:numId w:val="4"/>
        </w:numPr>
        <w:rPr>
          <w:lang w:val="es-ES"/>
        </w:rPr>
      </w:pPr>
      <w:r w:rsidRPr="00C54B85">
        <w:rPr>
          <w:lang w:val="es-ES"/>
        </w:rPr>
        <w:t>Removiendo o eliminando agentes primarios, dependiendo del reservorio natural, modo de diseminación y sitio de acción</w:t>
      </w:r>
    </w:p>
    <w:p w:rsidR="00C54B85" w:rsidRPr="00C54B85" w:rsidRDefault="00C54B85" w:rsidP="00C54B85">
      <w:pPr>
        <w:numPr>
          <w:ilvl w:val="0"/>
          <w:numId w:val="4"/>
        </w:numPr>
        <w:rPr>
          <w:lang w:val="es-ES"/>
        </w:rPr>
      </w:pPr>
      <w:r w:rsidRPr="00C54B85">
        <w:rPr>
          <w:lang w:val="es-ES"/>
        </w:rPr>
        <w:t>Protección del ser humano mejorando las condiciones del medio (higiene) ” Incrementando la resistencia del huésped (inmunización, incremento de la resistencia biológica)</w:t>
      </w:r>
    </w:p>
    <w:p w:rsidR="00C54B85" w:rsidRPr="00C54B85" w:rsidRDefault="00C54B85" w:rsidP="00C54B85">
      <w:pPr>
        <w:numPr>
          <w:ilvl w:val="0"/>
          <w:numId w:val="4"/>
        </w:numPr>
        <w:rPr>
          <w:lang w:val="es-ES"/>
        </w:rPr>
      </w:pPr>
      <w:r w:rsidRPr="00C54B85">
        <w:rPr>
          <w:lang w:val="es-ES"/>
        </w:rPr>
        <w:t>Modificación del comportamiento humano para impedir riesgos o promover acciones saludables.</w:t>
      </w:r>
    </w:p>
    <w:p w:rsidR="00C54B85" w:rsidRPr="00C54B85" w:rsidRDefault="00C54B85" w:rsidP="00C54B85">
      <w:pPr>
        <w:ind w:firstLine="720"/>
        <w:rPr>
          <w:lang w:val="es-ES"/>
        </w:rPr>
      </w:pPr>
      <w:r w:rsidRPr="00C54B85">
        <w:rPr>
          <w:lang w:val="es-ES"/>
        </w:rPr>
        <w:t>5. En la selección de métodos de control y prevención:</w:t>
      </w:r>
    </w:p>
    <w:p w:rsidR="00C54B85" w:rsidRPr="00C54B85" w:rsidRDefault="00C54B85" w:rsidP="00C54B85">
      <w:pPr>
        <w:numPr>
          <w:ilvl w:val="0"/>
          <w:numId w:val="5"/>
        </w:numPr>
        <w:rPr>
          <w:lang w:val="es-ES"/>
        </w:rPr>
      </w:pPr>
      <w:r w:rsidRPr="00C54B85">
        <w:rPr>
          <w:lang w:val="es-ES"/>
        </w:rPr>
        <w:t xml:space="preserve">Identificando (estudios descriptivos), grupos de mayor </w:t>
      </w:r>
      <w:hyperlink r:id="rId8" w:tooltip="Powered by Text-Enhance" w:history="1">
        <w:r w:rsidRPr="00C54B85">
          <w:rPr>
            <w:rStyle w:val="Hyperlink"/>
            <w:lang w:val="es-ES"/>
          </w:rPr>
          <w:t>riesgo</w:t>
        </w:r>
      </w:hyperlink>
      <w:r w:rsidRPr="00C54B85">
        <w:rPr>
          <w:lang w:val="es-ES"/>
        </w:rPr>
        <w:t>.</w:t>
      </w:r>
    </w:p>
    <w:p w:rsidR="00C54B85" w:rsidRPr="00C54B85" w:rsidRDefault="00C54B85" w:rsidP="00C54B85">
      <w:pPr>
        <w:numPr>
          <w:ilvl w:val="0"/>
          <w:numId w:val="5"/>
        </w:numPr>
        <w:rPr>
          <w:lang w:val="es-ES"/>
        </w:rPr>
      </w:pPr>
      <w:r w:rsidRPr="00C54B85">
        <w:rPr>
          <w:lang w:val="es-ES"/>
        </w:rPr>
        <w:t>Identificando factores cuantitativamente importantes (epidemiología analítica)</w:t>
      </w:r>
    </w:p>
    <w:p w:rsidR="00C54B85" w:rsidRPr="00C54B85" w:rsidRDefault="00C54B85" w:rsidP="00C54B85">
      <w:pPr>
        <w:numPr>
          <w:ilvl w:val="0"/>
          <w:numId w:val="5"/>
        </w:numPr>
        <w:rPr>
          <w:lang w:val="es-ES"/>
        </w:rPr>
      </w:pPr>
      <w:r w:rsidRPr="00C54B85">
        <w:rPr>
          <w:lang w:val="es-ES"/>
        </w:rPr>
        <w:t>Métodos efectivos para el control y prevención (estudios experimentales).</w:t>
      </w:r>
    </w:p>
    <w:p w:rsidR="00C54B85" w:rsidRPr="00C54B85" w:rsidRDefault="00C54B85" w:rsidP="00C54B85">
      <w:pPr>
        <w:ind w:firstLine="720"/>
        <w:rPr>
          <w:lang w:val="es-ES"/>
        </w:rPr>
      </w:pPr>
      <w:r w:rsidRPr="00C54B85">
        <w:rPr>
          <w:lang w:val="es-ES"/>
        </w:rPr>
        <w:t>6. Planificación y evaluación de servicios de salud</w:t>
      </w:r>
      <w:r w:rsidRPr="00C54B85">
        <w:rPr>
          <w:lang w:val="es-ES"/>
        </w:rPr>
        <w:br/>
        <w:t xml:space="preserve">En el pasado los servicios eran planificados y los recursos asignados sobre la base de la utilización histórica. La planificación lógica y la efectiva administración de los servicios de salud dependen de la estimación de las necesidades y de las demandas estimadas. Para esto se requiere información referente </w:t>
      </w:r>
      <w:proofErr w:type="gramStart"/>
      <w:r w:rsidRPr="00C54B85">
        <w:rPr>
          <w:lang w:val="es-ES"/>
        </w:rPr>
        <w:t>a :</w:t>
      </w:r>
      <w:proofErr w:type="gramEnd"/>
    </w:p>
    <w:p w:rsidR="00C54B85" w:rsidRPr="00C54B85" w:rsidRDefault="00C54B85" w:rsidP="00C54B85">
      <w:pPr>
        <w:numPr>
          <w:ilvl w:val="0"/>
          <w:numId w:val="6"/>
        </w:numPr>
        <w:rPr>
          <w:lang w:val="es-ES"/>
        </w:rPr>
      </w:pPr>
      <w:r w:rsidRPr="00C54B85">
        <w:rPr>
          <w:lang w:val="es-ES"/>
        </w:rPr>
        <w:t>Identificación de los principales riesgos para la salud de la comunidad</w:t>
      </w:r>
    </w:p>
    <w:p w:rsidR="00C54B85" w:rsidRPr="00C54B85" w:rsidRDefault="00C54B85" w:rsidP="00C54B85">
      <w:pPr>
        <w:numPr>
          <w:ilvl w:val="0"/>
          <w:numId w:val="6"/>
        </w:numPr>
        <w:rPr>
          <w:lang w:val="es-ES"/>
        </w:rPr>
      </w:pPr>
      <w:r w:rsidRPr="00C54B85">
        <w:rPr>
          <w:lang w:val="es-ES"/>
        </w:rPr>
        <w:t>Conocimiento de la eficacia de las intervenciones</w:t>
      </w:r>
    </w:p>
    <w:p w:rsidR="00C54B85" w:rsidRPr="00C54B85" w:rsidRDefault="00C54B85" w:rsidP="00C54B85">
      <w:pPr>
        <w:numPr>
          <w:ilvl w:val="0"/>
          <w:numId w:val="6"/>
        </w:numPr>
        <w:rPr>
          <w:lang w:val="es-ES"/>
        </w:rPr>
      </w:pPr>
      <w:r w:rsidRPr="00C54B85">
        <w:rPr>
          <w:lang w:val="es-ES"/>
        </w:rPr>
        <w:t>Evaluación de la eficacia y efectividad de las intervenciones propuestas</w:t>
      </w:r>
    </w:p>
    <w:p w:rsidR="00C54B85" w:rsidRPr="00C54B85" w:rsidRDefault="00C54B85" w:rsidP="00C54B85">
      <w:pPr>
        <w:rPr>
          <w:lang w:val="es-ES"/>
        </w:rPr>
      </w:pPr>
      <w:bookmarkStart w:id="1" w:name="_GoBack"/>
      <w:bookmarkEnd w:id="1"/>
    </w:p>
    <w:p w:rsidR="00C54B85" w:rsidRPr="00C54B85" w:rsidRDefault="00C54B85" w:rsidP="00C54B85">
      <w:pPr>
        <w:ind w:left="720"/>
        <w:rPr>
          <w:lang w:val="es-ES"/>
        </w:rPr>
      </w:pPr>
    </w:p>
    <w:p w:rsidR="00C54B85" w:rsidRDefault="00C54B85" w:rsidP="00AF3E1C">
      <w:pPr>
        <w:ind w:firstLine="720"/>
      </w:pPr>
    </w:p>
    <w:p w:rsidR="00C54B85" w:rsidRDefault="00C54B85" w:rsidP="00AF3E1C">
      <w:pPr>
        <w:ind w:firstLine="720"/>
      </w:pPr>
    </w:p>
    <w:p w:rsidR="00AF3E1C" w:rsidRPr="00AF3E1C" w:rsidRDefault="00AF3E1C" w:rsidP="00AF3E1C"/>
    <w:p w:rsidR="00AF3E1C" w:rsidRDefault="00AF3E1C" w:rsidP="00AF3E1C"/>
    <w:sectPr w:rsidR="00AF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36A"/>
    <w:multiLevelType w:val="multilevel"/>
    <w:tmpl w:val="D59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B59D5"/>
    <w:multiLevelType w:val="multilevel"/>
    <w:tmpl w:val="0F5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F2AD9"/>
    <w:multiLevelType w:val="multilevel"/>
    <w:tmpl w:val="FE9C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916C3"/>
    <w:multiLevelType w:val="multilevel"/>
    <w:tmpl w:val="EFF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45C7A"/>
    <w:multiLevelType w:val="multilevel"/>
    <w:tmpl w:val="03BE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A7715"/>
    <w:multiLevelType w:val="multilevel"/>
    <w:tmpl w:val="8A4E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8777B"/>
    <w:multiLevelType w:val="multilevel"/>
    <w:tmpl w:val="E9BA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5C"/>
    <w:rsid w:val="0046715C"/>
    <w:rsid w:val="00AE3D21"/>
    <w:rsid w:val="00AF3E1C"/>
    <w:rsid w:val="00C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7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engarcia.wordpress.com/2008/07/29/usos-de-la-epidemiologia-dra-maria-ines-rome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bengarcia.wordpress.com/2008/07/29/usos-de-la-epidemiologia-dra-maria-ines-rome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cuela.med.puc.cl/Recursos/recepidem/introductorios5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2</cp:revision>
  <dcterms:created xsi:type="dcterms:W3CDTF">2012-03-28T08:25:00Z</dcterms:created>
  <dcterms:modified xsi:type="dcterms:W3CDTF">2012-03-28T08:41:00Z</dcterms:modified>
</cp:coreProperties>
</file>