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D" w:rsidRPr="00157395" w:rsidRDefault="00AB569A" w:rsidP="00AB569A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157395">
        <w:rPr>
          <w:rFonts w:ascii="Arial" w:hAnsi="Arial" w:cs="Arial"/>
          <w:b/>
          <w:sz w:val="32"/>
          <w:szCs w:val="32"/>
          <w:lang w:val="es-ES"/>
        </w:rPr>
        <w:t>EPIDEMIOLOGIA</w:t>
      </w:r>
    </w:p>
    <w:p w:rsidR="00AB569A" w:rsidRPr="007725F5" w:rsidRDefault="00AB569A" w:rsidP="007725F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2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epidemiología es una parte de la salud pública que su principal función es medir el dinamismo del proceso salud-enfermedad el cual podemos utilizar en nuestra </w:t>
      </w:r>
      <w:r w:rsidR="00A07B1C" w:rsidRPr="007725F5">
        <w:rPr>
          <w:rFonts w:ascii="Arial" w:hAnsi="Arial" w:cs="Arial"/>
          <w:color w:val="000000"/>
          <w:sz w:val="24"/>
          <w:szCs w:val="24"/>
          <w:shd w:val="clear" w:color="auto" w:fill="FFFFFF"/>
        </w:rPr>
        <w:t>práctica</w:t>
      </w:r>
      <w:r w:rsidRPr="007725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diaria ubicando las patologías más frecuentes, en nuestra organización previniendo con insumos necesarios para nuestro diagnostico y tratamiento de las patologías estacionales.</w:t>
      </w:r>
    </w:p>
    <w:p w:rsidR="00AB569A" w:rsidRPr="00157395" w:rsidRDefault="00AB569A" w:rsidP="00AB569A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5739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UTILIDAD DE FACTORES DE RIESGO</w:t>
      </w:r>
    </w:p>
    <w:p w:rsidR="00AB569A" w:rsidRPr="007725F5" w:rsidRDefault="00AB569A" w:rsidP="007725F5">
      <w:pPr>
        <w:rPr>
          <w:rFonts w:ascii="Arial" w:hAnsi="Arial" w:cs="Arial"/>
          <w:sz w:val="28"/>
          <w:szCs w:val="28"/>
          <w:u w:val="single" w:color="FFFFFF" w:themeColor="background1"/>
        </w:rPr>
      </w:pPr>
      <w:r w:rsidRPr="007725F5">
        <w:rPr>
          <w:rFonts w:ascii="Arial" w:hAnsi="Arial" w:cs="Arial"/>
          <w:sz w:val="28"/>
          <w:szCs w:val="28"/>
          <w:u w:val="single" w:color="FFFFFF" w:themeColor="background1"/>
        </w:rPr>
        <w:t>Prolongar el período de máxima energía física y de óptima actividad mental y social, a través de medidas de promoción de la salud, prevención de enfermedades y diagnóstico temprano, prevenir las afecciones más frecuentes  en cada grupo de edad, estimar el riesgo individual de contraer enfermedades crónico-degenerativas y cáncer  y efectuar el diagnóstico temprano de varias de ella así como  minimizar las limitaciones e incomodidades de las enfermedades crónicas.</w:t>
      </w:r>
    </w:p>
    <w:p w:rsidR="00AB569A" w:rsidRPr="00157395" w:rsidRDefault="00A07B1C" w:rsidP="00AB569A">
      <w:pPr>
        <w:jc w:val="center"/>
        <w:rPr>
          <w:rFonts w:ascii="Arial" w:hAnsi="Arial" w:cs="Arial"/>
          <w:b/>
          <w:sz w:val="32"/>
          <w:szCs w:val="32"/>
        </w:rPr>
      </w:pPr>
      <w:r w:rsidRPr="00157395">
        <w:rPr>
          <w:rFonts w:ascii="Arial" w:hAnsi="Arial" w:cs="Arial"/>
          <w:b/>
          <w:sz w:val="32"/>
          <w:szCs w:val="32"/>
        </w:rPr>
        <w:t>UTILIDAD DE FACTORES PROTECTORES</w:t>
      </w:r>
    </w:p>
    <w:p w:rsidR="00A07B1C" w:rsidRPr="007725F5" w:rsidRDefault="00A07B1C" w:rsidP="00AB569A">
      <w:pPr>
        <w:jc w:val="center"/>
        <w:rPr>
          <w:rFonts w:ascii="Arial" w:hAnsi="Arial" w:cs="Arial"/>
          <w:sz w:val="28"/>
          <w:szCs w:val="28"/>
        </w:rPr>
      </w:pPr>
      <w:r w:rsidRPr="007725F5">
        <w:rPr>
          <w:rFonts w:ascii="Arial" w:hAnsi="Arial" w:cs="Arial"/>
          <w:sz w:val="28"/>
          <w:szCs w:val="28"/>
        </w:rPr>
        <w:t>Su función es de preservar la salud en el huésped o el humano para seguir conservando su salud o su completo bienestar físico, social o mental, se encarga de servir de barrera o ser defensor del ser vivo y ayudar a contrarrestarlo por nadie de defensas.</w:t>
      </w:r>
    </w:p>
    <w:p w:rsidR="00A07B1C" w:rsidRPr="00157395" w:rsidRDefault="007725F5" w:rsidP="00AB569A">
      <w:pPr>
        <w:jc w:val="center"/>
        <w:rPr>
          <w:rFonts w:ascii="Arial" w:hAnsi="Arial" w:cs="Arial"/>
          <w:b/>
          <w:sz w:val="32"/>
          <w:szCs w:val="32"/>
        </w:rPr>
      </w:pPr>
      <w:r w:rsidRPr="00157395">
        <w:rPr>
          <w:rFonts w:ascii="Arial" w:hAnsi="Arial" w:cs="Arial"/>
          <w:b/>
          <w:sz w:val="32"/>
          <w:szCs w:val="32"/>
        </w:rPr>
        <w:t>PREVALENCIAS DE PATOLOGIAS BUCALES</w:t>
      </w:r>
    </w:p>
    <w:p w:rsidR="007725F5" w:rsidRPr="007725F5" w:rsidRDefault="007725F5" w:rsidP="007725F5">
      <w:pPr>
        <w:rPr>
          <w:rFonts w:ascii="Arial" w:hAnsi="Arial" w:cs="Arial"/>
          <w:sz w:val="24"/>
          <w:szCs w:val="24"/>
        </w:rPr>
      </w:pPr>
      <w:r w:rsidRPr="007725F5">
        <w:rPr>
          <w:rFonts w:ascii="Arial" w:hAnsi="Arial" w:cs="Arial"/>
          <w:sz w:val="24"/>
          <w:szCs w:val="24"/>
        </w:rPr>
        <w:t xml:space="preserve">Las enfermedades bucales son las más comunes de las enfermedades crónicas y son un importante problema de Salud Pública por su alta prevalencia, impacto en los individuos y en la sociedad, y el costo de su tratamiento. Las patologías bucales más prevalentes en el mundo, así como en nuestro país, son la caries dental, las enfermedades gingivales y periodontales y las anomalías dentomaxilares. </w:t>
      </w:r>
    </w:p>
    <w:p w:rsidR="007725F5" w:rsidRPr="00157395" w:rsidRDefault="007725F5" w:rsidP="007725F5">
      <w:pPr>
        <w:jc w:val="center"/>
        <w:rPr>
          <w:rFonts w:ascii="Arial" w:hAnsi="Arial" w:cs="Arial"/>
          <w:b/>
          <w:sz w:val="32"/>
          <w:szCs w:val="32"/>
        </w:rPr>
      </w:pPr>
      <w:r w:rsidRPr="00157395">
        <w:rPr>
          <w:rFonts w:ascii="Arial" w:hAnsi="Arial" w:cs="Arial"/>
          <w:b/>
          <w:sz w:val="32"/>
          <w:szCs w:val="32"/>
        </w:rPr>
        <w:t xml:space="preserve">INCIDENCIAS DE PATOLOGIAS BUCALES </w:t>
      </w:r>
    </w:p>
    <w:p w:rsidR="007725F5" w:rsidRPr="007725F5" w:rsidRDefault="007725F5" w:rsidP="007725F5">
      <w:pPr>
        <w:rPr>
          <w:rFonts w:ascii="Arial" w:hAnsi="Arial" w:cs="Arial"/>
          <w:sz w:val="24"/>
          <w:szCs w:val="24"/>
        </w:rPr>
      </w:pPr>
      <w:r w:rsidRPr="007725F5">
        <w:rPr>
          <w:rFonts w:ascii="Arial" w:hAnsi="Arial" w:cs="Arial"/>
          <w:sz w:val="24"/>
          <w:szCs w:val="24"/>
        </w:rPr>
        <w:t>Éstas se inician desde los primeros años de vida y presentan un importante incremento con la edad.</w:t>
      </w:r>
      <w:r w:rsidRPr="007725F5">
        <w:rPr>
          <w:rFonts w:ascii="Arial" w:hAnsi="Arial" w:cs="Arial"/>
        </w:rPr>
        <w:t xml:space="preserve"> </w:t>
      </w:r>
      <w:r w:rsidRPr="007725F5">
        <w:rPr>
          <w:rFonts w:ascii="Arial" w:hAnsi="Arial" w:cs="Arial"/>
          <w:sz w:val="24"/>
          <w:szCs w:val="24"/>
        </w:rPr>
        <w:t xml:space="preserve">Las encuestas han mostrado que se han producido importantes cambios en la salud bucal de la población, como resultado de las modificaciones en las tendencias de la morbilidad  y de las nuevas técnicas </w:t>
      </w:r>
      <w:r w:rsidRPr="007725F5">
        <w:rPr>
          <w:rFonts w:ascii="Arial" w:hAnsi="Arial" w:cs="Arial"/>
          <w:sz w:val="24"/>
          <w:szCs w:val="24"/>
        </w:rPr>
        <w:lastRenderedPageBreak/>
        <w:t>terapéuticas, así como de los cambios en la estructura de la población. Sin embargo, al interior de los países hay diferencias importantes en términos de incidencia, tanto entre regiones y ciudades, como entre los diferentes niveles socioeconómicos. Para la vigilancia de la patología bucal la OMS propone las siguientes edades: 5 ó 6 años, 12 años (edad de vigilancia internacional de la caries), 15 años, 35 a 44 años y 65 a 74 años.</w:t>
      </w:r>
    </w:p>
    <w:p w:rsidR="007725F5" w:rsidRPr="007725F5" w:rsidRDefault="007725F5" w:rsidP="007725F5">
      <w:pPr>
        <w:jc w:val="center"/>
        <w:rPr>
          <w:rFonts w:ascii="Arial" w:hAnsi="Arial" w:cs="Arial"/>
          <w:sz w:val="24"/>
          <w:szCs w:val="24"/>
        </w:rPr>
      </w:pPr>
    </w:p>
    <w:sectPr w:rsidR="007725F5" w:rsidRPr="007725F5" w:rsidSect="00147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69A"/>
    <w:rsid w:val="00147ADD"/>
    <w:rsid w:val="00157395"/>
    <w:rsid w:val="007725F5"/>
    <w:rsid w:val="00A07B1C"/>
    <w:rsid w:val="00AB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2012-03-29T03:55:00Z</dcterms:created>
  <dcterms:modified xsi:type="dcterms:W3CDTF">2012-03-29T04:35:00Z</dcterms:modified>
</cp:coreProperties>
</file>