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D" w:rsidRDefault="00A4327D" w:rsidP="00A4327D">
      <w:pPr>
        <w:rPr>
          <w:sz w:val="24"/>
          <w:szCs w:val="24"/>
        </w:rPr>
      </w:pPr>
      <w:r>
        <w:rPr>
          <w:sz w:val="24"/>
          <w:szCs w:val="24"/>
        </w:rPr>
        <w:t>Enrique Miramontes García  2 “A”</w:t>
      </w:r>
    </w:p>
    <w:p w:rsidR="009D6E55" w:rsidRPr="00E73A6B" w:rsidRDefault="001E0D62" w:rsidP="00E73A6B">
      <w:pPr>
        <w:jc w:val="both"/>
        <w:rPr>
          <w:sz w:val="24"/>
          <w:szCs w:val="24"/>
        </w:rPr>
      </w:pPr>
      <w:r w:rsidRPr="00E73A6B">
        <w:rPr>
          <w:sz w:val="24"/>
          <w:szCs w:val="24"/>
        </w:rPr>
        <w:t>Diabetes</w:t>
      </w:r>
      <w:r w:rsidR="00E73A6B" w:rsidRPr="00E73A6B">
        <w:rPr>
          <w:sz w:val="24"/>
          <w:szCs w:val="24"/>
        </w:rPr>
        <w:t>:</w:t>
      </w:r>
    </w:p>
    <w:p w:rsidR="00831F32" w:rsidRPr="00E73A6B" w:rsidRDefault="001E0D62" w:rsidP="00E73A6B">
      <w:pPr>
        <w:jc w:val="both"/>
        <w:rPr>
          <w:rStyle w:val="apple-style-span"/>
          <w:rFonts w:ascii="Helvetica" w:hAnsi="Helvetica" w:cs="Helvetica"/>
          <w:color w:val="333333"/>
          <w:sz w:val="24"/>
          <w:szCs w:val="24"/>
          <w:shd w:val="clear" w:color="auto" w:fill="FFFFFF"/>
        </w:rPr>
      </w:pPr>
      <w:r w:rsidRPr="00E73A6B">
        <w:rPr>
          <w:rStyle w:val="apple-style-span"/>
          <w:rFonts w:ascii="Helvetica" w:hAnsi="Helvetica" w:cs="Helvetica"/>
          <w:color w:val="333333"/>
          <w:sz w:val="24"/>
          <w:szCs w:val="24"/>
          <w:shd w:val="clear" w:color="auto" w:fill="FFFFFF"/>
        </w:rPr>
        <w:t>La diabetes es una enfermedad crónica que aparece cuando el páncreas no produce insulina suficiente o cuando el organismo no utiliza eficazmente la insulina que produce. La insulina es una hormona que regula el azúcar en la sangre. El efecto de la diabetes no controlada es la hiperglucemia (aumento del azúcar en la sangre), que con el tiempo daña gravemente muchos órganos y sistemas, especialmente los nervios y los vasos sanguíneos.</w:t>
      </w:r>
      <w:r w:rsidR="000C54B4" w:rsidRPr="00E73A6B">
        <w:rPr>
          <w:rStyle w:val="apple-style-span"/>
          <w:rFonts w:ascii="Helvetica" w:hAnsi="Helvetica" w:cs="Helvetica"/>
          <w:color w:val="333333"/>
          <w:sz w:val="24"/>
          <w:szCs w:val="24"/>
          <w:shd w:val="clear" w:color="auto" w:fill="FFFFFF"/>
        </w:rPr>
        <w:t xml:space="preserve"> </w:t>
      </w:r>
    </w:p>
    <w:p w:rsidR="00831F32" w:rsidRPr="00E73A6B" w:rsidRDefault="00477BC4" w:rsidP="00E73A6B">
      <w:pPr>
        <w:jc w:val="both"/>
        <w:rPr>
          <w:rStyle w:val="apple-style-span"/>
          <w:rFonts w:ascii="Helvetica" w:hAnsi="Helvetica" w:cs="Helvetica"/>
          <w:color w:val="333333"/>
          <w:sz w:val="24"/>
          <w:szCs w:val="24"/>
          <w:shd w:val="clear" w:color="auto" w:fill="FFFFFF"/>
        </w:rPr>
      </w:pPr>
      <w:r w:rsidRPr="00E73A6B">
        <w:rPr>
          <w:rStyle w:val="apple-style-span"/>
          <w:rFonts w:ascii="Helvetica" w:hAnsi="Helvetica" w:cs="Helvetica"/>
          <w:color w:val="333333"/>
          <w:sz w:val="24"/>
          <w:szCs w:val="24"/>
          <w:shd w:val="clear" w:color="auto" w:fill="FFFFFF"/>
        </w:rPr>
        <w:t xml:space="preserve">La insulina es una hormona necesaria para convertir azúcar, almidones y otros alimentos en la energía necesaria para la vida </w:t>
      </w:r>
      <w:r w:rsidR="004732AE" w:rsidRPr="00E73A6B">
        <w:rPr>
          <w:rStyle w:val="apple-style-span"/>
          <w:rFonts w:ascii="Helvetica" w:hAnsi="Helvetica" w:cs="Helvetica"/>
          <w:color w:val="333333"/>
          <w:sz w:val="24"/>
          <w:szCs w:val="24"/>
          <w:shd w:val="clear" w:color="auto" w:fill="FFFFFF"/>
        </w:rPr>
        <w:t>diaria.</w:t>
      </w:r>
      <w:r w:rsidR="004732AE" w:rsidRPr="00E73A6B">
        <w:rPr>
          <w:rStyle w:val="apple-style-span"/>
          <w:rFonts w:ascii="Arial" w:hAnsi="Arial" w:cs="Arial"/>
          <w:color w:val="333333"/>
          <w:sz w:val="24"/>
          <w:szCs w:val="24"/>
        </w:rPr>
        <w:t xml:space="preserve"> Sólo</w:t>
      </w:r>
      <w:r w:rsidR="00831F32" w:rsidRPr="00E73A6B">
        <w:rPr>
          <w:rStyle w:val="apple-style-span"/>
          <w:rFonts w:ascii="Arial" w:hAnsi="Arial" w:cs="Arial"/>
          <w:color w:val="333333"/>
          <w:sz w:val="24"/>
          <w:szCs w:val="24"/>
        </w:rPr>
        <w:t xml:space="preserve"> el 5% de las personas con diabetes tienen esta forma de la enfermedad.</w:t>
      </w:r>
      <w:r w:rsidR="00831F32" w:rsidRPr="00E73A6B">
        <w:rPr>
          <w:rStyle w:val="apple-converted-space"/>
          <w:rFonts w:ascii="Arial" w:hAnsi="Arial" w:cs="Arial"/>
          <w:color w:val="333333"/>
          <w:sz w:val="24"/>
          <w:szCs w:val="24"/>
        </w:rPr>
        <w:t> </w:t>
      </w:r>
      <w:r w:rsidR="00831F32" w:rsidRPr="00E73A6B">
        <w:rPr>
          <w:rStyle w:val="apple-style-span"/>
          <w:rFonts w:ascii="Arial" w:hAnsi="Arial" w:cs="Arial"/>
          <w:color w:val="333333"/>
          <w:sz w:val="24"/>
          <w:szCs w:val="24"/>
        </w:rPr>
        <w:t>Con la ayuda de</w:t>
      </w:r>
      <w:r w:rsidR="00831F32" w:rsidRPr="00E73A6B">
        <w:rPr>
          <w:rStyle w:val="apple-converted-space"/>
          <w:rFonts w:ascii="Arial" w:hAnsi="Arial" w:cs="Arial"/>
          <w:color w:val="333333"/>
          <w:sz w:val="24"/>
          <w:szCs w:val="24"/>
        </w:rPr>
        <w:t> </w:t>
      </w:r>
      <w:r w:rsidR="00831F32" w:rsidRPr="00E73A6B">
        <w:rPr>
          <w:rStyle w:val="apple-style-span"/>
          <w:rFonts w:ascii="Arial" w:hAnsi="Arial" w:cs="Arial"/>
          <w:color w:val="333333"/>
          <w:sz w:val="24"/>
          <w:szCs w:val="24"/>
        </w:rPr>
        <w:t>la terapia con insulina</w:t>
      </w:r>
      <w:r w:rsidR="00831F32" w:rsidRPr="00E73A6B">
        <w:rPr>
          <w:rStyle w:val="apple-converted-space"/>
          <w:rFonts w:ascii="Arial" w:hAnsi="Arial" w:cs="Arial"/>
          <w:color w:val="333333"/>
          <w:sz w:val="24"/>
          <w:szCs w:val="24"/>
        </w:rPr>
        <w:t> </w:t>
      </w:r>
      <w:r w:rsidR="00831F32" w:rsidRPr="00E73A6B">
        <w:rPr>
          <w:rStyle w:val="apple-style-span"/>
          <w:rFonts w:ascii="Arial" w:hAnsi="Arial" w:cs="Arial"/>
          <w:color w:val="333333"/>
          <w:sz w:val="24"/>
          <w:szCs w:val="24"/>
        </w:rPr>
        <w:t>y otros tratamientos, incluso los niños pequeños con diabetes tipo 1 pueden aprender a manejar su condición y vivir una vida larga, sana y feliz</w:t>
      </w:r>
      <w:r w:rsidRPr="00E73A6B">
        <w:rPr>
          <w:rStyle w:val="apple-style-span"/>
          <w:rFonts w:ascii="Arial" w:hAnsi="Arial" w:cs="Arial"/>
          <w:color w:val="333333"/>
          <w:sz w:val="24"/>
          <w:szCs w:val="24"/>
        </w:rPr>
        <w:t>.</w:t>
      </w:r>
    </w:p>
    <w:p w:rsidR="004732AE" w:rsidRPr="00E73A6B" w:rsidRDefault="004732AE" w:rsidP="00E73A6B">
      <w:pPr>
        <w:jc w:val="both"/>
        <w:rPr>
          <w:rStyle w:val="apple-style-span"/>
          <w:rFonts w:ascii="Helvetica" w:hAnsi="Helvetica" w:cs="Helvetica"/>
          <w:color w:val="333333"/>
          <w:sz w:val="24"/>
          <w:szCs w:val="24"/>
          <w:shd w:val="clear" w:color="auto" w:fill="FFFFFF"/>
        </w:rPr>
      </w:pPr>
      <w:r w:rsidRPr="00E73A6B">
        <w:rPr>
          <w:rStyle w:val="apple-style-span"/>
          <w:rFonts w:ascii="Helvetica" w:hAnsi="Helvetica" w:cs="Helvetica"/>
          <w:color w:val="333333"/>
          <w:sz w:val="24"/>
          <w:szCs w:val="24"/>
          <w:shd w:val="clear" w:color="auto" w:fill="FFFFFF"/>
        </w:rPr>
        <w:t>La frecuencia de la diabetes está aumentando en todo el mundo, y los estudios muestran que también crece el riesgo de que la padezcan los niños. En el mundo hay más de 180 millones de personas afectadas, cifra que, según estimaciones realizadas en 2004, se multiplicarán por más de dos en 2030 si no se interviene. No se conocen bien las razones de ese aumento. Con el paso del tiempo, la diabetes puede dañar el corazón, los vasos sanguíneos, los ojos, los riñones y los nervios, hasta causar la aparición de problemas crónicos y provocar una muerte prematura.</w:t>
      </w:r>
    </w:p>
    <w:p w:rsidR="00831F32" w:rsidRPr="00E73A6B" w:rsidRDefault="00BC252D" w:rsidP="00E73A6B">
      <w:pPr>
        <w:jc w:val="both"/>
        <w:rPr>
          <w:rStyle w:val="apple-style-span"/>
          <w:rFonts w:ascii="Helvetica" w:hAnsi="Helvetica" w:cs="Helvetica"/>
          <w:color w:val="333333"/>
          <w:sz w:val="24"/>
          <w:szCs w:val="24"/>
          <w:shd w:val="clear" w:color="auto" w:fill="FFFFFF"/>
        </w:rPr>
      </w:pPr>
      <w:r w:rsidRPr="00E73A6B">
        <w:rPr>
          <w:rStyle w:val="apple-style-span"/>
          <w:rFonts w:ascii="Helvetica" w:hAnsi="Helvetica" w:cs="Helvetica"/>
          <w:color w:val="333333"/>
          <w:sz w:val="24"/>
          <w:szCs w:val="24"/>
          <w:shd w:val="clear" w:color="auto" w:fill="FFFFFF"/>
        </w:rPr>
        <w:t>La OMS estima que en el mundo hay más de 220 millones de personas con diabetes, guarismo que muy probablemente, de no mediar intervención alguna, para 2030 se habrá más que duplicado. Casi el 80% de las muertes por diabetes se producen en países de ingresos bajos o medios.</w:t>
      </w:r>
    </w:p>
    <w:p w:rsidR="00831F32" w:rsidRDefault="00831F32" w:rsidP="00E73A6B">
      <w:pPr>
        <w:jc w:val="both"/>
        <w:rPr>
          <w:rStyle w:val="apple-style-span"/>
          <w:rFonts w:ascii="Helvetica" w:hAnsi="Helvetica" w:cs="Helvetica"/>
          <w:color w:val="333333"/>
          <w:shd w:val="clear" w:color="auto" w:fill="FFFFFF"/>
        </w:rPr>
      </w:pPr>
    </w:p>
    <w:p w:rsidR="00831F32" w:rsidRDefault="00831F32" w:rsidP="00E73A6B">
      <w:pPr>
        <w:jc w:val="both"/>
        <w:rPr>
          <w:rStyle w:val="apple-style-span"/>
          <w:rFonts w:ascii="Helvetica" w:hAnsi="Helvetica" w:cs="Helvetica"/>
          <w:color w:val="333333"/>
          <w:shd w:val="clear" w:color="auto" w:fill="FFFFFF"/>
        </w:rPr>
      </w:pPr>
    </w:p>
    <w:p w:rsidR="00831F32" w:rsidRDefault="00831F32" w:rsidP="00E73A6B">
      <w:pPr>
        <w:jc w:val="both"/>
        <w:rPr>
          <w:rStyle w:val="apple-style-span"/>
          <w:rFonts w:ascii="Helvetica" w:hAnsi="Helvetica" w:cs="Helvetica"/>
          <w:color w:val="333333"/>
          <w:shd w:val="clear" w:color="auto" w:fill="FFFFFF"/>
        </w:rPr>
      </w:pPr>
    </w:p>
    <w:p w:rsidR="00831F32" w:rsidRDefault="00831F32" w:rsidP="00E73A6B">
      <w:pPr>
        <w:jc w:val="both"/>
        <w:rPr>
          <w:rStyle w:val="apple-style-span"/>
          <w:rFonts w:ascii="Helvetica" w:hAnsi="Helvetica" w:cs="Helvetica"/>
          <w:color w:val="333333"/>
          <w:shd w:val="clear" w:color="auto" w:fill="FFFFFF"/>
        </w:rPr>
      </w:pPr>
    </w:p>
    <w:p w:rsidR="00831F32" w:rsidRDefault="004732AE" w:rsidP="00A4327D">
      <w:pPr>
        <w:jc w:val="both"/>
        <w:rPr>
          <w:rStyle w:val="apple-style-span"/>
          <w:rFonts w:ascii="Helvetica" w:hAnsi="Helvetica" w:cs="Helvetica"/>
          <w:color w:val="333333"/>
          <w:shd w:val="clear" w:color="auto" w:fill="FFFFFF"/>
        </w:rPr>
      </w:pPr>
      <w:hyperlink r:id="rId4" w:history="1">
        <w:r>
          <w:rPr>
            <w:rStyle w:val="Hipervnculo"/>
          </w:rPr>
          <w:t>http://www.who.int/features/qa/65/es/</w:t>
        </w:r>
      </w:hyperlink>
    </w:p>
    <w:p w:rsidR="001E0D62" w:rsidRPr="00E73A6B" w:rsidRDefault="00477BC4">
      <w:pPr>
        <w:rPr>
          <w:rFonts w:ascii="Helvetica" w:hAnsi="Helvetica" w:cs="Helvetica"/>
          <w:color w:val="333333"/>
          <w:shd w:val="clear" w:color="auto" w:fill="FFFFFF"/>
        </w:rPr>
      </w:pPr>
      <w:hyperlink r:id="rId5" w:history="1">
        <w:r>
          <w:rPr>
            <w:rStyle w:val="Hipervnculo"/>
          </w:rPr>
          <w:t>http://www.diabetes.org/living-with-diabetes/treatment-and-care/blood-glucose-control/</w:t>
        </w:r>
      </w:hyperlink>
      <w:hyperlink r:id="rId6" w:history="1">
        <w:r w:rsidR="00831F32">
          <w:rPr>
            <w:rStyle w:val="Hipervnculo"/>
          </w:rPr>
          <w:t>http://www.who.int/mediacentre/factsheets/fs312/es/</w:t>
        </w:r>
      </w:hyperlink>
    </w:p>
    <w:p w:rsidR="00831F32" w:rsidRPr="000C54B4" w:rsidRDefault="00831F32">
      <w:pPr>
        <w:rPr>
          <w:rFonts w:ascii="Helvetica" w:hAnsi="Helvetica" w:cs="Helvetica"/>
          <w:color w:val="333333"/>
          <w:shd w:val="clear" w:color="auto" w:fill="FFFFFF"/>
        </w:rPr>
      </w:pPr>
    </w:p>
    <w:sectPr w:rsidR="00831F32" w:rsidRPr="000C54B4" w:rsidSect="009D6E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E0D62"/>
    <w:rsid w:val="000C54B4"/>
    <w:rsid w:val="001E0D62"/>
    <w:rsid w:val="004732AE"/>
    <w:rsid w:val="00477BC4"/>
    <w:rsid w:val="00831F32"/>
    <w:rsid w:val="009D6E55"/>
    <w:rsid w:val="00A4327D"/>
    <w:rsid w:val="00BC252D"/>
    <w:rsid w:val="00E73A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E0D62"/>
  </w:style>
  <w:style w:type="character" w:styleId="Hipervnculo">
    <w:name w:val="Hyperlink"/>
    <w:basedOn w:val="Fuentedeprrafopredeter"/>
    <w:uiPriority w:val="99"/>
    <w:semiHidden/>
    <w:unhideWhenUsed/>
    <w:rsid w:val="00831F32"/>
    <w:rPr>
      <w:color w:val="0000FF"/>
      <w:u w:val="single"/>
    </w:rPr>
  </w:style>
  <w:style w:type="character" w:customStyle="1" w:styleId="apple-converted-space">
    <w:name w:val="apple-converted-space"/>
    <w:basedOn w:val="Fuentedeprrafopredeter"/>
    <w:rsid w:val="00831F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mediacentre/factsheets/fs312/es/" TargetMode="External"/><Relationship Id="rId5" Type="http://schemas.openxmlformats.org/officeDocument/2006/relationships/hyperlink" Target="http://www.diabetes.org/living-with-diabetes/treatment-and-care/blood-glucose-control/" TargetMode="External"/><Relationship Id="rId4" Type="http://schemas.openxmlformats.org/officeDocument/2006/relationships/hyperlink" Target="http://www.who.int/features/qa/65/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2011-09-03T01:01:00Z</dcterms:created>
  <dcterms:modified xsi:type="dcterms:W3CDTF">2011-09-03T03:22:00Z</dcterms:modified>
</cp:coreProperties>
</file>