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5F8" w:rsidRPr="003776AD" w:rsidRDefault="00A82180" w:rsidP="00A82180">
      <w:pPr>
        <w:jc w:val="center"/>
        <w:rPr>
          <w:rFonts w:ascii="Century Gothic" w:hAnsi="Century Gothic"/>
          <w:i/>
        </w:rPr>
      </w:pPr>
      <w:r w:rsidRPr="003776AD">
        <w:rPr>
          <w:rFonts w:ascii="Century Gothic" w:hAnsi="Century Gothic"/>
          <w:i/>
        </w:rPr>
        <w:t>“La radio no es sólo contar la vida de la gente, sino sobre todo escuchar la vida de los demás”</w:t>
      </w:r>
    </w:p>
    <w:p w:rsidR="00A82180" w:rsidRPr="003776AD" w:rsidRDefault="00A82180" w:rsidP="00A82180">
      <w:pPr>
        <w:jc w:val="right"/>
        <w:rPr>
          <w:rFonts w:ascii="Century Gothic" w:hAnsi="Century Gothic"/>
        </w:rPr>
      </w:pPr>
      <w:r w:rsidRPr="003776AD">
        <w:rPr>
          <w:rFonts w:ascii="Century Gothic" w:hAnsi="Century Gothic"/>
        </w:rPr>
        <w:t>Carlos Herrera.</w:t>
      </w:r>
    </w:p>
    <w:p w:rsidR="00A82180" w:rsidRPr="0081268F" w:rsidRDefault="00A82180" w:rsidP="00A82180">
      <w:pPr>
        <w:pStyle w:val="Prrafodelista"/>
        <w:numPr>
          <w:ilvl w:val="0"/>
          <w:numId w:val="1"/>
        </w:numPr>
        <w:jc w:val="both"/>
        <w:rPr>
          <w:rFonts w:ascii="Century Gothic" w:hAnsi="Century Gothic"/>
          <w:b/>
          <w:sz w:val="24"/>
          <w:u w:val="single"/>
        </w:rPr>
      </w:pPr>
      <w:r w:rsidRPr="0081268F">
        <w:rPr>
          <w:rFonts w:ascii="Century Gothic" w:hAnsi="Century Gothic"/>
          <w:b/>
          <w:sz w:val="24"/>
          <w:u w:val="single"/>
        </w:rPr>
        <w:t>Introducción:</w:t>
      </w:r>
    </w:p>
    <w:p w:rsidR="00A82180" w:rsidRPr="003776AD" w:rsidRDefault="00A82180" w:rsidP="00A82180">
      <w:pPr>
        <w:jc w:val="both"/>
        <w:rPr>
          <w:rFonts w:ascii="Century Gothic" w:hAnsi="Century Gothic"/>
        </w:rPr>
      </w:pPr>
      <w:r w:rsidRPr="003776AD">
        <w:rPr>
          <w:rFonts w:ascii="Century Gothic" w:hAnsi="Century Gothic"/>
        </w:rPr>
        <w:t>Para definir una empresa tenemos que entender que es un sistema adecuado a un entorno que materiali</w:t>
      </w:r>
      <w:r w:rsidR="005553A8" w:rsidRPr="003776AD">
        <w:rPr>
          <w:rFonts w:ascii="Century Gothic" w:hAnsi="Century Gothic"/>
        </w:rPr>
        <w:t>za una idea, de forma planifica</w:t>
      </w:r>
      <w:r w:rsidRPr="003776AD">
        <w:rPr>
          <w:rFonts w:ascii="Century Gothic" w:hAnsi="Century Gothic"/>
        </w:rPr>
        <w:t>da, dando satisfacción y deseos a los clientes, a través de una actividad comercial; se requiere de una razón de ser, misión, visión, estrategias, objetivos, tácticas y ciertas políticas</w:t>
      </w:r>
      <w:r w:rsidR="005553A8" w:rsidRPr="003776AD">
        <w:rPr>
          <w:rFonts w:ascii="Century Gothic" w:hAnsi="Century Gothic"/>
        </w:rPr>
        <w:t>, pero antes de cualquier paso se necesita una visión previa y de una formulación para el desarrollo estratégico de la organización.</w:t>
      </w:r>
    </w:p>
    <w:p w:rsidR="005553A8" w:rsidRPr="003776AD" w:rsidRDefault="00983B30" w:rsidP="005553A8">
      <w:pPr>
        <w:jc w:val="both"/>
        <w:rPr>
          <w:rFonts w:ascii="Century Gothic" w:hAnsi="Century Gothic"/>
        </w:rPr>
      </w:pPr>
      <w:r w:rsidRPr="003776AD">
        <w:rPr>
          <w:rFonts w:ascii="Century Gothic" w:hAnsi="Century Gothic"/>
        </w:rPr>
        <w:t xml:space="preserve">De acuerdo </w:t>
      </w:r>
      <w:r w:rsidR="005553A8" w:rsidRPr="003776AD">
        <w:rPr>
          <w:rFonts w:ascii="Century Gothic" w:hAnsi="Century Gothic"/>
        </w:rPr>
        <w:t>al Derecho internacional, la empresa es el conjunto de capital, administración y trabajo dedicados a satisfacer una necesidad de mercado.</w:t>
      </w:r>
    </w:p>
    <w:p w:rsidR="005553A8" w:rsidRPr="00CC20DB" w:rsidRDefault="005553A8" w:rsidP="00CC20DB">
      <w:pPr>
        <w:jc w:val="both"/>
        <w:rPr>
          <w:rFonts w:ascii="Century Gothic" w:hAnsi="Century Gothic"/>
        </w:rPr>
      </w:pPr>
      <w:r w:rsidRPr="00CC20DB">
        <w:rPr>
          <w:rFonts w:ascii="Century Gothic" w:hAnsi="Century Gothic"/>
        </w:rPr>
        <w:t>Actualmente las empresas se encuentran influenciadas por todo lo que sucede en el medio ambiente natural, social, económico y político, al mismo tiempo que su actividad repercute en la propia dinámica social.</w:t>
      </w:r>
    </w:p>
    <w:p w:rsidR="005553A8" w:rsidRPr="00CC20DB" w:rsidRDefault="005553A8" w:rsidP="00CC20DB">
      <w:pPr>
        <w:jc w:val="both"/>
        <w:rPr>
          <w:rFonts w:ascii="Century Gothic" w:hAnsi="Century Gothic"/>
        </w:rPr>
      </w:pPr>
      <w:r w:rsidRPr="00CC20DB">
        <w:rPr>
          <w:rFonts w:ascii="Century Gothic" w:hAnsi="Century Gothic"/>
        </w:rPr>
        <w:t>Sin embargo, México no es ajeno a la situación global donde su primer socio comercial esta atravesand</w:t>
      </w:r>
      <w:r w:rsidR="00983B30" w:rsidRPr="00CC20DB">
        <w:rPr>
          <w:rFonts w:ascii="Century Gothic" w:hAnsi="Century Gothic"/>
        </w:rPr>
        <w:t>o una de las peores crisis,</w:t>
      </w:r>
      <w:r w:rsidRPr="00CC20DB">
        <w:rPr>
          <w:rFonts w:ascii="Century Gothic" w:hAnsi="Century Gothic"/>
        </w:rPr>
        <w:t xml:space="preserve"> que ha causado estragos en todo el mundo. </w:t>
      </w:r>
    </w:p>
    <w:p w:rsidR="00A82180" w:rsidRPr="003776AD" w:rsidRDefault="00425E35" w:rsidP="00425E35">
      <w:pPr>
        <w:jc w:val="both"/>
        <w:rPr>
          <w:rFonts w:ascii="Century Gothic" w:hAnsi="Century Gothic"/>
        </w:rPr>
      </w:pPr>
      <w:r w:rsidRPr="003776AD">
        <w:rPr>
          <w:rFonts w:ascii="Century Gothic" w:hAnsi="Century Gothic"/>
        </w:rPr>
        <w:t>La ley de la oferta y la demanda también influye mucho en la situación de la</w:t>
      </w:r>
      <w:r w:rsidR="00983B30" w:rsidRPr="003776AD">
        <w:rPr>
          <w:rFonts w:ascii="Century Gothic" w:hAnsi="Century Gothic"/>
        </w:rPr>
        <w:t>s</w:t>
      </w:r>
      <w:r w:rsidRPr="003776AD">
        <w:rPr>
          <w:rFonts w:ascii="Century Gothic" w:hAnsi="Century Gothic"/>
        </w:rPr>
        <w:t xml:space="preserve"> empresa</w:t>
      </w:r>
      <w:r w:rsidR="00983B30" w:rsidRPr="003776AD">
        <w:rPr>
          <w:rFonts w:ascii="Century Gothic" w:hAnsi="Century Gothic"/>
        </w:rPr>
        <w:t>s,</w:t>
      </w:r>
      <w:r w:rsidRPr="003776AD">
        <w:rPr>
          <w:rFonts w:ascii="Century Gothic" w:hAnsi="Century Gothic"/>
        </w:rPr>
        <w:t xml:space="preserve"> ya que si hay muchas marcas con el mismo producto habrá competencia entre ellas y</w:t>
      </w:r>
      <w:r w:rsidR="00983B30" w:rsidRPr="003776AD">
        <w:rPr>
          <w:rFonts w:ascii="Century Gothic" w:hAnsi="Century Gothic"/>
        </w:rPr>
        <w:t xml:space="preserve"> se dará</w:t>
      </w:r>
      <w:r w:rsidRPr="003776AD">
        <w:rPr>
          <w:rFonts w:ascii="Century Gothic" w:hAnsi="Century Gothic"/>
        </w:rPr>
        <w:t xml:space="preserve"> </w:t>
      </w:r>
      <w:r w:rsidR="00983B30" w:rsidRPr="003776AD">
        <w:rPr>
          <w:rFonts w:ascii="Century Gothic" w:hAnsi="Century Gothic"/>
        </w:rPr>
        <w:t>ver quien gana má</w:t>
      </w:r>
      <w:r w:rsidRPr="003776AD">
        <w:rPr>
          <w:rFonts w:ascii="Century Gothic" w:hAnsi="Century Gothic"/>
        </w:rPr>
        <w:t>s vendiendo más b</w:t>
      </w:r>
      <w:r w:rsidR="00983B30" w:rsidRPr="003776AD">
        <w:rPr>
          <w:rFonts w:ascii="Century Gothic" w:hAnsi="Century Gothic"/>
        </w:rPr>
        <w:t>arato aunque esto hace que llegue</w:t>
      </w:r>
      <w:r w:rsidRPr="003776AD">
        <w:rPr>
          <w:rFonts w:ascii="Century Gothic" w:hAnsi="Century Gothic"/>
        </w:rPr>
        <w:t xml:space="preserve"> el límite en que la empresa ya no puede dar más accesibilidad.</w:t>
      </w:r>
    </w:p>
    <w:p w:rsidR="00425E35" w:rsidRPr="003776AD" w:rsidRDefault="00425E35" w:rsidP="00425E35">
      <w:pPr>
        <w:jc w:val="both"/>
        <w:rPr>
          <w:rFonts w:ascii="Century Gothic" w:hAnsi="Century Gothic"/>
        </w:rPr>
      </w:pPr>
      <w:r w:rsidRPr="003776AD">
        <w:rPr>
          <w:rFonts w:ascii="Century Gothic" w:hAnsi="Century Gothic"/>
        </w:rPr>
        <w:t>En el país también a causa de la crisis mundial las empresas tienen que ver la manera de sobrevivir ya sea ahorrando recursos con recortes d</w:t>
      </w:r>
      <w:r w:rsidR="00983B30" w:rsidRPr="003776AD">
        <w:rPr>
          <w:rFonts w:ascii="Century Gothic" w:hAnsi="Century Gothic"/>
        </w:rPr>
        <w:t>e personal, reduciendo sueldos o</w:t>
      </w:r>
      <w:r w:rsidRPr="003776AD">
        <w:rPr>
          <w:rFonts w:ascii="Century Gothic" w:hAnsi="Century Gothic"/>
        </w:rPr>
        <w:t xml:space="preserve"> la reducción de prestaciones a lo cual la economía se viene mas abajo porque las empresas ya no producen y son el sustento del país y se hace mas grande la crisis económica. </w:t>
      </w:r>
    </w:p>
    <w:p w:rsidR="00425E35" w:rsidRPr="003776AD" w:rsidRDefault="00425E35" w:rsidP="00425E35">
      <w:pPr>
        <w:ind w:left="708"/>
        <w:rPr>
          <w:rFonts w:ascii="Century Gothic" w:hAnsi="Century Gothic"/>
        </w:rPr>
      </w:pPr>
      <w:r w:rsidRPr="003776AD">
        <w:rPr>
          <w:rFonts w:ascii="Century Gothic" w:hAnsi="Century Gothic"/>
          <w:i/>
        </w:rPr>
        <w:t>“Si yo no comunico, otros ocuparán mi espacio; si no hablo de mi mismo, otros lo harán por mí, lo harán menos bien que yo, y, si no quiero estar en situación de desmentir, hace falta que tome la iniciativa”.</w:t>
      </w:r>
      <w:r w:rsidRPr="003776AD">
        <w:rPr>
          <w:rFonts w:ascii="Century Gothic" w:hAnsi="Century Gothic"/>
        </w:rPr>
        <w:t> </w:t>
      </w:r>
    </w:p>
    <w:p w:rsidR="00FC3BC9" w:rsidRDefault="00425E35" w:rsidP="003776AD">
      <w:pPr>
        <w:ind w:left="708"/>
        <w:jc w:val="right"/>
        <w:rPr>
          <w:rFonts w:ascii="Century Gothic" w:hAnsi="Century Gothic"/>
          <w:b/>
        </w:rPr>
      </w:pPr>
      <w:r w:rsidRPr="003776AD">
        <w:rPr>
          <w:rFonts w:ascii="Century Gothic" w:hAnsi="Century Gothic"/>
          <w:b/>
        </w:rPr>
        <w:t>Aimery de Narbone (1990)</w:t>
      </w:r>
    </w:p>
    <w:p w:rsidR="00210601" w:rsidRDefault="00210601" w:rsidP="003776AD">
      <w:pPr>
        <w:ind w:left="708"/>
        <w:jc w:val="right"/>
        <w:rPr>
          <w:rFonts w:ascii="Century Gothic" w:hAnsi="Century Gothic"/>
          <w:b/>
        </w:rPr>
      </w:pPr>
    </w:p>
    <w:p w:rsidR="00DF0999" w:rsidRDefault="00DF0999" w:rsidP="003776AD">
      <w:pPr>
        <w:ind w:left="708"/>
        <w:jc w:val="right"/>
        <w:rPr>
          <w:rFonts w:ascii="Century Gothic" w:hAnsi="Century Gothic"/>
          <w:b/>
        </w:rPr>
      </w:pPr>
    </w:p>
    <w:p w:rsidR="00210601" w:rsidRPr="00586E3B" w:rsidRDefault="00210601" w:rsidP="00210601">
      <w:pPr>
        <w:rPr>
          <w:rFonts w:ascii="Century Gothic" w:hAnsi="Century Gothic"/>
          <w:b/>
          <w:sz w:val="24"/>
          <w:u w:val="single"/>
        </w:rPr>
      </w:pPr>
      <w:r w:rsidRPr="00586E3B">
        <w:rPr>
          <w:rFonts w:ascii="Century Gothic" w:hAnsi="Century Gothic"/>
          <w:b/>
          <w:sz w:val="24"/>
          <w:u w:val="single"/>
        </w:rPr>
        <w:lastRenderedPageBreak/>
        <w:t>2.1 Historia de la organización:</w:t>
      </w:r>
    </w:p>
    <w:p w:rsidR="00210601" w:rsidRPr="00586E3B" w:rsidRDefault="00210601" w:rsidP="00210601">
      <w:pPr>
        <w:jc w:val="both"/>
        <w:rPr>
          <w:rFonts w:ascii="Century Gothic" w:hAnsi="Century Gothic"/>
          <w:sz w:val="24"/>
          <w:szCs w:val="24"/>
        </w:rPr>
      </w:pPr>
    </w:p>
    <w:p w:rsidR="00210601" w:rsidRPr="00210601" w:rsidRDefault="00210601" w:rsidP="00210601">
      <w:pPr>
        <w:jc w:val="both"/>
        <w:rPr>
          <w:rFonts w:ascii="Century Gothic" w:hAnsi="Century Gothic"/>
          <w:szCs w:val="24"/>
        </w:rPr>
      </w:pPr>
      <w:r w:rsidRPr="00210601">
        <w:rPr>
          <w:rFonts w:ascii="Century Gothic" w:hAnsi="Century Gothic"/>
          <w:szCs w:val="24"/>
        </w:rPr>
        <w:t>Los inicios de esta empresa surgen a través de un proyecto universitario, el cuál fue creado por dos jóvenes los cuáles cursan la carrera de CDC en 2013.</w:t>
      </w:r>
    </w:p>
    <w:p w:rsidR="00210601" w:rsidRPr="00210601" w:rsidRDefault="00210601" w:rsidP="00210601">
      <w:pPr>
        <w:jc w:val="both"/>
        <w:rPr>
          <w:rFonts w:ascii="Century Gothic" w:hAnsi="Century Gothic"/>
          <w:szCs w:val="24"/>
        </w:rPr>
      </w:pPr>
      <w:r w:rsidRPr="00210601">
        <w:rPr>
          <w:rFonts w:ascii="Century Gothic" w:hAnsi="Century Gothic"/>
          <w:szCs w:val="24"/>
        </w:rPr>
        <w:t>La base del proyecto era la creación total de una estación de radio, con elementos básicos, pero que a la vez la hiciera distinta a las ya actuales, el objetivo era sentir el concepto real de una emisora radiofónica.</w:t>
      </w:r>
    </w:p>
    <w:p w:rsidR="00210601" w:rsidRPr="00210601" w:rsidRDefault="00210601" w:rsidP="00210601">
      <w:pPr>
        <w:jc w:val="both"/>
        <w:rPr>
          <w:rFonts w:ascii="Century Gothic" w:hAnsi="Century Gothic"/>
          <w:szCs w:val="24"/>
        </w:rPr>
      </w:pPr>
      <w:r w:rsidRPr="00210601">
        <w:rPr>
          <w:rFonts w:ascii="Century Gothic" w:hAnsi="Century Gothic"/>
          <w:szCs w:val="24"/>
        </w:rPr>
        <w:t>Los primeros pasos a realizar fue la elección del Género, el cuál no fue tan complejo, ya que ambos estaban muy relacionados con el género regional mexicano ya que Guadalajara es un mercado muy amplio para ese tipo de música, además de empezar a construir una propuesta innovadora, el plan estratégico era monitorear todas las “competencias” para realizar un proyecto que no tuviera los mismos errores que las grandes radios, presentan.</w:t>
      </w:r>
    </w:p>
    <w:p w:rsidR="00210601" w:rsidRPr="00210601" w:rsidRDefault="00210601" w:rsidP="00210601">
      <w:pPr>
        <w:jc w:val="both"/>
        <w:rPr>
          <w:rFonts w:ascii="Century Gothic" w:hAnsi="Century Gothic"/>
          <w:szCs w:val="24"/>
        </w:rPr>
      </w:pPr>
      <w:r w:rsidRPr="00210601">
        <w:rPr>
          <w:rFonts w:ascii="Century Gothic" w:hAnsi="Century Gothic"/>
          <w:szCs w:val="24"/>
        </w:rPr>
        <w:t xml:space="preserve">Teniendo completamente claro el género desde el principio, lo que se llevó más tiempo fue en la elección del nombre, un nombre el cuál expresara formalidad dentro de un ambiente ranchero y grupero; para  las propuestas de nombre surgieron aproximadamente 25, entre ellos: “la explosiva”, “la dinamita” y al final; llegó </w:t>
      </w:r>
      <w:r w:rsidRPr="00210601">
        <w:rPr>
          <w:rFonts w:ascii="Century Gothic" w:hAnsi="Century Gothic"/>
          <w:b/>
          <w:szCs w:val="24"/>
          <w:u w:val="single"/>
        </w:rPr>
        <w:t>“ALFA GRUPERA”</w:t>
      </w:r>
    </w:p>
    <w:p w:rsidR="00210601" w:rsidRPr="00210601" w:rsidRDefault="00210601" w:rsidP="00210601">
      <w:pPr>
        <w:jc w:val="both"/>
        <w:rPr>
          <w:rFonts w:ascii="Century Gothic" w:hAnsi="Century Gothic"/>
        </w:rPr>
      </w:pPr>
      <w:r w:rsidRPr="00210601">
        <w:rPr>
          <w:rFonts w:ascii="Century Gothic" w:hAnsi="Century Gothic"/>
          <w:szCs w:val="24"/>
        </w:rPr>
        <w:t xml:space="preserve">Los elementos que tenía que tener el proyecto para ser apto para una presentación, debía de </w:t>
      </w:r>
      <w:r w:rsidRPr="00210601">
        <w:rPr>
          <w:rFonts w:ascii="Century Gothic" w:hAnsi="Century Gothic"/>
        </w:rPr>
        <w:t>identificar las áreas básicas de organización y trabajo interno director general, publicidad, programación, ventas, tratando de hacerlo lo más real posible.</w:t>
      </w:r>
    </w:p>
    <w:p w:rsidR="00210601" w:rsidRPr="00210601" w:rsidRDefault="00210601" w:rsidP="00210601">
      <w:pPr>
        <w:jc w:val="both"/>
        <w:rPr>
          <w:rFonts w:ascii="Century Gothic" w:hAnsi="Century Gothic"/>
          <w:sz w:val="20"/>
        </w:rPr>
      </w:pPr>
      <w:r w:rsidRPr="00210601">
        <w:rPr>
          <w:rFonts w:ascii="Century Gothic" w:hAnsi="Century Gothic"/>
        </w:rPr>
        <w:t>A lo largo de cuatro meses, entre asesorías con el profesor titular y presentaciones en bruto, se tuvo el proyecto completo, tan así, que fue calificado como el mejor proyecto, llevándolo al camellón de Chapultepec en representación de la carrera y materia en curso, poniéndose en contacto real con la comunidad estudiantil y la sociedad en general.</w:t>
      </w:r>
    </w:p>
    <w:p w:rsidR="00210601" w:rsidRDefault="00210601" w:rsidP="00210601">
      <w:pPr>
        <w:ind w:left="708"/>
        <w:rPr>
          <w:rFonts w:ascii="Century Gothic" w:hAnsi="Century Gothic"/>
          <w:b/>
        </w:rPr>
      </w:pPr>
    </w:p>
    <w:p w:rsidR="003B7085" w:rsidRDefault="003B7085" w:rsidP="003776AD">
      <w:pPr>
        <w:ind w:left="708"/>
        <w:jc w:val="right"/>
        <w:rPr>
          <w:rFonts w:ascii="Century Gothic" w:hAnsi="Century Gothic"/>
          <w:b/>
        </w:rPr>
      </w:pPr>
    </w:p>
    <w:p w:rsidR="00210601" w:rsidRDefault="00210601" w:rsidP="003776AD">
      <w:pPr>
        <w:ind w:left="708"/>
        <w:jc w:val="right"/>
        <w:rPr>
          <w:rFonts w:ascii="Century Gothic" w:hAnsi="Century Gothic"/>
          <w:b/>
        </w:rPr>
      </w:pPr>
    </w:p>
    <w:p w:rsidR="00210601" w:rsidRDefault="00210601" w:rsidP="003776AD">
      <w:pPr>
        <w:ind w:left="708"/>
        <w:jc w:val="right"/>
        <w:rPr>
          <w:rFonts w:ascii="Century Gothic" w:hAnsi="Century Gothic"/>
          <w:b/>
        </w:rPr>
      </w:pPr>
    </w:p>
    <w:p w:rsidR="00210601" w:rsidRDefault="00210601" w:rsidP="003776AD">
      <w:pPr>
        <w:ind w:left="708"/>
        <w:jc w:val="right"/>
        <w:rPr>
          <w:rFonts w:ascii="Century Gothic" w:hAnsi="Century Gothic"/>
          <w:b/>
        </w:rPr>
      </w:pPr>
    </w:p>
    <w:p w:rsidR="00DF0999" w:rsidRDefault="00DF0999" w:rsidP="003776AD">
      <w:pPr>
        <w:ind w:left="708"/>
        <w:jc w:val="right"/>
        <w:rPr>
          <w:rFonts w:ascii="Century Gothic" w:hAnsi="Century Gothic"/>
          <w:b/>
        </w:rPr>
      </w:pPr>
    </w:p>
    <w:p w:rsidR="003B7085" w:rsidRDefault="00C1458C" w:rsidP="003B7085">
      <w:pPr>
        <w:ind w:left="708"/>
        <w:rPr>
          <w:rFonts w:ascii="Century Gothic" w:hAnsi="Century Gothic"/>
          <w:b/>
        </w:rPr>
      </w:pPr>
      <w:r>
        <w:rPr>
          <w:rFonts w:ascii="Century Gothic" w:hAnsi="Century Gothic"/>
          <w:b/>
        </w:rPr>
        <w:lastRenderedPageBreak/>
        <w:t>2.2 Estructura de la Organización.</w:t>
      </w:r>
    </w:p>
    <w:p w:rsidR="00C1458C" w:rsidRDefault="00C1458C" w:rsidP="008D31A2">
      <w:pPr>
        <w:rPr>
          <w:rFonts w:ascii="Century Gothic" w:hAnsi="Century Gothic"/>
          <w:b/>
        </w:rPr>
      </w:pPr>
      <w:r>
        <w:rPr>
          <w:rFonts w:ascii="Century Gothic" w:hAnsi="Century Gothic"/>
          <w:b/>
          <w:noProof/>
          <w:lang w:val="es-ES" w:eastAsia="es-ES"/>
        </w:rPr>
        <w:drawing>
          <wp:inline distT="0" distB="0" distL="0" distR="0">
            <wp:extent cx="5486400" cy="32004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776AD" w:rsidRDefault="003776AD"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Default="00B95269" w:rsidP="003776AD">
      <w:pPr>
        <w:ind w:left="708"/>
        <w:jc w:val="right"/>
        <w:rPr>
          <w:rFonts w:ascii="Century Gothic" w:hAnsi="Century Gothic"/>
          <w:b/>
        </w:rPr>
      </w:pPr>
    </w:p>
    <w:p w:rsidR="00B95269" w:rsidRPr="003776AD" w:rsidRDefault="00B95269" w:rsidP="003776AD">
      <w:pPr>
        <w:ind w:left="708"/>
        <w:jc w:val="right"/>
        <w:rPr>
          <w:rFonts w:ascii="Century Gothic" w:hAnsi="Century Gothic"/>
          <w:b/>
        </w:rPr>
      </w:pPr>
    </w:p>
    <w:p w:rsidR="003776AD" w:rsidRPr="0081268F" w:rsidRDefault="00FC3BC9" w:rsidP="00FC3BC9">
      <w:pPr>
        <w:pStyle w:val="Prrafodelista"/>
        <w:numPr>
          <w:ilvl w:val="0"/>
          <w:numId w:val="2"/>
        </w:numPr>
        <w:jc w:val="both"/>
        <w:rPr>
          <w:rFonts w:ascii="Century Gothic" w:hAnsi="Century Gothic" w:cstheme="minorHAnsi"/>
          <w:b/>
          <w:sz w:val="24"/>
          <w:u w:val="single"/>
        </w:rPr>
      </w:pPr>
      <w:r w:rsidRPr="0081268F">
        <w:rPr>
          <w:rFonts w:ascii="Century Gothic" w:hAnsi="Century Gothic" w:cstheme="minorHAnsi"/>
          <w:b/>
          <w:sz w:val="24"/>
          <w:u w:val="single"/>
        </w:rPr>
        <w:lastRenderedPageBreak/>
        <w:t>Públicos.</w:t>
      </w:r>
    </w:p>
    <w:p w:rsidR="00B24B81" w:rsidRPr="003776AD" w:rsidRDefault="00D71C0E" w:rsidP="003776AD">
      <w:pPr>
        <w:jc w:val="both"/>
        <w:rPr>
          <w:rFonts w:ascii="Century Gothic" w:hAnsi="Century Gothic" w:cstheme="minorHAnsi"/>
          <w:b/>
          <w:u w:val="single"/>
        </w:rPr>
      </w:pPr>
      <w:r>
        <w:rPr>
          <w:rFonts w:ascii="Century Gothic" w:hAnsi="Century Gothic" w:cstheme="minorHAnsi"/>
        </w:rPr>
        <w:t xml:space="preserve">Dentro de los distintos significados de este término, hay unos públicos que son aún más cercanos a empresas como la nuestra, llamados </w:t>
      </w:r>
      <w:r w:rsidR="00B24B81" w:rsidRPr="003776AD">
        <w:rPr>
          <w:rFonts w:ascii="Century Gothic" w:hAnsi="Century Gothic" w:cstheme="minorHAnsi"/>
          <w:i/>
        </w:rPr>
        <w:t>“stakeholdes”,</w:t>
      </w:r>
      <w:r w:rsidR="00B24B81" w:rsidRPr="003776AD">
        <w:rPr>
          <w:rFonts w:ascii="Century Gothic" w:hAnsi="Century Gothic" w:cstheme="minorHAnsi"/>
        </w:rPr>
        <w:t xml:space="preserve"> que son los más interesados y/o preocupados </w:t>
      </w:r>
      <w:r w:rsidR="008A1CD2" w:rsidRPr="003776AD">
        <w:rPr>
          <w:rFonts w:ascii="Century Gothic" w:hAnsi="Century Gothic" w:cstheme="minorHAnsi"/>
        </w:rPr>
        <w:t xml:space="preserve">en </w:t>
      </w:r>
      <w:r w:rsidR="00B24B81" w:rsidRPr="003776AD">
        <w:rPr>
          <w:rFonts w:ascii="Century Gothic" w:hAnsi="Century Gothic" w:cstheme="minorHAnsi"/>
        </w:rPr>
        <w:t xml:space="preserve">mayor relación con la organización, esencialmente este tipo de públicos son los clientes, los empleados, los proveedores, RRHH, y también podríamos agregar a la comunidad, </w:t>
      </w:r>
      <w:r w:rsidR="00983B30" w:rsidRPr="003776AD">
        <w:rPr>
          <w:rFonts w:ascii="Century Gothic" w:hAnsi="Century Gothic" w:cstheme="minorHAnsi"/>
        </w:rPr>
        <w:t xml:space="preserve">en pocas palabras, </w:t>
      </w:r>
      <w:r w:rsidR="00DE1DCA">
        <w:rPr>
          <w:rFonts w:ascii="Century Gothic" w:hAnsi="Century Gothic" w:cstheme="minorHAnsi"/>
        </w:rPr>
        <w:t>es un grupo d</w:t>
      </w:r>
      <w:r w:rsidR="008A1CD2" w:rsidRPr="003776AD">
        <w:rPr>
          <w:rFonts w:ascii="Century Gothic" w:hAnsi="Century Gothic" w:cstheme="minorHAnsi"/>
        </w:rPr>
        <w:t>e personas que</w:t>
      </w:r>
      <w:r w:rsidR="00B24B81" w:rsidRPr="003776AD">
        <w:rPr>
          <w:rFonts w:ascii="Century Gothic" w:hAnsi="Century Gothic" w:cstheme="minorHAnsi"/>
        </w:rPr>
        <w:t xml:space="preserve"> pueden </w:t>
      </w:r>
      <w:r w:rsidR="008A1CD2" w:rsidRPr="003776AD">
        <w:rPr>
          <w:rFonts w:ascii="Century Gothic" w:hAnsi="Century Gothic" w:cstheme="minorHAnsi"/>
        </w:rPr>
        <w:t xml:space="preserve">llegar a </w:t>
      </w:r>
      <w:r w:rsidR="00B24B81" w:rsidRPr="003776AD">
        <w:rPr>
          <w:rFonts w:ascii="Century Gothic" w:hAnsi="Century Gothic" w:cstheme="minorHAnsi"/>
        </w:rPr>
        <w:t xml:space="preserve">ser afectados por las actividades de la empresa, </w:t>
      </w:r>
      <w:r w:rsidR="008A1CD2" w:rsidRPr="003776AD">
        <w:rPr>
          <w:rFonts w:ascii="Century Gothic" w:hAnsi="Century Gothic" w:cstheme="minorHAnsi"/>
        </w:rPr>
        <w:t>misma que</w:t>
      </w:r>
      <w:r w:rsidR="00B24B81" w:rsidRPr="003776AD">
        <w:rPr>
          <w:rFonts w:ascii="Century Gothic" w:hAnsi="Century Gothic" w:cstheme="minorHAnsi"/>
        </w:rPr>
        <w:t xml:space="preserve"> debe dirigirse a cada uno de modo particular, con un mensaje acorde con sus necesidades y con objetivos diferenciados, de esta manera se aumenta la efectividad del impacto, y hay una mayor concentración de esfuerzos y menos desperdicio de recursos.</w:t>
      </w:r>
    </w:p>
    <w:p w:rsidR="00F74FB1" w:rsidRDefault="00490918" w:rsidP="00FC3BC9">
      <w:pPr>
        <w:jc w:val="both"/>
        <w:rPr>
          <w:rFonts w:ascii="Century Gothic" w:hAnsi="Century Gothic"/>
        </w:rPr>
      </w:pPr>
      <w:r w:rsidRPr="00CC20DB">
        <w:rPr>
          <w:rFonts w:ascii="Century Gothic" w:hAnsi="Century Gothic"/>
        </w:rPr>
        <w:t xml:space="preserve">Después de evaluar los diferentes segmentos que existen en un mercado, la empresa u organización debe decidir a cuáles y cuántos segmentos servirá para obtener una determinada utilidad o beneficio. Esto significa, que una empresa u organización necesita obligatoriamente identificar y seleccionar los mercados meta hacia los que </w:t>
      </w:r>
      <w:r w:rsidR="00983B30" w:rsidRPr="00CC20DB">
        <w:rPr>
          <w:rFonts w:ascii="Century Gothic" w:hAnsi="Century Gothic"/>
        </w:rPr>
        <w:t xml:space="preserve">se </w:t>
      </w:r>
      <w:r w:rsidRPr="00CC20DB">
        <w:rPr>
          <w:rFonts w:ascii="Century Gothic" w:hAnsi="Century Gothic"/>
        </w:rPr>
        <w:t>dirigirá con la finalidad de lograr los objetivos que se ha propuesto, en pocas palabras consiste en un conjunto de compradores que tienen necesidades y/o características comunes a los que la empresa u organización decide servir</w:t>
      </w:r>
      <w:r w:rsidR="00B95269">
        <w:rPr>
          <w:rFonts w:ascii="Century Gothic" w:hAnsi="Century Gothic"/>
        </w:rPr>
        <w:t>.</w:t>
      </w: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Default="00B95269" w:rsidP="00FC3BC9">
      <w:pPr>
        <w:jc w:val="both"/>
        <w:rPr>
          <w:rFonts w:ascii="Century Gothic" w:hAnsi="Century Gothic"/>
        </w:rPr>
      </w:pPr>
    </w:p>
    <w:p w:rsidR="00B95269" w:rsidRPr="00B95269" w:rsidRDefault="00B95269" w:rsidP="00FC3BC9">
      <w:pPr>
        <w:jc w:val="both"/>
        <w:rPr>
          <w:rFonts w:ascii="Century Gothic" w:hAnsi="Century Gothic"/>
        </w:rPr>
      </w:pPr>
    </w:p>
    <w:p w:rsidR="00490918" w:rsidRPr="003776AD" w:rsidRDefault="00490918" w:rsidP="00FC3BC9">
      <w:pPr>
        <w:jc w:val="both"/>
        <w:rPr>
          <w:rFonts w:ascii="Century Gothic" w:hAnsi="Century Gothic" w:cstheme="minorHAnsi"/>
        </w:rPr>
      </w:pPr>
      <w:r w:rsidRPr="003776AD">
        <w:rPr>
          <w:rFonts w:ascii="Century Gothic" w:hAnsi="Century Gothic" w:cstheme="minorHAnsi"/>
          <w:b/>
        </w:rPr>
        <w:lastRenderedPageBreak/>
        <w:t xml:space="preserve">  </w:t>
      </w:r>
      <w:r w:rsidRPr="0081268F">
        <w:rPr>
          <w:rFonts w:ascii="Century Gothic" w:hAnsi="Century Gothic" w:cstheme="minorHAnsi"/>
          <w:b/>
          <w:sz w:val="24"/>
        </w:rPr>
        <w:t>3.1</w:t>
      </w:r>
      <w:r w:rsidRPr="0081268F">
        <w:rPr>
          <w:rFonts w:ascii="Century Gothic" w:hAnsi="Century Gothic" w:cstheme="minorHAnsi"/>
          <w:sz w:val="24"/>
        </w:rPr>
        <w:t xml:space="preserve"> </w:t>
      </w:r>
      <w:r w:rsidR="00210601">
        <w:rPr>
          <w:rFonts w:ascii="Century Gothic" w:hAnsi="Century Gothic" w:cstheme="minorHAnsi"/>
          <w:b/>
          <w:sz w:val="24"/>
          <w:u w:val="single"/>
        </w:rPr>
        <w:t>Mercado Meta, real, potencial y actual.</w:t>
      </w:r>
    </w:p>
    <w:p w:rsidR="00F87794" w:rsidRDefault="00210601" w:rsidP="00F87794">
      <w:pPr>
        <w:jc w:val="both"/>
        <w:rPr>
          <w:rFonts w:ascii="Century Gothic" w:hAnsi="Century Gothic"/>
        </w:rPr>
      </w:pPr>
      <w:r>
        <w:rPr>
          <w:rFonts w:ascii="Century Gothic" w:hAnsi="Century Gothic"/>
        </w:rPr>
        <w:t>Nuestro mercado meta, generalizando el</w:t>
      </w:r>
      <w:r w:rsidR="00F87794" w:rsidRPr="003776AD">
        <w:rPr>
          <w:rFonts w:ascii="Century Gothic" w:hAnsi="Century Gothic"/>
        </w:rPr>
        <w:t xml:space="preserve"> actual en Guadalajara, entendemos perfectamente que el proyecto tiene las bases para ser altamente apto para recabar cualquier beneficio del mismo, </w:t>
      </w:r>
      <w:r w:rsidR="00D71C0E">
        <w:rPr>
          <w:rFonts w:ascii="Century Gothic" w:hAnsi="Century Gothic"/>
        </w:rPr>
        <w:t>el estado cuenta con</w:t>
      </w:r>
      <w:r w:rsidR="00F87794" w:rsidRPr="003776AD">
        <w:rPr>
          <w:rFonts w:ascii="Century Gothic" w:hAnsi="Century Gothic"/>
        </w:rPr>
        <w:t xml:space="preserve"> uno de los mercados  más altos que consumen</w:t>
      </w:r>
      <w:r w:rsidR="009C243A">
        <w:rPr>
          <w:rFonts w:ascii="Century Gothic" w:hAnsi="Century Gothic"/>
        </w:rPr>
        <w:t xml:space="preserve"> este tipo de música, como</w:t>
      </w:r>
      <w:r w:rsidR="00F87794" w:rsidRPr="003776AD">
        <w:rPr>
          <w:rFonts w:ascii="Century Gothic" w:hAnsi="Century Gothic"/>
        </w:rPr>
        <w:t xml:space="preserve"> primera visión, se intenta abarcar el mercado </w:t>
      </w:r>
      <w:r w:rsidR="00D71C0E">
        <w:rPr>
          <w:rFonts w:ascii="Century Gothic" w:hAnsi="Century Gothic"/>
        </w:rPr>
        <w:t xml:space="preserve">virtual, </w:t>
      </w:r>
      <w:r w:rsidR="00F87794" w:rsidRPr="003776AD">
        <w:rPr>
          <w:rFonts w:ascii="Century Gothic" w:hAnsi="Century Gothic"/>
        </w:rPr>
        <w:t>a través de una plataforma de</w:t>
      </w:r>
      <w:r w:rsidR="00D71C0E">
        <w:rPr>
          <w:rFonts w:ascii="Century Gothic" w:hAnsi="Century Gothic"/>
        </w:rPr>
        <w:t xml:space="preserve"> Internet, posteriormente transmitiendo a través de una Frecuencia Modulada.</w:t>
      </w:r>
    </w:p>
    <w:p w:rsidR="009845EE" w:rsidRPr="003776AD" w:rsidRDefault="009845EE" w:rsidP="00F87794">
      <w:pPr>
        <w:jc w:val="both"/>
        <w:rPr>
          <w:rFonts w:ascii="Century Gothic" w:hAnsi="Century Gothic"/>
        </w:rPr>
      </w:pPr>
    </w:p>
    <w:p w:rsidR="00490918" w:rsidRPr="009845EE" w:rsidRDefault="00210601" w:rsidP="009845EE">
      <w:pPr>
        <w:jc w:val="both"/>
        <w:rPr>
          <w:rFonts w:ascii="Century Gothic" w:hAnsi="Century Gothic" w:cstheme="minorHAnsi"/>
          <w:b/>
          <w:sz w:val="24"/>
          <w:u w:val="single"/>
        </w:rPr>
      </w:pPr>
      <w:r>
        <w:rPr>
          <w:rFonts w:ascii="Century Gothic" w:hAnsi="Century Gothic" w:cstheme="minorHAnsi"/>
          <w:b/>
          <w:sz w:val="24"/>
        </w:rPr>
        <w:t xml:space="preserve">    a)</w:t>
      </w:r>
      <w:r w:rsidR="009845EE">
        <w:rPr>
          <w:rFonts w:ascii="Century Gothic" w:hAnsi="Century Gothic" w:cstheme="minorHAnsi"/>
          <w:b/>
          <w:sz w:val="24"/>
          <w:u w:val="single"/>
        </w:rPr>
        <w:t xml:space="preserve"> Mercado R</w:t>
      </w:r>
      <w:r w:rsidR="00490918" w:rsidRPr="009845EE">
        <w:rPr>
          <w:rFonts w:ascii="Century Gothic" w:hAnsi="Century Gothic" w:cstheme="minorHAnsi"/>
          <w:b/>
          <w:sz w:val="24"/>
          <w:u w:val="single"/>
        </w:rPr>
        <w:t>eal.</w:t>
      </w:r>
    </w:p>
    <w:p w:rsidR="00F87794" w:rsidRDefault="00F87794" w:rsidP="00F87794">
      <w:pPr>
        <w:jc w:val="both"/>
        <w:rPr>
          <w:rFonts w:ascii="Century Gothic" w:hAnsi="Century Gothic" w:cstheme="minorHAnsi"/>
        </w:rPr>
      </w:pPr>
      <w:r w:rsidRPr="003776AD">
        <w:rPr>
          <w:rFonts w:ascii="Century Gothic" w:hAnsi="Century Gothic" w:cstheme="minorHAnsi"/>
        </w:rPr>
        <w:t>Será aquel que se sienta altamente identificado con la imagen y el perfil de la empresa, que seleccione nuest</w:t>
      </w:r>
      <w:r w:rsidR="004D2BCC" w:rsidRPr="003776AD">
        <w:rPr>
          <w:rFonts w:ascii="Century Gothic" w:hAnsi="Century Gothic" w:cstheme="minorHAnsi"/>
        </w:rPr>
        <w:t xml:space="preserve">ro servicio por arriba de otros, ya que cualquier oferta produce su propia demanda, </w:t>
      </w:r>
      <w:r w:rsidRPr="003776AD">
        <w:rPr>
          <w:rFonts w:ascii="Century Gothic" w:hAnsi="Century Gothic" w:cstheme="minorHAnsi"/>
        </w:rPr>
        <w:t xml:space="preserve"> logrando diferenciar</w:t>
      </w:r>
      <w:r w:rsidR="00D71C0E">
        <w:rPr>
          <w:rFonts w:ascii="Century Gothic" w:hAnsi="Century Gothic" w:cstheme="minorHAnsi"/>
        </w:rPr>
        <w:t xml:space="preserve">nos </w:t>
      </w:r>
      <w:r w:rsidRPr="003776AD">
        <w:rPr>
          <w:rFonts w:ascii="Century Gothic" w:hAnsi="Century Gothic" w:cstheme="minorHAnsi"/>
        </w:rPr>
        <w:t>por al menos una cualidad,  ya que</w:t>
      </w:r>
      <w:r w:rsidR="004D2BCC" w:rsidRPr="003776AD">
        <w:rPr>
          <w:rFonts w:ascii="Century Gothic" w:hAnsi="Century Gothic" w:cstheme="minorHAnsi"/>
        </w:rPr>
        <w:t xml:space="preserve"> es muy difícil que una sola empresa reúna todo lo que podría</w:t>
      </w:r>
      <w:r w:rsidR="00D71C0E">
        <w:rPr>
          <w:rFonts w:ascii="Century Gothic" w:hAnsi="Century Gothic" w:cstheme="minorHAnsi"/>
        </w:rPr>
        <w:t xml:space="preserve"> ser deseable para la sociedad,  </w:t>
      </w:r>
      <w:r w:rsidR="004D2BCC" w:rsidRPr="003776AD">
        <w:rPr>
          <w:rFonts w:ascii="Century Gothic" w:hAnsi="Century Gothic" w:cstheme="minorHAnsi"/>
        </w:rPr>
        <w:t>nos enfocaremos en un solo segmento para poder reunir todos y cada una de sus necesidades</w:t>
      </w:r>
      <w:r w:rsidR="00D71C0E">
        <w:rPr>
          <w:rFonts w:ascii="Century Gothic" w:hAnsi="Century Gothic" w:cstheme="minorHAnsi"/>
        </w:rPr>
        <w:t>,</w:t>
      </w:r>
      <w:r w:rsidR="004D2BCC" w:rsidRPr="003776AD">
        <w:rPr>
          <w:rFonts w:ascii="Century Gothic" w:hAnsi="Century Gothic" w:cstheme="minorHAnsi"/>
        </w:rPr>
        <w:t xml:space="preserve"> además de identificarnos por ser </w:t>
      </w:r>
      <w:r w:rsidR="003776AD" w:rsidRPr="003776AD">
        <w:rPr>
          <w:rFonts w:ascii="Century Gothic" w:hAnsi="Century Gothic" w:cstheme="minorHAnsi"/>
        </w:rPr>
        <w:t>una empresa totalmente positiva, haciéndoles saber constantemente a través de mensajes y/o promociones lo importante que son para nosotros.</w:t>
      </w:r>
    </w:p>
    <w:p w:rsidR="003776AD" w:rsidRPr="003776AD" w:rsidRDefault="003776AD" w:rsidP="00F87794">
      <w:pPr>
        <w:jc w:val="both"/>
        <w:rPr>
          <w:rFonts w:ascii="Century Gothic" w:hAnsi="Century Gothic" w:cstheme="minorHAnsi"/>
        </w:rPr>
      </w:pPr>
    </w:p>
    <w:p w:rsidR="00490918" w:rsidRPr="00210601" w:rsidRDefault="00210601" w:rsidP="00210601">
      <w:pPr>
        <w:jc w:val="both"/>
        <w:rPr>
          <w:rFonts w:ascii="Century Gothic" w:hAnsi="Century Gothic"/>
          <w:b/>
          <w:sz w:val="24"/>
          <w:u w:val="single"/>
        </w:rPr>
      </w:pPr>
      <w:r w:rsidRPr="00210601">
        <w:rPr>
          <w:rFonts w:ascii="Century Gothic" w:hAnsi="Century Gothic"/>
          <w:sz w:val="24"/>
        </w:rPr>
        <w:t xml:space="preserve">    </w:t>
      </w:r>
      <w:r>
        <w:rPr>
          <w:rFonts w:ascii="Century Gothic" w:hAnsi="Century Gothic"/>
          <w:b/>
          <w:sz w:val="24"/>
          <w:u w:val="single"/>
        </w:rPr>
        <w:t xml:space="preserve">B) </w:t>
      </w:r>
      <w:r w:rsidR="00490918" w:rsidRPr="00210601">
        <w:rPr>
          <w:rFonts w:ascii="Century Gothic" w:hAnsi="Century Gothic"/>
          <w:b/>
          <w:sz w:val="24"/>
          <w:u w:val="single"/>
        </w:rPr>
        <w:t>Mercado Potencial.</w:t>
      </w:r>
    </w:p>
    <w:p w:rsidR="003776AD" w:rsidRPr="0081268F" w:rsidRDefault="004D2BCC" w:rsidP="0081268F">
      <w:pPr>
        <w:jc w:val="both"/>
        <w:rPr>
          <w:rFonts w:ascii="Century Gothic" w:hAnsi="Century Gothic"/>
        </w:rPr>
      </w:pPr>
      <w:r w:rsidRPr="0081268F">
        <w:rPr>
          <w:rFonts w:ascii="Century Gothic" w:hAnsi="Century Gothic"/>
        </w:rPr>
        <w:t>Si bien cabe mencionar nuestra empresa realmente estará al pendiente de cada uno de nuestros mercados, teniendo claro que a cada uno tenemos que enfocarnos de diferente manera, en el caso de las inversiones</w:t>
      </w:r>
      <w:r w:rsidR="003776AD" w:rsidRPr="0081268F">
        <w:rPr>
          <w:rFonts w:ascii="Century Gothic" w:hAnsi="Century Gothic"/>
        </w:rPr>
        <w:t>;</w:t>
      </w:r>
      <w:r w:rsidRPr="0081268F">
        <w:rPr>
          <w:rFonts w:ascii="Century Gothic" w:hAnsi="Century Gothic"/>
        </w:rPr>
        <w:t xml:space="preserve"> buscamos estrategias altamente</w:t>
      </w:r>
      <w:r w:rsidR="003776AD" w:rsidRPr="0081268F">
        <w:rPr>
          <w:rFonts w:ascii="Century Gothic" w:hAnsi="Century Gothic"/>
        </w:rPr>
        <w:t xml:space="preserve"> enriquecedoras que logren el interés hacia nosotros, las cuáles permitan considerar sus elecciones actuales y encuentren las ventajas al volverse nuestros clientes.</w:t>
      </w:r>
      <w:r w:rsidRPr="0081268F">
        <w:rPr>
          <w:rFonts w:ascii="Century Gothic" w:hAnsi="Century Gothic"/>
        </w:rPr>
        <w:t xml:space="preserve">   </w:t>
      </w:r>
    </w:p>
    <w:p w:rsidR="00490918" w:rsidRPr="00210601" w:rsidRDefault="00210601" w:rsidP="00210601">
      <w:pPr>
        <w:jc w:val="both"/>
        <w:rPr>
          <w:rFonts w:ascii="Century Gothic" w:hAnsi="Century Gothic"/>
          <w:b/>
          <w:sz w:val="24"/>
          <w:u w:val="single"/>
        </w:rPr>
      </w:pPr>
      <w:r w:rsidRPr="00210601">
        <w:rPr>
          <w:rFonts w:ascii="Century Gothic" w:hAnsi="Century Gothic"/>
          <w:b/>
          <w:sz w:val="24"/>
        </w:rPr>
        <w:t xml:space="preserve">    </w:t>
      </w:r>
      <w:r>
        <w:rPr>
          <w:rFonts w:ascii="Century Gothic" w:hAnsi="Century Gothic"/>
          <w:b/>
          <w:sz w:val="24"/>
          <w:u w:val="single"/>
        </w:rPr>
        <w:t xml:space="preserve">C) </w:t>
      </w:r>
      <w:r w:rsidR="00490918" w:rsidRPr="00210601">
        <w:rPr>
          <w:rFonts w:ascii="Century Gothic" w:hAnsi="Century Gothic"/>
          <w:b/>
          <w:sz w:val="24"/>
          <w:u w:val="single"/>
        </w:rPr>
        <w:t>Mercado Actual.</w:t>
      </w:r>
    </w:p>
    <w:p w:rsidR="003776AD" w:rsidRDefault="00D71C0E" w:rsidP="003776AD">
      <w:pPr>
        <w:jc w:val="both"/>
        <w:rPr>
          <w:rFonts w:ascii="Century Gothic" w:hAnsi="Century Gothic"/>
        </w:rPr>
      </w:pPr>
      <w:r>
        <w:rPr>
          <w:rFonts w:ascii="Century Gothic" w:hAnsi="Century Gothic"/>
        </w:rPr>
        <w:t xml:space="preserve">Alfa Grupera como tal, no cuenta con ningún mercado actual, ya que aún el proyecto no se tiene en físico, sin embargo un porcentaje de alumnos de la Universidad Guadalajara LAMAR como patrocinadores, tienen en completa ansiedad el éxito de este proyecto, ya que en algún momento fue presentado </w:t>
      </w:r>
      <w:r w:rsidR="00EB6A25">
        <w:rPr>
          <w:rFonts w:ascii="Century Gothic" w:hAnsi="Century Gothic"/>
        </w:rPr>
        <w:t>ante ellos como un proyecto universitario</w:t>
      </w:r>
      <w:r>
        <w:rPr>
          <w:rFonts w:ascii="Century Gothic" w:hAnsi="Century Gothic"/>
        </w:rPr>
        <w:t>.</w:t>
      </w:r>
    </w:p>
    <w:p w:rsidR="00F74FB1" w:rsidRDefault="00F74FB1" w:rsidP="003776AD">
      <w:pPr>
        <w:jc w:val="both"/>
        <w:rPr>
          <w:rFonts w:ascii="Century Gothic" w:hAnsi="Century Gothic"/>
        </w:rPr>
      </w:pPr>
    </w:p>
    <w:p w:rsidR="00210601" w:rsidRDefault="00210601" w:rsidP="003776AD">
      <w:pPr>
        <w:jc w:val="both"/>
        <w:rPr>
          <w:rFonts w:ascii="Century Gothic" w:hAnsi="Century Gothic"/>
        </w:rPr>
      </w:pPr>
    </w:p>
    <w:p w:rsidR="00490918" w:rsidRPr="00B95269" w:rsidRDefault="00210601" w:rsidP="00210601">
      <w:pPr>
        <w:pStyle w:val="Prrafodelista"/>
        <w:rPr>
          <w:rFonts w:ascii="Century Gothic" w:hAnsi="Century Gothic"/>
          <w:b/>
          <w:sz w:val="24"/>
          <w:u w:val="single"/>
        </w:rPr>
      </w:pPr>
      <w:r>
        <w:rPr>
          <w:rFonts w:ascii="Century Gothic" w:hAnsi="Century Gothic"/>
          <w:b/>
          <w:sz w:val="24"/>
          <w:u w:val="single"/>
        </w:rPr>
        <w:lastRenderedPageBreak/>
        <w:t xml:space="preserve">4. </w:t>
      </w:r>
      <w:r w:rsidR="00EB6A25" w:rsidRPr="00B95269">
        <w:rPr>
          <w:rFonts w:ascii="Century Gothic" w:hAnsi="Century Gothic"/>
          <w:b/>
          <w:sz w:val="24"/>
          <w:u w:val="single"/>
        </w:rPr>
        <w:t>Imagen Corporativa.</w:t>
      </w:r>
    </w:p>
    <w:p w:rsidR="00EB6A25" w:rsidRDefault="00EB6A25" w:rsidP="00EB6A25">
      <w:pPr>
        <w:jc w:val="both"/>
        <w:rPr>
          <w:rFonts w:ascii="Century Gothic" w:hAnsi="Century Gothic"/>
        </w:rPr>
      </w:pPr>
      <w:r w:rsidRPr="00EB6A25">
        <w:rPr>
          <w:rFonts w:ascii="Century Gothic" w:hAnsi="Century Gothic"/>
        </w:rPr>
        <w:t>La imagen corporativa de una empresa es uno de sus más importantes elementos de ventas, en mercado tan competitivo y cambiante. La imagen corporativa es un elemento definitivo de d</w:t>
      </w:r>
      <w:r>
        <w:rPr>
          <w:rFonts w:ascii="Century Gothic" w:hAnsi="Century Gothic"/>
        </w:rPr>
        <w:t>iferenciación y posicionamiento, ya que a través de esta se transmitirá, ¿Qué hace? ¿Cómo lo hace? ¿Quién es?  ¿Qué es? Entre otros.</w:t>
      </w:r>
    </w:p>
    <w:p w:rsidR="00EB6A25" w:rsidRDefault="00EB6A25" w:rsidP="00EB6A25">
      <w:pPr>
        <w:jc w:val="both"/>
        <w:rPr>
          <w:rFonts w:ascii="Century Gothic" w:hAnsi="Century Gothic"/>
        </w:rPr>
      </w:pPr>
      <w:r>
        <w:rPr>
          <w:rFonts w:ascii="Century Gothic" w:hAnsi="Century Gothic"/>
        </w:rPr>
        <w:t xml:space="preserve">Tal y como se la imagen esta es la que hablara de la empresa, la formalidad con la cuál se trabaja en la empresa debe de implementarse de acuerdo a la imagen corporativa. </w:t>
      </w:r>
    </w:p>
    <w:p w:rsidR="00EB6A25" w:rsidRDefault="00EB6A25" w:rsidP="00EB6A25">
      <w:pPr>
        <w:jc w:val="both"/>
        <w:rPr>
          <w:rFonts w:ascii="Century Gothic" w:hAnsi="Century Gothic"/>
        </w:rPr>
      </w:pPr>
      <w:r>
        <w:rPr>
          <w:rFonts w:ascii="Century Gothic" w:hAnsi="Century Gothic"/>
        </w:rPr>
        <w:t xml:space="preserve">El uso adecuado y correcto de esta imagen hará que </w:t>
      </w:r>
      <w:r w:rsidR="006A2297">
        <w:rPr>
          <w:rFonts w:ascii="Century Gothic" w:hAnsi="Century Gothic"/>
        </w:rPr>
        <w:t>su uso sea perfectamente transmitido hacia sus públicos, mercados y/o clientes.</w:t>
      </w:r>
    </w:p>
    <w:p w:rsidR="00B24B81" w:rsidRPr="000B106F" w:rsidRDefault="000B106F" w:rsidP="000B106F">
      <w:pPr>
        <w:jc w:val="both"/>
        <w:rPr>
          <w:rFonts w:ascii="Century Gothic" w:hAnsi="Century Gothic"/>
        </w:rPr>
      </w:pPr>
      <w:r w:rsidRPr="000B106F">
        <w:rPr>
          <w:rFonts w:ascii="Century Gothic" w:hAnsi="Century Gothic"/>
        </w:rPr>
        <w:t xml:space="preserve">La imagen corporativa es uno de los conceptos más importante a la hora de crear una empresa y suele referirse a la forma en que los consumidores perciben a la compañía, asociando ciertos valores a ella. </w:t>
      </w:r>
    </w:p>
    <w:p w:rsidR="000B106F" w:rsidRDefault="000B106F" w:rsidP="000B106F">
      <w:pPr>
        <w:jc w:val="both"/>
        <w:rPr>
          <w:rFonts w:ascii="Century Gothic" w:hAnsi="Century Gothic"/>
        </w:rPr>
      </w:pPr>
      <w:r w:rsidRPr="000B106F">
        <w:rPr>
          <w:rFonts w:ascii="Century Gothic" w:hAnsi="Century Gothic"/>
        </w:rPr>
        <w:t>Podemos definir que la imagen corporativa tiene dos contrastes, el primero es lo externo; (colores, tipografías, logotipo etc) lo que visualmente soy, y el segundo las emociones o las sensaciones asociadas a la marca, (aquí podría entrar la misión, visión, valores etc.)</w:t>
      </w: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F74FB1" w:rsidRDefault="00F74FB1" w:rsidP="000B106F">
      <w:pPr>
        <w:jc w:val="both"/>
        <w:rPr>
          <w:rFonts w:ascii="Century Gothic" w:hAnsi="Century Gothic"/>
        </w:rPr>
      </w:pPr>
    </w:p>
    <w:p w:rsidR="00210601" w:rsidRDefault="00210601" w:rsidP="000B106F">
      <w:pPr>
        <w:jc w:val="both"/>
        <w:rPr>
          <w:rFonts w:ascii="Century Gothic" w:hAnsi="Century Gothic"/>
        </w:rPr>
      </w:pPr>
    </w:p>
    <w:p w:rsidR="00210601" w:rsidRDefault="00210601" w:rsidP="000B106F">
      <w:pPr>
        <w:jc w:val="both"/>
        <w:rPr>
          <w:rFonts w:ascii="Century Gothic" w:hAnsi="Century Gothic"/>
        </w:rPr>
      </w:pPr>
    </w:p>
    <w:p w:rsidR="00F74FB1" w:rsidRDefault="00F74FB1" w:rsidP="000B106F">
      <w:pPr>
        <w:jc w:val="both"/>
        <w:rPr>
          <w:rFonts w:ascii="Century Gothic" w:hAnsi="Century Gothic"/>
        </w:rPr>
      </w:pPr>
    </w:p>
    <w:p w:rsidR="00F74FB1" w:rsidRDefault="009845EE" w:rsidP="000B106F">
      <w:pPr>
        <w:jc w:val="both"/>
        <w:rPr>
          <w:rFonts w:ascii="Century Gothic" w:hAnsi="Century Gothic"/>
          <w:b/>
          <w:u w:val="single"/>
        </w:rPr>
      </w:pPr>
      <w:r>
        <w:rPr>
          <w:rFonts w:ascii="Century Gothic" w:hAnsi="Century Gothic"/>
        </w:rPr>
        <w:t xml:space="preserve">    </w:t>
      </w:r>
      <w:r w:rsidR="000B106F">
        <w:rPr>
          <w:rFonts w:ascii="Century Gothic" w:hAnsi="Century Gothic"/>
        </w:rPr>
        <w:t xml:space="preserve">4.1 </w:t>
      </w:r>
      <w:r w:rsidR="000B106F" w:rsidRPr="00B95269">
        <w:rPr>
          <w:rFonts w:ascii="Century Gothic" w:hAnsi="Century Gothic"/>
          <w:b/>
          <w:sz w:val="24"/>
          <w:u w:val="single"/>
        </w:rPr>
        <w:t>Objetivos de la Imagen.</w:t>
      </w:r>
    </w:p>
    <w:p w:rsidR="000B106F" w:rsidRDefault="00F74FB1" w:rsidP="000B106F">
      <w:pPr>
        <w:jc w:val="both"/>
        <w:rPr>
          <w:rFonts w:ascii="Century Gothic" w:hAnsi="Century Gothic"/>
        </w:rPr>
      </w:pPr>
      <w:r>
        <w:rPr>
          <w:rFonts w:ascii="Century Gothic" w:hAnsi="Century Gothic"/>
        </w:rPr>
        <w:lastRenderedPageBreak/>
        <w:t>La imagen objetiva de nuestra empresa es el conjunto de estímulos que se emiten como consecuencia de nuestra actividad. Las personas, expuestas a esos estímulos van forjándose una imagen y una opinión de la empresa.</w:t>
      </w:r>
    </w:p>
    <w:p w:rsidR="00B24B81" w:rsidRDefault="00F74FB1" w:rsidP="00FC3BC9">
      <w:pPr>
        <w:jc w:val="both"/>
        <w:rPr>
          <w:rFonts w:ascii="Century Gothic" w:hAnsi="Century Gothic"/>
        </w:rPr>
      </w:pPr>
      <w:r>
        <w:rPr>
          <w:rFonts w:ascii="Century Gothic" w:hAnsi="Century Gothic"/>
        </w:rPr>
        <w:t>Buscamos que cada una de las personas al momento de estar en contacto con nosotros sienta que realmente es un espacio que fue hecho para el o ella, y que estamos altamente interrelacionados con ellos.</w:t>
      </w:r>
    </w:p>
    <w:p w:rsidR="00F74FB1" w:rsidRDefault="00F74FB1" w:rsidP="00FC3BC9">
      <w:pPr>
        <w:jc w:val="both"/>
        <w:rPr>
          <w:rFonts w:ascii="Century Gothic" w:hAnsi="Century Gothic"/>
        </w:rPr>
      </w:pPr>
      <w:r>
        <w:rPr>
          <w:rFonts w:ascii="Century Gothic" w:hAnsi="Century Gothic"/>
        </w:rPr>
        <w:t xml:space="preserve">Las experiencias que </w:t>
      </w:r>
      <w:r w:rsidR="004E05CB">
        <w:rPr>
          <w:rFonts w:ascii="Century Gothic" w:hAnsi="Century Gothic"/>
        </w:rPr>
        <w:t>“</w:t>
      </w:r>
      <w:r>
        <w:rPr>
          <w:rFonts w:ascii="Century Gothic" w:hAnsi="Century Gothic"/>
        </w:rPr>
        <w:t>Alfa Grupera</w:t>
      </w:r>
      <w:r w:rsidR="004E05CB">
        <w:rPr>
          <w:rFonts w:ascii="Century Gothic" w:hAnsi="Century Gothic"/>
        </w:rPr>
        <w:t>”</w:t>
      </w:r>
      <w:r>
        <w:rPr>
          <w:rFonts w:ascii="Century Gothic" w:hAnsi="Century Gothic"/>
        </w:rPr>
        <w:t xml:space="preserve"> busca generar evidentemente son positivas,</w:t>
      </w:r>
      <w:r w:rsidR="004E05CB">
        <w:rPr>
          <w:rFonts w:ascii="Century Gothic" w:hAnsi="Century Gothic"/>
        </w:rPr>
        <w:t xml:space="preserve"> que en verdad se  sientan parte de la familia; que como empresa buscamos ser, a donde quiera que vayan  tengan la facilidad de tenernos a través de un link, y tener la seguridad de que </w:t>
      </w:r>
      <w:r w:rsidR="009C243A">
        <w:rPr>
          <w:rFonts w:ascii="Century Gothic" w:hAnsi="Century Gothic"/>
        </w:rPr>
        <w:t>“Alfa G</w:t>
      </w:r>
      <w:r w:rsidR="004E05CB">
        <w:rPr>
          <w:rFonts w:ascii="Century Gothic" w:hAnsi="Century Gothic"/>
        </w:rPr>
        <w:t>rupera</w:t>
      </w:r>
      <w:r w:rsidR="009C243A">
        <w:rPr>
          <w:rFonts w:ascii="Century Gothic" w:hAnsi="Century Gothic"/>
        </w:rPr>
        <w:t>”</w:t>
      </w:r>
      <w:r w:rsidR="004E05CB">
        <w:rPr>
          <w:rFonts w:ascii="Century Gothic" w:hAnsi="Century Gothic"/>
        </w:rPr>
        <w:t xml:space="preserve"> llegará sin contratiempos; </w:t>
      </w:r>
      <w:r>
        <w:rPr>
          <w:rFonts w:ascii="Century Gothic" w:hAnsi="Century Gothic"/>
        </w:rPr>
        <w:t xml:space="preserve"> sin embargo estamos totalmente consientes que se pueden dar eventos en los que no sean así, para ello </w:t>
      </w:r>
      <w:r w:rsidR="004E05CB">
        <w:rPr>
          <w:rFonts w:ascii="Century Gothic" w:hAnsi="Century Gothic"/>
        </w:rPr>
        <w:t>contamos con la mejor comunicación</w:t>
      </w:r>
      <w:r w:rsidR="009C243A">
        <w:rPr>
          <w:rFonts w:ascii="Century Gothic" w:hAnsi="Century Gothic"/>
        </w:rPr>
        <w:t xml:space="preserve"> tanto interna como externa</w:t>
      </w:r>
      <w:r w:rsidR="004E05CB">
        <w:rPr>
          <w:rFonts w:ascii="Century Gothic" w:hAnsi="Century Gothic"/>
        </w:rPr>
        <w:t xml:space="preserve"> para solucionar cualquier eventualidad. </w:t>
      </w:r>
    </w:p>
    <w:p w:rsidR="004E05CB" w:rsidRDefault="004E05CB" w:rsidP="00FC3BC9">
      <w:pPr>
        <w:jc w:val="both"/>
        <w:rPr>
          <w:rFonts w:ascii="Century Gothic" w:hAnsi="Century Gothic"/>
        </w:rPr>
      </w:pPr>
      <w:r>
        <w:rPr>
          <w:rFonts w:ascii="Century Gothic" w:hAnsi="Century Gothic"/>
        </w:rPr>
        <w:t xml:space="preserve">Somos un medio de comunicación que la columna vertebral del mismo, se sostiene de la música, </w:t>
      </w:r>
      <w:r w:rsidRPr="004E05CB">
        <w:rPr>
          <w:rFonts w:ascii="Century Gothic" w:hAnsi="Century Gothic"/>
        </w:rPr>
        <w:t>y esta es sinónimo de libertad, de tocar lo que quieras y como quieras, siempre que sea bueno y tenga pasión, que la música sea el alimento de la imaginación.</w:t>
      </w:r>
      <w:r>
        <w:rPr>
          <w:rFonts w:ascii="Century Gothic" w:hAnsi="Century Gothic"/>
        </w:rPr>
        <w:t xml:space="preserve"> L</w:t>
      </w:r>
      <w:r w:rsidRPr="004E05CB">
        <w:rPr>
          <w:rFonts w:ascii="Century Gothic" w:hAnsi="Century Gothic"/>
        </w:rPr>
        <w:t>a empresa ofrece grandes oportunidades sensoriales para los radioescuchas; resumiendo</w:t>
      </w:r>
      <w:r>
        <w:rPr>
          <w:rFonts w:ascii="Century Gothic" w:hAnsi="Century Gothic"/>
        </w:rPr>
        <w:t xml:space="preserve"> que en cualquier hora del día “Alfa Grupera” tendrá un momento para lograr una conexión compuesta de un micrófono hasta llegar a los más profundos sentimientos a través de la atención </w:t>
      </w:r>
      <w:r w:rsidR="0081268F">
        <w:rPr>
          <w:rFonts w:ascii="Century Gothic" w:hAnsi="Century Gothic"/>
        </w:rPr>
        <w:t>que se nos brinda.</w:t>
      </w: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Default="0081268F" w:rsidP="00FC3BC9">
      <w:pPr>
        <w:jc w:val="both"/>
        <w:rPr>
          <w:rFonts w:ascii="Century Gothic" w:hAnsi="Century Gothic"/>
        </w:rPr>
      </w:pPr>
    </w:p>
    <w:p w:rsidR="0081268F" w:rsidRPr="00166684" w:rsidRDefault="0081268F" w:rsidP="009845EE">
      <w:pPr>
        <w:pStyle w:val="Prrafodelista"/>
        <w:numPr>
          <w:ilvl w:val="0"/>
          <w:numId w:val="2"/>
        </w:numPr>
        <w:jc w:val="both"/>
        <w:rPr>
          <w:rFonts w:ascii="Century Gothic" w:hAnsi="Century Gothic"/>
          <w:b/>
          <w:sz w:val="24"/>
          <w:u w:val="single"/>
        </w:rPr>
      </w:pPr>
      <w:r w:rsidRPr="00166684">
        <w:rPr>
          <w:rFonts w:ascii="Century Gothic" w:hAnsi="Century Gothic"/>
          <w:b/>
          <w:sz w:val="24"/>
          <w:u w:val="single"/>
        </w:rPr>
        <w:t>La identidad.</w:t>
      </w:r>
    </w:p>
    <w:p w:rsidR="009845EE" w:rsidRDefault="009845EE" w:rsidP="009845EE">
      <w:pPr>
        <w:jc w:val="both"/>
        <w:rPr>
          <w:rFonts w:ascii="Century Gothic" w:hAnsi="Century Gothic"/>
        </w:rPr>
      </w:pPr>
      <w:r>
        <w:rPr>
          <w:rFonts w:ascii="Century Gothic" w:hAnsi="Century Gothic"/>
        </w:rPr>
        <w:lastRenderedPageBreak/>
        <w:t>Esta empresa nació</w:t>
      </w:r>
      <w:r w:rsidR="009D477C">
        <w:rPr>
          <w:rFonts w:ascii="Century Gothic" w:hAnsi="Century Gothic"/>
        </w:rPr>
        <w:t xml:space="preserve"> con un objetivo</w:t>
      </w:r>
      <w:r>
        <w:rPr>
          <w:rFonts w:ascii="Century Gothic" w:hAnsi="Century Gothic"/>
        </w:rPr>
        <w:t>,</w:t>
      </w:r>
      <w:r w:rsidR="009D477C">
        <w:rPr>
          <w:rFonts w:ascii="Century Gothic" w:hAnsi="Century Gothic"/>
        </w:rPr>
        <w:t xml:space="preserve"> que</w:t>
      </w:r>
      <w:r>
        <w:rPr>
          <w:rFonts w:ascii="Century Gothic" w:hAnsi="Century Gothic"/>
        </w:rPr>
        <w:t xml:space="preserve"> puede ser similar a otra empresa, la cuestión es que la nuestra irá tomando una dirección diferente en el momento que se definan las estrategias y los medios para conseguir la diferencia entre las que ya están en el mercado.</w:t>
      </w:r>
    </w:p>
    <w:p w:rsidR="0081268F" w:rsidRDefault="009845EE" w:rsidP="0081268F">
      <w:pPr>
        <w:jc w:val="both"/>
        <w:rPr>
          <w:rFonts w:ascii="Century Gothic" w:hAnsi="Century Gothic"/>
        </w:rPr>
      </w:pPr>
      <w:r>
        <w:rPr>
          <w:rFonts w:ascii="Century Gothic" w:hAnsi="Century Gothic"/>
        </w:rPr>
        <w:t>Manuel Castells entiende la identidad como la fuente de sentido</w:t>
      </w:r>
      <w:r w:rsidR="00BD5D1E">
        <w:rPr>
          <w:rFonts w:ascii="Century Gothic" w:hAnsi="Century Gothic"/>
        </w:rPr>
        <w:t>, s</w:t>
      </w:r>
      <w:r>
        <w:rPr>
          <w:rFonts w:ascii="Century Gothic" w:hAnsi="Century Gothic"/>
        </w:rPr>
        <w:t>i algo caracteriza a la empresa en competencia, es su afán por diferenciarse de las demás empresas con las que compite.</w:t>
      </w:r>
    </w:p>
    <w:p w:rsidR="009D477C" w:rsidRDefault="009D477C" w:rsidP="0081268F">
      <w:pPr>
        <w:jc w:val="both"/>
        <w:rPr>
          <w:rFonts w:ascii="Century Gothic" w:hAnsi="Century Gothic"/>
        </w:rPr>
      </w:pPr>
      <w:r>
        <w:rPr>
          <w:rFonts w:ascii="Century Gothic" w:hAnsi="Century Gothic"/>
        </w:rPr>
        <w:t>Exponiendo algo que nos identifica como “Alfa Grupera” es que esta idea surgió de jóvenes con la necesidad de proponer cambios en  la radio, de dar lo que realmente la sociedad pide, ya que en algún momento</w:t>
      </w:r>
      <w:r w:rsidR="00A17EA5">
        <w:rPr>
          <w:rFonts w:ascii="Century Gothic" w:hAnsi="Century Gothic"/>
        </w:rPr>
        <w:t xml:space="preserve"> formamos parte de una </w:t>
      </w:r>
      <w:r>
        <w:rPr>
          <w:rFonts w:ascii="Century Gothic" w:hAnsi="Century Gothic"/>
        </w:rPr>
        <w:t>a la cuál</w:t>
      </w:r>
      <w:r w:rsidR="00A17EA5">
        <w:rPr>
          <w:rFonts w:ascii="Century Gothic" w:hAnsi="Century Gothic"/>
        </w:rPr>
        <w:t xml:space="preserve">, alguna </w:t>
      </w:r>
      <w:r>
        <w:rPr>
          <w:rFonts w:ascii="Century Gothic" w:hAnsi="Century Gothic"/>
        </w:rPr>
        <w:t>estación iba dirigida.</w:t>
      </w:r>
    </w:p>
    <w:p w:rsidR="00A17EA5" w:rsidRDefault="00A17EA5" w:rsidP="0081268F">
      <w:pPr>
        <w:jc w:val="both"/>
        <w:rPr>
          <w:rFonts w:ascii="Century Gothic" w:hAnsi="Century Gothic"/>
        </w:rPr>
      </w:pPr>
      <w:r>
        <w:rPr>
          <w:rFonts w:ascii="Century Gothic" w:hAnsi="Century Gothic"/>
        </w:rPr>
        <w:t>Siendo jóvenes que ven y entiende de una manera diferente la radio, podemos hacer el cambio adecuado, a través de necesidades que generalizan el éxito del proyecto.</w:t>
      </w: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A17EA5" w:rsidRDefault="00A17EA5" w:rsidP="0081268F">
      <w:pPr>
        <w:jc w:val="both"/>
        <w:rPr>
          <w:rFonts w:ascii="Century Gothic" w:hAnsi="Century Gothic"/>
        </w:rPr>
      </w:pPr>
    </w:p>
    <w:p w:rsidR="00BD5D1E" w:rsidRDefault="00BD5D1E" w:rsidP="0081268F">
      <w:pPr>
        <w:jc w:val="both"/>
        <w:rPr>
          <w:rFonts w:ascii="Century Gothic" w:hAnsi="Century Gothic"/>
          <w:b/>
          <w:u w:val="single"/>
        </w:rPr>
      </w:pPr>
    </w:p>
    <w:p w:rsidR="00B95269" w:rsidRDefault="00166684" w:rsidP="0081268F">
      <w:pPr>
        <w:jc w:val="both"/>
        <w:rPr>
          <w:rFonts w:ascii="Century Gothic" w:hAnsi="Century Gothic"/>
        </w:rPr>
      </w:pPr>
      <w:r w:rsidRPr="00166684">
        <w:rPr>
          <w:rFonts w:ascii="Century Gothic" w:hAnsi="Century Gothic"/>
        </w:rPr>
        <w:t xml:space="preserve">   </w:t>
      </w:r>
    </w:p>
    <w:p w:rsidR="00A17EA5" w:rsidRPr="00166684" w:rsidRDefault="00166684" w:rsidP="0081268F">
      <w:pPr>
        <w:jc w:val="both"/>
        <w:rPr>
          <w:rFonts w:ascii="Century Gothic" w:hAnsi="Century Gothic"/>
          <w:b/>
          <w:sz w:val="24"/>
          <w:u w:val="single"/>
        </w:rPr>
      </w:pPr>
      <w:r w:rsidRPr="00166684">
        <w:rPr>
          <w:rFonts w:ascii="Century Gothic" w:hAnsi="Century Gothic"/>
        </w:rPr>
        <w:t xml:space="preserve">  </w:t>
      </w:r>
      <w:r w:rsidRPr="00166684">
        <w:rPr>
          <w:rFonts w:ascii="Century Gothic" w:hAnsi="Century Gothic"/>
          <w:sz w:val="24"/>
        </w:rPr>
        <w:t xml:space="preserve"> </w:t>
      </w:r>
      <w:r w:rsidR="00A17EA5" w:rsidRPr="00166684">
        <w:rPr>
          <w:rFonts w:ascii="Century Gothic" w:hAnsi="Century Gothic"/>
          <w:b/>
          <w:sz w:val="24"/>
          <w:u w:val="single"/>
        </w:rPr>
        <w:t>5.1 Credo.</w:t>
      </w:r>
    </w:p>
    <w:p w:rsidR="00166684" w:rsidRDefault="00A17EA5" w:rsidP="00166684">
      <w:pPr>
        <w:jc w:val="both"/>
        <w:rPr>
          <w:rFonts w:ascii="Century Gothic" w:hAnsi="Century Gothic"/>
        </w:rPr>
      </w:pPr>
      <w:r>
        <w:rPr>
          <w:rFonts w:ascii="Century Gothic" w:hAnsi="Century Gothic"/>
        </w:rPr>
        <w:lastRenderedPageBreak/>
        <w:t xml:space="preserve">Creemos que nuestro público </w:t>
      </w:r>
      <w:r w:rsidR="00BD5D1E">
        <w:rPr>
          <w:rFonts w:ascii="Century Gothic" w:hAnsi="Century Gothic"/>
        </w:rPr>
        <w:t>se distingue por ser</w:t>
      </w:r>
      <w:r>
        <w:rPr>
          <w:rFonts w:ascii="Century Gothic" w:hAnsi="Century Gothic"/>
        </w:rPr>
        <w:t xml:space="preserve"> altamente auditivo, por lo que buscamos que todos los mensajes, programas y programación que sean emitidos en nuestra señal </w:t>
      </w:r>
      <w:r w:rsidR="00BD5D1E">
        <w:rPr>
          <w:rFonts w:ascii="Century Gothic" w:hAnsi="Century Gothic"/>
        </w:rPr>
        <w:t>sean adecuados</w:t>
      </w:r>
      <w:r>
        <w:rPr>
          <w:rFonts w:ascii="Century Gothic" w:hAnsi="Century Gothic"/>
        </w:rPr>
        <w:t xml:space="preserve"> y </w:t>
      </w:r>
      <w:r w:rsidR="00BD5D1E">
        <w:rPr>
          <w:rFonts w:ascii="Century Gothic" w:hAnsi="Century Gothic"/>
        </w:rPr>
        <w:t>capaces</w:t>
      </w:r>
      <w:r>
        <w:rPr>
          <w:rFonts w:ascii="Century Gothic" w:hAnsi="Century Gothic"/>
        </w:rPr>
        <w:t xml:space="preserve"> de ser recibidos adecuadamente,</w:t>
      </w:r>
      <w:r w:rsidR="00BD5D1E">
        <w:rPr>
          <w:rFonts w:ascii="Century Gothic" w:hAnsi="Century Gothic"/>
        </w:rPr>
        <w:t xml:space="preserve"> aplicándolos en cualquier actividad que se realice,</w:t>
      </w:r>
      <w:r w:rsidR="002077BB">
        <w:rPr>
          <w:rFonts w:ascii="Century Gothic" w:hAnsi="Century Gothic"/>
        </w:rPr>
        <w:t xml:space="preserve"> somos una empresa que hace Radio, t</w:t>
      </w:r>
      <w:r>
        <w:rPr>
          <w:rFonts w:ascii="Century Gothic" w:hAnsi="Century Gothic"/>
        </w:rPr>
        <w:t>rabajando siempre con l</w:t>
      </w:r>
      <w:r w:rsidR="00BD5D1E">
        <w:rPr>
          <w:rFonts w:ascii="Century Gothic" w:hAnsi="Century Gothic"/>
        </w:rPr>
        <w:t xml:space="preserve">a calidad </w:t>
      </w:r>
      <w:r w:rsidR="002077BB">
        <w:rPr>
          <w:rFonts w:ascii="Century Gothic" w:hAnsi="Century Gothic"/>
        </w:rPr>
        <w:t xml:space="preserve">por que esta </w:t>
      </w:r>
      <w:r w:rsidR="00BD5D1E">
        <w:rPr>
          <w:rFonts w:ascii="Century Gothic" w:hAnsi="Century Gothic"/>
        </w:rPr>
        <w:t>sobresale; manejando los canales de comunicación para lograr la mejor relación entre n</w:t>
      </w:r>
      <w:r w:rsidR="002077BB">
        <w:rPr>
          <w:rFonts w:ascii="Century Gothic" w:hAnsi="Century Gothic"/>
        </w:rPr>
        <w:t>uestros radio</w:t>
      </w:r>
      <w:r w:rsidR="00BD5D1E">
        <w:rPr>
          <w:rFonts w:ascii="Century Gothic" w:hAnsi="Century Gothic"/>
        </w:rPr>
        <w:t>escuchas, ya que el ideal de la empresa parte de la voluntad de ser para algo y para alguien y creamos una estructura definiendo nuestra razón de ser.</w:t>
      </w:r>
    </w:p>
    <w:p w:rsidR="00166684" w:rsidRDefault="00166684" w:rsidP="00EA3740">
      <w:pPr>
        <w:jc w:val="both"/>
        <w:rPr>
          <w:rFonts w:ascii="Century Gothic" w:hAnsi="Century Gothic"/>
          <w:b/>
          <w:sz w:val="24"/>
          <w:u w:val="single"/>
        </w:rPr>
      </w:pPr>
      <w:r w:rsidRPr="00166684">
        <w:rPr>
          <w:rFonts w:ascii="Century Gothic" w:hAnsi="Century Gothic"/>
        </w:rPr>
        <w:t xml:space="preserve">       </w:t>
      </w:r>
      <w:r w:rsidRPr="00166684">
        <w:rPr>
          <w:rFonts w:ascii="Century Gothic" w:hAnsi="Century Gothic"/>
          <w:b/>
          <w:sz w:val="24"/>
          <w:u w:val="single"/>
        </w:rPr>
        <w:t>5.2 Misión.</w:t>
      </w:r>
    </w:p>
    <w:p w:rsidR="00EA3740" w:rsidRDefault="00EA3740" w:rsidP="00EA3740">
      <w:pPr>
        <w:jc w:val="both"/>
        <w:rPr>
          <w:rFonts w:ascii="Century Gothic" w:hAnsi="Century Gothic"/>
        </w:rPr>
      </w:pPr>
      <w:r>
        <w:rPr>
          <w:rFonts w:ascii="Century Gothic" w:hAnsi="Century Gothic"/>
        </w:rPr>
        <w:t>Mantener a nuestra audiencia entretenida e informada realizando un trabajo de calidad y empeño a l</w:t>
      </w:r>
      <w:r w:rsidR="002077BB">
        <w:rPr>
          <w:rFonts w:ascii="Century Gothic" w:hAnsi="Century Gothic"/>
        </w:rPr>
        <w:t>argo plazo; de igual manera</w:t>
      </w:r>
      <w:r>
        <w:rPr>
          <w:rFonts w:ascii="Century Gothic" w:hAnsi="Century Gothic"/>
        </w:rPr>
        <w:t>, siempre contar con herramientas tangibles</w:t>
      </w:r>
      <w:r w:rsidR="002077BB">
        <w:rPr>
          <w:rFonts w:ascii="Century Gothic" w:hAnsi="Century Gothic"/>
        </w:rPr>
        <w:t xml:space="preserve"> y específicas</w:t>
      </w:r>
      <w:r>
        <w:rPr>
          <w:rFonts w:ascii="Century Gothic" w:hAnsi="Century Gothic"/>
        </w:rPr>
        <w:t xml:space="preserve"> para nuestros clientes o socios que busquen promover sus productos o servicios.</w:t>
      </w:r>
    </w:p>
    <w:p w:rsidR="002077BB" w:rsidRDefault="002077BB" w:rsidP="00EA3740">
      <w:pPr>
        <w:jc w:val="both"/>
        <w:rPr>
          <w:rFonts w:ascii="Century Gothic" w:hAnsi="Century Gothic"/>
          <w:b/>
          <w:sz w:val="24"/>
          <w:u w:val="single"/>
        </w:rPr>
      </w:pPr>
      <w:r w:rsidRPr="002077BB">
        <w:rPr>
          <w:rFonts w:ascii="Century Gothic" w:hAnsi="Century Gothic"/>
          <w:b/>
          <w:sz w:val="24"/>
        </w:rPr>
        <w:t xml:space="preserve">      </w:t>
      </w:r>
      <w:r w:rsidRPr="002077BB">
        <w:rPr>
          <w:rFonts w:ascii="Century Gothic" w:hAnsi="Century Gothic"/>
          <w:b/>
          <w:sz w:val="24"/>
          <w:u w:val="single"/>
        </w:rPr>
        <w:t>5.3 Visión.</w:t>
      </w:r>
    </w:p>
    <w:p w:rsidR="00424FF1" w:rsidRDefault="002077BB" w:rsidP="00EA3740">
      <w:pPr>
        <w:jc w:val="both"/>
        <w:rPr>
          <w:rFonts w:ascii="Century Gothic" w:hAnsi="Century Gothic"/>
        </w:rPr>
      </w:pPr>
      <w:r w:rsidRPr="002077BB">
        <w:rPr>
          <w:rFonts w:ascii="Century Gothic" w:hAnsi="Century Gothic"/>
        </w:rPr>
        <w:t>Ser la empresa radiofónica  número uno en su género a través de internet por la calidad de los conceptos y servicios</w:t>
      </w:r>
      <w:r>
        <w:rPr>
          <w:rFonts w:ascii="Century Gothic" w:hAnsi="Century Gothic"/>
        </w:rPr>
        <w:t xml:space="preserve"> que ofrece</w:t>
      </w:r>
      <w:r w:rsidRPr="002077BB">
        <w:rPr>
          <w:rFonts w:ascii="Century Gothic" w:hAnsi="Century Gothic"/>
        </w:rPr>
        <w:t>, además de la preferencia de la audiencia y</w:t>
      </w:r>
      <w:r>
        <w:rPr>
          <w:rFonts w:ascii="Century Gothic" w:hAnsi="Century Gothic"/>
        </w:rPr>
        <w:t xml:space="preserve"> la sociedad donde se encuentra</w:t>
      </w:r>
      <w:r w:rsidR="00424FF1">
        <w:rPr>
          <w:rFonts w:ascii="Century Gothic" w:hAnsi="Century Gothic"/>
        </w:rPr>
        <w:t>, teniendo servicios altamente estratégicos para los clientes que invierten con nosotros.</w:t>
      </w:r>
      <w:r w:rsidR="00424FF1" w:rsidRPr="0081268F">
        <w:rPr>
          <w:rFonts w:ascii="Century Gothic" w:hAnsi="Century Gothic"/>
        </w:rPr>
        <w:t xml:space="preserve"> </w:t>
      </w:r>
      <w:r w:rsidR="00424FF1">
        <w:rPr>
          <w:rFonts w:ascii="Century Gothic" w:hAnsi="Century Gothic"/>
        </w:rPr>
        <w:tab/>
      </w:r>
    </w:p>
    <w:p w:rsidR="00AF7681" w:rsidRDefault="00424FF1" w:rsidP="00EA3740">
      <w:pPr>
        <w:jc w:val="both"/>
        <w:rPr>
          <w:rFonts w:ascii="Century Gothic" w:hAnsi="Century Gothic"/>
          <w:b/>
        </w:rPr>
      </w:pPr>
      <w:r w:rsidRPr="00424FF1">
        <w:rPr>
          <w:rFonts w:ascii="Century Gothic" w:hAnsi="Century Gothic"/>
          <w:b/>
        </w:rPr>
        <w:t xml:space="preserve">     </w:t>
      </w: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DF0999" w:rsidRDefault="00DF0999" w:rsidP="00EA3740">
      <w:pPr>
        <w:jc w:val="both"/>
        <w:rPr>
          <w:rFonts w:ascii="Century Gothic" w:hAnsi="Century Gothic"/>
          <w:b/>
        </w:rPr>
      </w:pPr>
    </w:p>
    <w:p w:rsidR="00424FF1" w:rsidRPr="00B95269" w:rsidRDefault="00AF7681" w:rsidP="00EA3740">
      <w:pPr>
        <w:jc w:val="both"/>
        <w:rPr>
          <w:rFonts w:ascii="Century Gothic" w:hAnsi="Century Gothic"/>
          <w:b/>
          <w:sz w:val="24"/>
          <w:u w:val="single"/>
        </w:rPr>
      </w:pPr>
      <w:r w:rsidRPr="00B95269">
        <w:rPr>
          <w:rFonts w:ascii="Century Gothic" w:hAnsi="Century Gothic"/>
          <w:b/>
          <w:sz w:val="24"/>
        </w:rPr>
        <w:t xml:space="preserve">      </w:t>
      </w:r>
      <w:r w:rsidR="00424FF1" w:rsidRPr="00B95269">
        <w:rPr>
          <w:rFonts w:ascii="Century Gothic" w:hAnsi="Century Gothic"/>
          <w:b/>
          <w:sz w:val="24"/>
          <w:u w:val="single"/>
        </w:rPr>
        <w:t>5.4 Valores</w:t>
      </w:r>
    </w:p>
    <w:p w:rsidR="00AF7681" w:rsidRDefault="00AF7681" w:rsidP="00EA3740">
      <w:pPr>
        <w:jc w:val="both"/>
        <w:rPr>
          <w:rFonts w:ascii="Century Gothic" w:hAnsi="Century Gothic"/>
          <w:i/>
        </w:rPr>
      </w:pPr>
    </w:p>
    <w:p w:rsidR="00424FF1" w:rsidRPr="003B7085" w:rsidRDefault="00AF7681" w:rsidP="00EA3740">
      <w:pPr>
        <w:jc w:val="both"/>
        <w:rPr>
          <w:rFonts w:ascii="Century Gothic" w:hAnsi="Century Gothic"/>
          <w:b/>
          <w:i/>
        </w:rPr>
      </w:pPr>
      <w:r>
        <w:rPr>
          <w:rFonts w:ascii="Century Gothic" w:hAnsi="Century Gothic"/>
          <w:i/>
        </w:rPr>
        <w:t xml:space="preserve">     </w:t>
      </w:r>
      <w:r w:rsidR="00B95269">
        <w:rPr>
          <w:rFonts w:ascii="Century Gothic" w:hAnsi="Century Gothic"/>
          <w:i/>
        </w:rPr>
        <w:t xml:space="preserve"> </w:t>
      </w:r>
      <w:r w:rsidR="00424FF1" w:rsidRPr="003B7085">
        <w:rPr>
          <w:rFonts w:ascii="Century Gothic" w:hAnsi="Century Gothic"/>
          <w:b/>
          <w:i/>
        </w:rPr>
        <w:t>CONSTANCIA:</w:t>
      </w:r>
    </w:p>
    <w:p w:rsidR="00424FF1" w:rsidRDefault="00424FF1" w:rsidP="00424FF1">
      <w:pPr>
        <w:jc w:val="both"/>
        <w:rPr>
          <w:rFonts w:ascii="Century Gothic" w:hAnsi="Century Gothic"/>
        </w:rPr>
      </w:pPr>
      <w:r w:rsidRPr="00424FF1">
        <w:rPr>
          <w:rFonts w:ascii="Century Gothic" w:hAnsi="Century Gothic"/>
        </w:rPr>
        <w:t xml:space="preserve">Es un valor fundamental </w:t>
      </w:r>
      <w:r>
        <w:rPr>
          <w:rFonts w:ascii="Century Gothic" w:hAnsi="Century Gothic"/>
        </w:rPr>
        <w:t>dentro de la empresa</w:t>
      </w:r>
      <w:r w:rsidRPr="00424FF1">
        <w:rPr>
          <w:rFonts w:ascii="Century Gothic" w:hAnsi="Century Gothic"/>
        </w:rPr>
        <w:t xml:space="preserve"> par</w:t>
      </w:r>
      <w:r>
        <w:rPr>
          <w:rFonts w:ascii="Century Gothic" w:hAnsi="Century Gothic"/>
        </w:rPr>
        <w:t xml:space="preserve">a obtener un resultado concreto, enfocándolo en distintas áreas, cuando se consigue un cliente, no nada más es por una vez, si no hay que mantenerlo, para que este pueda llegar a compartir su grata experiencia con alguien más, y establecer contacto con nuevos clientes,  </w:t>
      </w:r>
    </w:p>
    <w:p w:rsidR="00AF7681" w:rsidRPr="00AF7681" w:rsidRDefault="00E42513" w:rsidP="00424FF1">
      <w:pPr>
        <w:jc w:val="both"/>
        <w:rPr>
          <w:rFonts w:ascii="Century Gothic" w:hAnsi="Century Gothic"/>
        </w:rPr>
      </w:pPr>
      <w:r>
        <w:rPr>
          <w:rFonts w:ascii="Century Gothic" w:hAnsi="Century Gothic"/>
        </w:rPr>
        <w:t xml:space="preserve">Ser constante implica la búsqueda de nuevas temáticas </w:t>
      </w:r>
      <w:r w:rsidR="00815642">
        <w:rPr>
          <w:rFonts w:ascii="Century Gothic" w:hAnsi="Century Gothic"/>
        </w:rPr>
        <w:t>innovador</w:t>
      </w:r>
      <w:r>
        <w:rPr>
          <w:rFonts w:ascii="Century Gothic" w:hAnsi="Century Gothic"/>
        </w:rPr>
        <w:t>as con proyectos y</w:t>
      </w:r>
      <w:r w:rsidR="00815642">
        <w:rPr>
          <w:rFonts w:ascii="Century Gothic" w:hAnsi="Century Gothic"/>
        </w:rPr>
        <w:t>a establecidos, o con proyectos nuevos que sean de interés para el público.</w:t>
      </w:r>
    </w:p>
    <w:p w:rsidR="00AF7681" w:rsidRPr="003B7085" w:rsidRDefault="00DF0999" w:rsidP="00424FF1">
      <w:pPr>
        <w:jc w:val="both"/>
        <w:rPr>
          <w:rFonts w:ascii="Century Gothic" w:hAnsi="Century Gothic"/>
          <w:b/>
          <w:i/>
        </w:rPr>
      </w:pPr>
      <w:r>
        <w:rPr>
          <w:rFonts w:ascii="Century Gothic" w:hAnsi="Century Gothic"/>
          <w:b/>
          <w:i/>
        </w:rPr>
        <w:t xml:space="preserve">      </w:t>
      </w:r>
      <w:r w:rsidR="00AF7681" w:rsidRPr="003B7085">
        <w:rPr>
          <w:rFonts w:ascii="Century Gothic" w:hAnsi="Century Gothic"/>
          <w:b/>
          <w:i/>
        </w:rPr>
        <w:t>AUTENTICIDAD.</w:t>
      </w:r>
    </w:p>
    <w:p w:rsidR="00AF7681" w:rsidRPr="00547532" w:rsidRDefault="00AF7681" w:rsidP="00547532">
      <w:pPr>
        <w:jc w:val="both"/>
        <w:rPr>
          <w:rFonts w:ascii="Century Gothic" w:hAnsi="Century Gothic"/>
        </w:rPr>
      </w:pPr>
      <w:r w:rsidRPr="00547532">
        <w:rPr>
          <w:rFonts w:ascii="Century Gothic" w:hAnsi="Century Gothic"/>
        </w:rPr>
        <w:t>Buscamos ser siempre los mismos en cada situación que se presente, la autenticidad es una respuesta inmediata, directa, sencilla, inteligente ante cada evento; es algo que por el hecho de ser una acción total, donde se expresa y se da todo, se eliminan situaciones negativas y se genera confianza.</w:t>
      </w:r>
    </w:p>
    <w:p w:rsidR="00547532" w:rsidRPr="00547532" w:rsidRDefault="00547532" w:rsidP="00547532">
      <w:pPr>
        <w:jc w:val="both"/>
        <w:rPr>
          <w:rFonts w:ascii="Century Gothic" w:hAnsi="Century Gothic"/>
        </w:rPr>
      </w:pPr>
      <w:r w:rsidRPr="00547532">
        <w:rPr>
          <w:rFonts w:ascii="Century Gothic" w:hAnsi="Century Gothic"/>
        </w:rPr>
        <w:t>Somos una empresa totalmente positiva en cualquier sentido, proporcionamos evidencia, certezas y claridad de cualquier cosa que se hace dentro y fuera de la organización, valorando las situaciones y la realidad donde nos desenvolvemos.</w:t>
      </w:r>
    </w:p>
    <w:p w:rsidR="00B95269" w:rsidRPr="00DF0999" w:rsidRDefault="00547532" w:rsidP="00547532">
      <w:pPr>
        <w:jc w:val="both"/>
        <w:rPr>
          <w:rFonts w:ascii="Century Gothic" w:hAnsi="Century Gothic"/>
        </w:rPr>
      </w:pPr>
      <w:r w:rsidRPr="00547532">
        <w:rPr>
          <w:rFonts w:ascii="Century Gothic" w:hAnsi="Century Gothic"/>
        </w:rPr>
        <w:t xml:space="preserve">Esto se logra a través de mantener la mente abierta y perceptible, de realizar cualquier experiencia rodeada de satisfacción y de felicidad. </w:t>
      </w:r>
    </w:p>
    <w:p w:rsidR="00547532" w:rsidRPr="003B7085" w:rsidRDefault="00DF0999" w:rsidP="00547532">
      <w:pPr>
        <w:jc w:val="both"/>
        <w:rPr>
          <w:rFonts w:ascii="Century Gothic" w:hAnsi="Century Gothic"/>
          <w:b/>
          <w:i/>
        </w:rPr>
      </w:pPr>
      <w:r>
        <w:rPr>
          <w:rFonts w:ascii="Century Gothic" w:hAnsi="Century Gothic"/>
          <w:b/>
          <w:i/>
        </w:rPr>
        <w:t xml:space="preserve">      </w:t>
      </w:r>
      <w:r w:rsidR="00547532" w:rsidRPr="003B7085">
        <w:rPr>
          <w:rFonts w:ascii="Century Gothic" w:hAnsi="Century Gothic"/>
          <w:b/>
          <w:i/>
        </w:rPr>
        <w:t>EMPATÍA.</w:t>
      </w:r>
    </w:p>
    <w:p w:rsidR="00B24B81" w:rsidRPr="003B7085" w:rsidRDefault="001E68D3" w:rsidP="003B7085">
      <w:pPr>
        <w:jc w:val="both"/>
        <w:rPr>
          <w:rFonts w:ascii="Century Gothic" w:hAnsi="Century Gothic"/>
        </w:rPr>
      </w:pPr>
      <w:r>
        <w:rPr>
          <w:rFonts w:ascii="Century Gothic" w:hAnsi="Century Gothic"/>
        </w:rPr>
        <w:t>Para nuestra empresa lo más importante son las personas que nos rodean o que tienen relación con nosotros; ya sean clientes, radioescuchas o socios; para eso se realiza un esfuerzo en reconocer y comprender los sentimientos, actitudes y necesidades que estos requieren</w:t>
      </w:r>
      <w:r w:rsidR="003B7085">
        <w:rPr>
          <w:rFonts w:ascii="Century Gothic" w:hAnsi="Century Gothic"/>
        </w:rPr>
        <w:t xml:space="preserve"> constantemente.</w:t>
      </w:r>
    </w:p>
    <w:p w:rsidR="003B7085" w:rsidRDefault="003B7085" w:rsidP="003B7085">
      <w:pPr>
        <w:jc w:val="both"/>
        <w:rPr>
          <w:rFonts w:ascii="Century Gothic" w:hAnsi="Century Gothic"/>
        </w:rPr>
      </w:pPr>
      <w:r w:rsidRPr="003B7085">
        <w:rPr>
          <w:rFonts w:ascii="Century Gothic" w:hAnsi="Century Gothic"/>
        </w:rPr>
        <w:t>La empatía nos da un sin fin de posibilidades, primero hacia nuestros semejantes, quienes buscan con quien compartir y confiar sus problemas, alegrías, triunfos y fracasos, ser escuchados y comprendidos.</w:t>
      </w:r>
    </w:p>
    <w:p w:rsidR="00FC3BC9" w:rsidRDefault="003B7085" w:rsidP="003B7085">
      <w:pPr>
        <w:jc w:val="both"/>
        <w:rPr>
          <w:rFonts w:ascii="Century Gothic" w:hAnsi="Century Gothic"/>
        </w:rPr>
      </w:pPr>
      <w:r w:rsidRPr="003B7085">
        <w:rPr>
          <w:rFonts w:ascii="Century Gothic" w:hAnsi="Century Gothic"/>
        </w:rPr>
        <w:t>De esta forma tenemos la inmejorable oportunidad de procurar el bienestar, desarrollo y perfeccionamiento de las personas, lo cual manifiesta el profundo respeto que les debemos.</w:t>
      </w:r>
    </w:p>
    <w:p w:rsidR="003B7085" w:rsidRDefault="003B7085" w:rsidP="003B7085">
      <w:pPr>
        <w:jc w:val="both"/>
        <w:rPr>
          <w:rFonts w:ascii="Century Gothic" w:hAnsi="Century Gothic"/>
        </w:rPr>
      </w:pPr>
    </w:p>
    <w:p w:rsidR="003B7085" w:rsidRDefault="00B95269" w:rsidP="00B95269">
      <w:pPr>
        <w:pStyle w:val="Prrafodelista"/>
        <w:numPr>
          <w:ilvl w:val="0"/>
          <w:numId w:val="2"/>
        </w:numPr>
        <w:jc w:val="both"/>
        <w:rPr>
          <w:rFonts w:ascii="Century Gothic" w:hAnsi="Century Gothic"/>
          <w:b/>
          <w:sz w:val="24"/>
          <w:u w:val="single"/>
        </w:rPr>
      </w:pPr>
      <w:r w:rsidRPr="00B95269">
        <w:rPr>
          <w:rFonts w:ascii="Century Gothic" w:hAnsi="Century Gothic"/>
          <w:b/>
          <w:sz w:val="24"/>
          <w:u w:val="single"/>
        </w:rPr>
        <w:t>La comunicación</w:t>
      </w:r>
      <w:r>
        <w:rPr>
          <w:rFonts w:ascii="Century Gothic" w:hAnsi="Century Gothic"/>
          <w:b/>
          <w:sz w:val="24"/>
          <w:u w:val="single"/>
        </w:rPr>
        <w:t>.</w:t>
      </w:r>
    </w:p>
    <w:p w:rsidR="00FC7156" w:rsidRPr="00594917" w:rsidRDefault="00FC7156" w:rsidP="00FC7156">
      <w:pPr>
        <w:jc w:val="right"/>
        <w:rPr>
          <w:rFonts w:ascii="Century Gothic" w:hAnsi="Century Gothic"/>
          <w:i/>
        </w:rPr>
      </w:pPr>
      <w:r w:rsidRPr="00594917">
        <w:rPr>
          <w:rFonts w:ascii="Century Gothic" w:hAnsi="Century Gothic"/>
          <w:i/>
        </w:rPr>
        <w:lastRenderedPageBreak/>
        <w:t xml:space="preserve">“La comunicación es la base </w:t>
      </w:r>
      <w:r w:rsidR="00923E38" w:rsidRPr="00594917">
        <w:rPr>
          <w:rFonts w:ascii="Century Gothic" w:hAnsi="Century Gothic"/>
          <w:i/>
        </w:rPr>
        <w:t xml:space="preserve">del triunfo </w:t>
      </w:r>
      <w:r w:rsidRPr="00594917">
        <w:rPr>
          <w:rFonts w:ascii="Century Gothic" w:hAnsi="Century Gothic"/>
          <w:i/>
        </w:rPr>
        <w:t>para cualquier tipo de relación”</w:t>
      </w:r>
    </w:p>
    <w:p w:rsidR="00B95269" w:rsidRPr="00594917" w:rsidRDefault="00FC7156" w:rsidP="00B95269">
      <w:pPr>
        <w:jc w:val="both"/>
        <w:rPr>
          <w:rFonts w:ascii="Century Gothic" w:hAnsi="Century Gothic"/>
        </w:rPr>
      </w:pPr>
      <w:r w:rsidRPr="00594917">
        <w:rPr>
          <w:rFonts w:ascii="Century Gothic" w:hAnsi="Century Gothic"/>
        </w:rPr>
        <w:t xml:space="preserve">Es indudable que no basta elaborar un plan para que la comunicación se vuelva más profesional, </w:t>
      </w:r>
      <w:r w:rsidR="00923E38" w:rsidRPr="00594917">
        <w:rPr>
          <w:rFonts w:ascii="Century Gothic" w:hAnsi="Century Gothic"/>
        </w:rPr>
        <w:t>e</w:t>
      </w:r>
      <w:r w:rsidRPr="00594917">
        <w:rPr>
          <w:rFonts w:ascii="Century Gothic" w:hAnsi="Century Gothic"/>
        </w:rPr>
        <w:t xml:space="preserve">n un plan de comunicación lo básico es </w:t>
      </w:r>
      <w:r w:rsidR="00286579" w:rsidRPr="00594917">
        <w:rPr>
          <w:rFonts w:ascii="Century Gothic" w:hAnsi="Century Gothic"/>
        </w:rPr>
        <w:t xml:space="preserve">la </w:t>
      </w:r>
      <w:r w:rsidRPr="00594917">
        <w:rPr>
          <w:rFonts w:ascii="Century Gothic" w:hAnsi="Century Gothic"/>
        </w:rPr>
        <w:t>“comunicación”, y el mejor de los planes no podrá remediar una visión imperfecta de sus aportaciones y limitaciones.</w:t>
      </w:r>
    </w:p>
    <w:p w:rsidR="005E5F83" w:rsidRPr="00594917" w:rsidRDefault="00923E38" w:rsidP="00B95269">
      <w:pPr>
        <w:jc w:val="both"/>
        <w:rPr>
          <w:rFonts w:ascii="Century Gothic" w:hAnsi="Century Gothic"/>
        </w:rPr>
      </w:pPr>
      <w:r w:rsidRPr="00594917">
        <w:rPr>
          <w:rFonts w:ascii="Century Gothic" w:hAnsi="Century Gothic"/>
        </w:rPr>
        <w:t xml:space="preserve">La comunicación para la empresa es una necesidad vital, tanto interna como externa, ya que se desea tener una excelente comunicación para tener el mejor trabajo en equipo, </w:t>
      </w:r>
      <w:r w:rsidR="00286579" w:rsidRPr="00594917">
        <w:rPr>
          <w:rFonts w:ascii="Century Gothic" w:hAnsi="Century Gothic"/>
        </w:rPr>
        <w:t>teniendo como consecuencia la alta productividad, resumiendo a nuestra organización fuerte, sólida y en constante crecimiento.</w:t>
      </w:r>
    </w:p>
    <w:p w:rsidR="00286579" w:rsidRPr="00594917" w:rsidRDefault="00286579" w:rsidP="00B95269">
      <w:pPr>
        <w:jc w:val="both"/>
        <w:rPr>
          <w:rFonts w:ascii="Century Gothic" w:hAnsi="Century Gothic"/>
        </w:rPr>
      </w:pPr>
      <w:r w:rsidRPr="00594917">
        <w:rPr>
          <w:rFonts w:ascii="Century Gothic" w:hAnsi="Century Gothic"/>
        </w:rPr>
        <w:t>Dándole a conocer a cada uno de nuestros empleados, las formas y habilidades de poderse comunicar con el resto del equipo; hacerle saber el perfil de la empresa para que cada conducta que se tenga vaya acorde a lo que como organización somos.</w:t>
      </w:r>
    </w:p>
    <w:p w:rsidR="00286579" w:rsidRDefault="00286579" w:rsidP="00B95269">
      <w:pPr>
        <w:jc w:val="both"/>
        <w:rPr>
          <w:rFonts w:ascii="Century Gothic" w:hAnsi="Century Gothic"/>
          <w:sz w:val="24"/>
        </w:rPr>
      </w:pPr>
    </w:p>
    <w:p w:rsidR="005E5F83" w:rsidRDefault="005E5F83"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805D5D" w:rsidRDefault="00805D5D" w:rsidP="00B95269">
      <w:pPr>
        <w:jc w:val="both"/>
        <w:rPr>
          <w:rFonts w:ascii="Century Gothic" w:hAnsi="Century Gothic"/>
          <w:sz w:val="24"/>
        </w:rPr>
      </w:pPr>
    </w:p>
    <w:p w:rsidR="00FC7156" w:rsidRDefault="00FC7156" w:rsidP="00B95269">
      <w:pPr>
        <w:jc w:val="both"/>
        <w:rPr>
          <w:rFonts w:ascii="Century Gothic" w:hAnsi="Century Gothic"/>
          <w:sz w:val="24"/>
        </w:rPr>
      </w:pPr>
    </w:p>
    <w:p w:rsidR="00FC7156" w:rsidRDefault="00FC7156" w:rsidP="00B95269">
      <w:pPr>
        <w:jc w:val="both"/>
        <w:rPr>
          <w:rFonts w:ascii="Century Gothic" w:hAnsi="Century Gothic"/>
          <w:sz w:val="24"/>
        </w:rPr>
      </w:pPr>
    </w:p>
    <w:p w:rsidR="00594917" w:rsidRPr="00B95269" w:rsidRDefault="00594917" w:rsidP="00B95269">
      <w:pPr>
        <w:jc w:val="both"/>
        <w:rPr>
          <w:rFonts w:ascii="Century Gothic" w:hAnsi="Century Gothic"/>
          <w:sz w:val="24"/>
        </w:rPr>
      </w:pPr>
    </w:p>
    <w:p w:rsidR="00B95269" w:rsidRDefault="00805D5D" w:rsidP="00B95269">
      <w:pPr>
        <w:jc w:val="both"/>
        <w:rPr>
          <w:rFonts w:ascii="Century Gothic" w:hAnsi="Century Gothic"/>
          <w:b/>
          <w:sz w:val="24"/>
          <w:szCs w:val="24"/>
          <w:u w:val="single"/>
        </w:rPr>
      </w:pPr>
      <w:r w:rsidRPr="00805D5D">
        <w:rPr>
          <w:rFonts w:ascii="Century Gothic" w:hAnsi="Century Gothic"/>
          <w:b/>
          <w:sz w:val="24"/>
          <w:szCs w:val="24"/>
        </w:rPr>
        <w:t xml:space="preserve">      </w:t>
      </w:r>
      <w:r w:rsidR="00B95269" w:rsidRPr="00805D5D">
        <w:rPr>
          <w:rFonts w:ascii="Century Gothic" w:hAnsi="Century Gothic"/>
          <w:b/>
          <w:sz w:val="24"/>
          <w:szCs w:val="24"/>
          <w:u w:val="single"/>
        </w:rPr>
        <w:t>6.1 Tipos y Estilo de Comunicación</w:t>
      </w:r>
      <w:r w:rsidR="006327FC">
        <w:rPr>
          <w:rFonts w:ascii="Century Gothic" w:hAnsi="Century Gothic"/>
          <w:b/>
          <w:sz w:val="24"/>
          <w:szCs w:val="24"/>
          <w:u w:val="single"/>
        </w:rPr>
        <w:t>.</w:t>
      </w:r>
      <w:r w:rsidR="00B95269" w:rsidRPr="00805D5D">
        <w:rPr>
          <w:rFonts w:ascii="Century Gothic" w:hAnsi="Century Gothic"/>
          <w:b/>
          <w:sz w:val="24"/>
          <w:szCs w:val="24"/>
          <w:u w:val="single"/>
        </w:rPr>
        <w:t xml:space="preserve"> </w:t>
      </w:r>
    </w:p>
    <w:p w:rsidR="00805D5D" w:rsidRPr="00594917" w:rsidRDefault="00805D5D" w:rsidP="00B95269">
      <w:pPr>
        <w:jc w:val="both"/>
        <w:rPr>
          <w:rFonts w:ascii="Century Gothic" w:hAnsi="Century Gothic"/>
        </w:rPr>
      </w:pPr>
      <w:r w:rsidRPr="00594917">
        <w:rPr>
          <w:rFonts w:ascii="Century Gothic" w:hAnsi="Century Gothic"/>
        </w:rPr>
        <w:lastRenderedPageBreak/>
        <w:t>Uno de los estilos de comunicación que se manejan internamente, es la capacidad de expresarnos libremente, ya que todos somos parte de la misma empresa, a cada persona que colabora con nosotros se le da la completa seguridad de que en cualquier momento que se presente una necesidad, comentario o propuesta se le dará continuidad inmediata.</w:t>
      </w:r>
    </w:p>
    <w:p w:rsidR="00805D5D" w:rsidRPr="00594917" w:rsidRDefault="00805D5D" w:rsidP="00805D5D">
      <w:pPr>
        <w:jc w:val="both"/>
        <w:rPr>
          <w:rFonts w:ascii="Century Gothic" w:hAnsi="Century Gothic"/>
        </w:rPr>
      </w:pPr>
      <w:r w:rsidRPr="00594917">
        <w:rPr>
          <w:rFonts w:ascii="Century Gothic" w:hAnsi="Century Gothic"/>
        </w:rPr>
        <w:t>Cada determinado periodo se realiza</w:t>
      </w:r>
      <w:r w:rsidR="00174742" w:rsidRPr="00594917">
        <w:rPr>
          <w:rFonts w:ascii="Century Gothic" w:hAnsi="Century Gothic"/>
        </w:rPr>
        <w:t>n</w:t>
      </w:r>
      <w:r w:rsidRPr="00594917">
        <w:rPr>
          <w:rFonts w:ascii="Century Gothic" w:hAnsi="Century Gothic"/>
        </w:rPr>
        <w:t xml:space="preserve"> juntas, para fortalecer la comunicación abierta que se requi</w:t>
      </w:r>
      <w:r w:rsidR="00174742" w:rsidRPr="00594917">
        <w:rPr>
          <w:rFonts w:ascii="Century Gothic" w:hAnsi="Century Gothic"/>
        </w:rPr>
        <w:t>ere para trabajar en la empresa.</w:t>
      </w:r>
    </w:p>
    <w:p w:rsidR="006327FC" w:rsidRDefault="006327FC" w:rsidP="006327FC">
      <w:pPr>
        <w:jc w:val="both"/>
        <w:rPr>
          <w:rFonts w:ascii="Century Gothic" w:hAnsi="Century Gothic"/>
          <w:b/>
          <w:sz w:val="24"/>
        </w:rPr>
      </w:pPr>
      <w:r w:rsidRPr="006327FC">
        <w:rPr>
          <w:rFonts w:ascii="Century Gothic" w:hAnsi="Century Gothic"/>
          <w:b/>
          <w:sz w:val="24"/>
        </w:rPr>
        <w:t xml:space="preserve">    </w:t>
      </w: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6327FC" w:rsidRDefault="006327FC" w:rsidP="006327FC">
      <w:pPr>
        <w:jc w:val="both"/>
        <w:rPr>
          <w:rFonts w:ascii="Century Gothic" w:hAnsi="Century Gothic"/>
          <w:b/>
          <w:sz w:val="24"/>
        </w:rPr>
      </w:pPr>
    </w:p>
    <w:p w:rsidR="00B95269" w:rsidRDefault="006327FC" w:rsidP="006327FC">
      <w:pPr>
        <w:jc w:val="both"/>
        <w:rPr>
          <w:rFonts w:ascii="Century Gothic" w:hAnsi="Century Gothic"/>
          <w:b/>
          <w:sz w:val="24"/>
          <w:u w:val="single"/>
        </w:rPr>
      </w:pPr>
      <w:r w:rsidRPr="006327FC">
        <w:rPr>
          <w:rFonts w:ascii="Century Gothic" w:hAnsi="Century Gothic"/>
          <w:b/>
          <w:sz w:val="24"/>
        </w:rPr>
        <w:t xml:space="preserve">  </w:t>
      </w:r>
      <w:r>
        <w:rPr>
          <w:rFonts w:ascii="Century Gothic" w:hAnsi="Century Gothic"/>
          <w:b/>
          <w:sz w:val="24"/>
          <w:u w:val="single"/>
        </w:rPr>
        <w:t xml:space="preserve">6.2 </w:t>
      </w:r>
      <w:r w:rsidR="00B95269" w:rsidRPr="006327FC">
        <w:rPr>
          <w:rFonts w:ascii="Century Gothic" w:hAnsi="Century Gothic"/>
          <w:b/>
          <w:sz w:val="24"/>
          <w:u w:val="single"/>
        </w:rPr>
        <w:t>Visiones de comunicación en nuestra empresa</w:t>
      </w:r>
      <w:r>
        <w:rPr>
          <w:rFonts w:ascii="Century Gothic" w:hAnsi="Century Gothic"/>
          <w:b/>
          <w:sz w:val="24"/>
          <w:u w:val="single"/>
        </w:rPr>
        <w:t>.</w:t>
      </w:r>
    </w:p>
    <w:p w:rsidR="006327FC" w:rsidRDefault="006327FC" w:rsidP="006327FC">
      <w:pPr>
        <w:jc w:val="both"/>
        <w:rPr>
          <w:rFonts w:ascii="Century Gothic" w:hAnsi="Century Gothic" w:cs="Arial"/>
          <w:color w:val="000000"/>
          <w:shd w:val="clear" w:color="auto" w:fill="FFFFFF"/>
        </w:rPr>
      </w:pPr>
      <w:r w:rsidRPr="00594917">
        <w:rPr>
          <w:rFonts w:ascii="Century Gothic" w:hAnsi="Century Gothic" w:cs="Arial"/>
          <w:color w:val="000000"/>
          <w:shd w:val="clear" w:color="auto" w:fill="FFFFFF"/>
        </w:rPr>
        <w:lastRenderedPageBreak/>
        <w:t>Todo proceso organizacional que desarrollamos dentro de la empresa se empieza y termina a través de la comunicación, ya que esto determina la buena dirección y el futuro como tal de la organización.</w:t>
      </w:r>
    </w:p>
    <w:p w:rsidR="006327FC" w:rsidRPr="006327FC" w:rsidRDefault="006327FC" w:rsidP="006327FC"/>
    <w:p w:rsidR="00B95269" w:rsidRPr="00B95269" w:rsidRDefault="0032546B" w:rsidP="00B95269">
      <w:pPr>
        <w:jc w:val="both"/>
        <w:rPr>
          <w:rFonts w:ascii="Century Gothic" w:hAnsi="Century Gothic"/>
        </w:rPr>
      </w:pPr>
      <w:r>
        <w:rPr>
          <w:rFonts w:ascii="Century Gothic" w:hAnsi="Century Gothic"/>
          <w:b/>
          <w:noProof/>
          <w:lang w:val="es-ES" w:eastAsia="es-ES"/>
        </w:rPr>
        <w:drawing>
          <wp:inline distT="0" distB="0" distL="0" distR="0" wp14:anchorId="4E524B82" wp14:editId="46279437">
            <wp:extent cx="5486400" cy="3200400"/>
            <wp:effectExtent l="0" t="57150" r="0" b="952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5291B" w:rsidRDefault="0032546B" w:rsidP="0032546B">
      <w:pPr>
        <w:tabs>
          <w:tab w:val="left" w:pos="6564"/>
        </w:tabs>
        <w:jc w:val="both"/>
        <w:rPr>
          <w:rFonts w:ascii="Century Gothic" w:hAnsi="Century Gothic"/>
        </w:rPr>
      </w:pPr>
      <w:r>
        <w:rPr>
          <w:rFonts w:ascii="Century Gothic" w:hAnsi="Century Gothic"/>
        </w:rPr>
        <w:t xml:space="preserve">Cualquier tipo de mensaje que sea emitido dentro de la empresa tiene que tener coherencia,  ya que esta </w:t>
      </w:r>
      <w:r w:rsidR="00B5291B">
        <w:rPr>
          <w:rFonts w:ascii="Century Gothic" w:hAnsi="Century Gothic"/>
        </w:rPr>
        <w:t>va de la mano con</w:t>
      </w:r>
      <w:r>
        <w:rPr>
          <w:rFonts w:ascii="Century Gothic" w:hAnsi="Century Gothic"/>
        </w:rPr>
        <w:t xml:space="preserve"> la i</w:t>
      </w:r>
      <w:r w:rsidR="001F33DB">
        <w:rPr>
          <w:rFonts w:ascii="Century Gothic" w:hAnsi="Century Gothic"/>
        </w:rPr>
        <w:t xml:space="preserve">dentidad </w:t>
      </w:r>
      <w:r w:rsidR="00B5291B">
        <w:rPr>
          <w:rFonts w:ascii="Century Gothic" w:hAnsi="Century Gothic"/>
        </w:rPr>
        <w:t xml:space="preserve"> y el </w:t>
      </w:r>
      <w:r>
        <w:rPr>
          <w:rFonts w:ascii="Century Gothic" w:hAnsi="Century Gothic"/>
        </w:rPr>
        <w:t>objetivo</w:t>
      </w:r>
      <w:r w:rsidR="001F33DB">
        <w:rPr>
          <w:rFonts w:ascii="Century Gothic" w:hAnsi="Century Gothic"/>
        </w:rPr>
        <w:t xml:space="preserve"> de esta</w:t>
      </w:r>
      <w:r>
        <w:rPr>
          <w:rFonts w:ascii="Century Gothic" w:hAnsi="Century Gothic"/>
        </w:rPr>
        <w:t xml:space="preserve">;  tiene que tener la capacidad de ser distinguido de otros mensajes; durabilidad y se debe adaptar a cada uno de los que trabajan </w:t>
      </w:r>
      <w:r w:rsidR="00B5291B">
        <w:rPr>
          <w:rFonts w:ascii="Century Gothic" w:hAnsi="Century Gothic"/>
        </w:rPr>
        <w:t>en la organización.</w:t>
      </w:r>
    </w:p>
    <w:p w:rsidR="00B5291B" w:rsidRDefault="0024012D" w:rsidP="0032546B">
      <w:pPr>
        <w:tabs>
          <w:tab w:val="left" w:pos="6564"/>
        </w:tabs>
        <w:jc w:val="both"/>
        <w:rPr>
          <w:rFonts w:ascii="Century Gothic" w:hAnsi="Century Gothic"/>
        </w:rPr>
      </w:pPr>
      <w:r>
        <w:rPr>
          <w:rFonts w:ascii="Century Gothic" w:hAnsi="Century Gothic"/>
        </w:rPr>
        <w:t>Dentro de la comunicación interna, se busca la forma en donde todos trabajen y participen en un modo de ser común, manteniéndolos informados de todos</w:t>
      </w:r>
      <w:r w:rsidR="001F33DB">
        <w:rPr>
          <w:rFonts w:ascii="Century Gothic" w:hAnsi="Century Gothic"/>
        </w:rPr>
        <w:t xml:space="preserve"> y</w:t>
      </w:r>
      <w:r>
        <w:rPr>
          <w:rFonts w:ascii="Century Gothic" w:hAnsi="Century Gothic"/>
        </w:rPr>
        <w:t xml:space="preserve">  cada uno de los acontecimientos</w:t>
      </w:r>
      <w:r w:rsidR="001F33DB">
        <w:rPr>
          <w:rFonts w:ascii="Century Gothic" w:hAnsi="Century Gothic"/>
        </w:rPr>
        <w:t>,</w:t>
      </w:r>
      <w:r>
        <w:rPr>
          <w:rFonts w:ascii="Century Gothic" w:hAnsi="Century Gothic"/>
        </w:rPr>
        <w:t xml:space="preserve"> además de las problemáticas que podrían llegar a afectar a la organización en general, y muy especialmente de los que afectan  a cada uno.</w:t>
      </w:r>
    </w:p>
    <w:p w:rsidR="001F33DB" w:rsidRDefault="0024012D" w:rsidP="0032546B">
      <w:pPr>
        <w:tabs>
          <w:tab w:val="left" w:pos="6564"/>
        </w:tabs>
        <w:jc w:val="both"/>
        <w:rPr>
          <w:rFonts w:ascii="Century Gothic" w:hAnsi="Century Gothic"/>
        </w:rPr>
      </w:pPr>
      <w:r>
        <w:rPr>
          <w:rFonts w:ascii="Century Gothic" w:hAnsi="Century Gothic"/>
        </w:rPr>
        <w:t xml:space="preserve">Una de las estrategias de comunicación es la “vertical” la cuál ayuda a comunicar a los empleados que dependen de un directivo o área, tales como horarios, salarios, beneficios sociales, proyectos a futuro; en conclusión aspectos que a nosotros como organización nos </w:t>
      </w:r>
      <w:r w:rsidR="001F33DB">
        <w:rPr>
          <w:rFonts w:ascii="Century Gothic" w:hAnsi="Century Gothic"/>
        </w:rPr>
        <w:t>interesa que el empleado conozca</w:t>
      </w:r>
      <w:r>
        <w:rPr>
          <w:rFonts w:ascii="Century Gothic" w:hAnsi="Century Gothic"/>
        </w:rPr>
        <w:t xml:space="preserve">; la otra es a través de medios colectivos o individuales, ya sean circulares, boletines, carteles, periódicos internos, buzón de quejas o sugerencias etc. </w:t>
      </w:r>
    </w:p>
    <w:p w:rsidR="00B5291B" w:rsidRDefault="00B5291B" w:rsidP="0032546B">
      <w:pPr>
        <w:tabs>
          <w:tab w:val="left" w:pos="6564"/>
        </w:tabs>
        <w:jc w:val="both"/>
        <w:rPr>
          <w:rFonts w:ascii="Century Gothic" w:hAnsi="Century Gothic"/>
          <w:b/>
          <w:sz w:val="24"/>
          <w:u w:val="single"/>
        </w:rPr>
      </w:pPr>
      <w:r w:rsidRPr="00B5291B">
        <w:rPr>
          <w:rFonts w:ascii="Century Gothic" w:hAnsi="Century Gothic"/>
          <w:b/>
          <w:sz w:val="24"/>
          <w:u w:val="single"/>
        </w:rPr>
        <w:t>6.2.1 Visión Funcional.</w:t>
      </w:r>
      <w:r>
        <w:rPr>
          <w:rFonts w:ascii="Century Gothic" w:hAnsi="Century Gothic"/>
          <w:b/>
          <w:sz w:val="24"/>
          <w:u w:val="single"/>
        </w:rPr>
        <w:t xml:space="preserve"> </w:t>
      </w:r>
    </w:p>
    <w:p w:rsidR="003B7085" w:rsidRPr="00D770A6" w:rsidRDefault="003F654A" w:rsidP="00D770A6">
      <w:pPr>
        <w:jc w:val="both"/>
        <w:rPr>
          <w:rFonts w:ascii="Century Gothic" w:hAnsi="Century Gothic"/>
        </w:rPr>
      </w:pPr>
      <w:r w:rsidRPr="00D770A6">
        <w:rPr>
          <w:rFonts w:ascii="Century Gothic" w:hAnsi="Century Gothic"/>
        </w:rPr>
        <w:lastRenderedPageBreak/>
        <w:t>Nosotros siempre trabajamos a largo plazo, con esta visión la  organización trata de concitar los esfuerzos d</w:t>
      </w:r>
      <w:r w:rsidR="00D770A6">
        <w:rPr>
          <w:rFonts w:ascii="Century Gothic" w:hAnsi="Century Gothic"/>
        </w:rPr>
        <w:t xml:space="preserve">e cada uno de los trabajadores, </w:t>
      </w:r>
      <w:r w:rsidR="00767B7B" w:rsidRPr="00D770A6">
        <w:rPr>
          <w:rFonts w:ascii="Century Gothic" w:hAnsi="Century Gothic"/>
        </w:rPr>
        <w:t>creando</w:t>
      </w:r>
      <w:r w:rsidR="00D770A6" w:rsidRPr="00D770A6">
        <w:rPr>
          <w:rFonts w:ascii="Century Gothic" w:hAnsi="Century Gothic"/>
        </w:rPr>
        <w:t xml:space="preserve"> </w:t>
      </w:r>
      <w:r w:rsidRPr="00D770A6">
        <w:rPr>
          <w:rFonts w:ascii="Century Gothic" w:hAnsi="Century Gothic"/>
        </w:rPr>
        <w:t>una disposición</w:t>
      </w:r>
      <w:r w:rsidR="00767B7B" w:rsidRPr="00D770A6">
        <w:rPr>
          <w:rFonts w:ascii="Century Gothic" w:hAnsi="Century Gothic"/>
        </w:rPr>
        <w:t xml:space="preserve"> sincera </w:t>
      </w:r>
      <w:r w:rsidRPr="00D770A6">
        <w:rPr>
          <w:rFonts w:ascii="Century Gothic" w:hAnsi="Century Gothic"/>
        </w:rPr>
        <w:t xml:space="preserve"> y un ambiente de confianza para la cuál</w:t>
      </w:r>
      <w:r w:rsidR="00767B7B" w:rsidRPr="00D770A6">
        <w:rPr>
          <w:rFonts w:ascii="Century Gothic" w:hAnsi="Century Gothic"/>
        </w:rPr>
        <w:t xml:space="preserve"> </w:t>
      </w:r>
      <w:r w:rsidRPr="00D770A6">
        <w:rPr>
          <w:rFonts w:ascii="Century Gothic" w:hAnsi="Century Gothic"/>
        </w:rPr>
        <w:t xml:space="preserve"> </w:t>
      </w:r>
      <w:r w:rsidR="00D770A6" w:rsidRPr="00D770A6">
        <w:rPr>
          <w:rFonts w:ascii="Century Gothic" w:hAnsi="Century Gothic"/>
        </w:rPr>
        <w:t>se trabaje día con día</w:t>
      </w:r>
      <w:r w:rsidRPr="00D770A6">
        <w:rPr>
          <w:rFonts w:ascii="Century Gothic" w:hAnsi="Century Gothic"/>
        </w:rPr>
        <w:t xml:space="preserve"> logr</w:t>
      </w:r>
      <w:r w:rsidR="00767B7B" w:rsidRPr="00D770A6">
        <w:rPr>
          <w:rFonts w:ascii="Century Gothic" w:hAnsi="Century Gothic"/>
        </w:rPr>
        <w:t xml:space="preserve">ando </w:t>
      </w:r>
      <w:r w:rsidR="00FA35B6">
        <w:rPr>
          <w:rFonts w:ascii="Century Gothic" w:hAnsi="Century Gothic"/>
        </w:rPr>
        <w:t xml:space="preserve">brindar un servicio </w:t>
      </w:r>
      <w:r w:rsidR="00767B7B" w:rsidRPr="00D770A6">
        <w:rPr>
          <w:rFonts w:ascii="Century Gothic" w:hAnsi="Century Gothic"/>
        </w:rPr>
        <w:t xml:space="preserve">con calidad y </w:t>
      </w:r>
      <w:r w:rsidR="00FA35B6">
        <w:rPr>
          <w:rFonts w:ascii="Century Gothic" w:hAnsi="Century Gothic"/>
        </w:rPr>
        <w:t xml:space="preserve">para nosotros </w:t>
      </w:r>
      <w:r w:rsidR="00D770A6" w:rsidRPr="00D770A6">
        <w:rPr>
          <w:rFonts w:ascii="Century Gothic" w:hAnsi="Century Gothic"/>
        </w:rPr>
        <w:t xml:space="preserve">un </w:t>
      </w:r>
      <w:r w:rsidR="00767B7B" w:rsidRPr="00D770A6">
        <w:rPr>
          <w:rFonts w:ascii="Century Gothic" w:hAnsi="Century Gothic"/>
        </w:rPr>
        <w:t>rápido</w:t>
      </w:r>
      <w:r w:rsidRPr="00D770A6">
        <w:rPr>
          <w:rFonts w:ascii="Century Gothic" w:hAnsi="Century Gothic"/>
        </w:rPr>
        <w:t xml:space="preserve"> crecimiento</w:t>
      </w:r>
      <w:r w:rsidR="00767B7B" w:rsidRPr="00D770A6">
        <w:rPr>
          <w:rFonts w:ascii="Century Gothic" w:hAnsi="Century Gothic"/>
        </w:rPr>
        <w:t>.</w:t>
      </w:r>
    </w:p>
    <w:p w:rsidR="00767B7B" w:rsidRDefault="00767B7B" w:rsidP="0032546B">
      <w:pPr>
        <w:tabs>
          <w:tab w:val="left" w:pos="6564"/>
        </w:tabs>
        <w:jc w:val="both"/>
        <w:rPr>
          <w:rFonts w:ascii="Century Gothic" w:hAnsi="Century Gothic"/>
        </w:rPr>
      </w:pPr>
      <w:r w:rsidRPr="00767B7B">
        <w:rPr>
          <w:rFonts w:ascii="Century Gothic" w:hAnsi="Century Gothic"/>
        </w:rPr>
        <w:t xml:space="preserve">Para nosotros el llegar no significa nada, si no mantenernos y hacernos de una reputación </w:t>
      </w:r>
      <w:r w:rsidR="00D770A6">
        <w:rPr>
          <w:rFonts w:ascii="Century Gothic" w:hAnsi="Century Gothic"/>
        </w:rPr>
        <w:t xml:space="preserve">positiva </w:t>
      </w:r>
      <w:r w:rsidRPr="00767B7B">
        <w:rPr>
          <w:rFonts w:ascii="Century Gothic" w:hAnsi="Century Gothic"/>
        </w:rPr>
        <w:t>lo es todo.</w:t>
      </w:r>
    </w:p>
    <w:p w:rsidR="0035353E" w:rsidRDefault="0035353E" w:rsidP="0032546B">
      <w:pPr>
        <w:tabs>
          <w:tab w:val="left" w:pos="6564"/>
        </w:tabs>
        <w:jc w:val="both"/>
        <w:rPr>
          <w:rFonts w:ascii="Century Gothic" w:hAnsi="Century Gothic"/>
        </w:rPr>
      </w:pPr>
      <w:r>
        <w:rPr>
          <w:rFonts w:ascii="Century Gothic" w:hAnsi="Century Gothic"/>
        </w:rPr>
        <w:t>La percepción externa que un empleado transmite de su empresa, muchas veces de manera inconsciente, suele gozar de una alta cuota de credibilidad, pues refleja la realidad que él vive.</w:t>
      </w:r>
    </w:p>
    <w:p w:rsidR="00FA35B6" w:rsidRDefault="00FA35B6" w:rsidP="0032546B">
      <w:pPr>
        <w:tabs>
          <w:tab w:val="left" w:pos="6564"/>
        </w:tabs>
        <w:jc w:val="both"/>
        <w:rPr>
          <w:rFonts w:ascii="Century Gothic" w:hAnsi="Century Gothic"/>
          <w:b/>
          <w:sz w:val="24"/>
          <w:u w:val="single"/>
        </w:rPr>
      </w:pPr>
      <w:r w:rsidRPr="00FA35B6">
        <w:rPr>
          <w:rFonts w:ascii="Century Gothic" w:hAnsi="Century Gothic"/>
          <w:b/>
          <w:sz w:val="24"/>
          <w:u w:val="single"/>
        </w:rPr>
        <w:t>6.2.2</w:t>
      </w:r>
      <w:r>
        <w:rPr>
          <w:rFonts w:ascii="Century Gothic" w:hAnsi="Century Gothic"/>
          <w:b/>
          <w:sz w:val="24"/>
          <w:u w:val="single"/>
        </w:rPr>
        <w:t xml:space="preserve"> Visión Tecnológica.</w:t>
      </w:r>
    </w:p>
    <w:p w:rsidR="00FA35B6" w:rsidRPr="00210601" w:rsidRDefault="00E70B02" w:rsidP="0032546B">
      <w:pPr>
        <w:tabs>
          <w:tab w:val="left" w:pos="6564"/>
        </w:tabs>
        <w:jc w:val="both"/>
        <w:rPr>
          <w:rFonts w:ascii="Century Gothic" w:hAnsi="Century Gothic"/>
        </w:rPr>
      </w:pPr>
      <w:r w:rsidRPr="00210601">
        <w:rPr>
          <w:rFonts w:ascii="Century Gothic" w:hAnsi="Century Gothic"/>
        </w:rPr>
        <w:t>En el equipo de trabajo</w:t>
      </w:r>
      <w:r w:rsidR="00FA35B6" w:rsidRPr="00210601">
        <w:rPr>
          <w:rFonts w:ascii="Century Gothic" w:hAnsi="Century Gothic"/>
        </w:rPr>
        <w:t xml:space="preserve"> que compone a Alfa Grupera, tanto </w:t>
      </w:r>
      <w:r w:rsidRPr="00210601">
        <w:rPr>
          <w:rFonts w:ascii="Century Gothic" w:hAnsi="Century Gothic"/>
        </w:rPr>
        <w:t>profesional como administrativo, buscamos que sean lo más apegados al perfil que se busca mantener, además que cada uno de los empleados, llegue a tener las mejores oportunidades laborales, personales y profesionales.</w:t>
      </w:r>
    </w:p>
    <w:p w:rsidR="00E70B02" w:rsidRPr="00210601" w:rsidRDefault="00E70B02" w:rsidP="0032546B">
      <w:pPr>
        <w:tabs>
          <w:tab w:val="left" w:pos="6564"/>
        </w:tabs>
        <w:jc w:val="both"/>
        <w:rPr>
          <w:rFonts w:ascii="Century Gothic" w:hAnsi="Century Gothic"/>
        </w:rPr>
      </w:pPr>
      <w:r w:rsidRPr="00210601">
        <w:rPr>
          <w:rFonts w:ascii="Century Gothic" w:hAnsi="Century Gothic"/>
        </w:rPr>
        <w:t>Contamos con el tiempo adecuado para que por áreas o departamentos se cuentes con la adecuada supervisión para realizar capacitaciones acordes al trabajo que se desempeña dentro de la organización, y brindar un mejor rendimiento tanto para el empleado como para la empresa.</w:t>
      </w:r>
    </w:p>
    <w:p w:rsidR="00E70B02" w:rsidRPr="00210601" w:rsidRDefault="00E70B02" w:rsidP="0032546B">
      <w:pPr>
        <w:tabs>
          <w:tab w:val="left" w:pos="6564"/>
        </w:tabs>
        <w:jc w:val="both"/>
        <w:rPr>
          <w:rFonts w:ascii="Century Gothic" w:hAnsi="Century Gothic"/>
        </w:rPr>
      </w:pPr>
      <w:r w:rsidRPr="00210601">
        <w:rPr>
          <w:rFonts w:ascii="Century Gothic" w:hAnsi="Century Gothic"/>
        </w:rPr>
        <w:t xml:space="preserve">Se cuenta con el mejor equipo técnico, el cuál esta en total contacto con la tecnología y los cambios que con ella se presentan, día a día; brindándoles la total confianza de hacer nuevos planes estratégicos para el cambio de equipo, si resulta que se obtendrá una mejoría de  calidad. </w:t>
      </w:r>
    </w:p>
    <w:p w:rsidR="00E70B02" w:rsidRDefault="00E70B02" w:rsidP="0032546B">
      <w:pPr>
        <w:tabs>
          <w:tab w:val="left" w:pos="6564"/>
        </w:tabs>
        <w:jc w:val="both"/>
        <w:rPr>
          <w:rFonts w:ascii="Century Gothic" w:hAnsi="Century Gothic"/>
          <w:b/>
          <w:sz w:val="24"/>
          <w:u w:val="single"/>
        </w:rPr>
      </w:pPr>
      <w:r w:rsidRPr="00E70B02">
        <w:rPr>
          <w:rFonts w:ascii="Century Gothic" w:hAnsi="Century Gothic"/>
          <w:b/>
          <w:sz w:val="24"/>
          <w:u w:val="single"/>
        </w:rPr>
        <w:t>6.2.3 Visión Cultural.</w:t>
      </w:r>
    </w:p>
    <w:p w:rsidR="00E70B02" w:rsidRPr="00210601" w:rsidRDefault="0035353E" w:rsidP="0032546B">
      <w:pPr>
        <w:tabs>
          <w:tab w:val="left" w:pos="6564"/>
        </w:tabs>
        <w:jc w:val="both"/>
        <w:rPr>
          <w:rFonts w:ascii="Century Gothic" w:hAnsi="Century Gothic"/>
        </w:rPr>
      </w:pPr>
      <w:r w:rsidRPr="00210601">
        <w:rPr>
          <w:rFonts w:ascii="Century Gothic" w:hAnsi="Century Gothic"/>
        </w:rPr>
        <w:t xml:space="preserve">La cultura forma parte esencial de la identidad de la empresa, aplicándola permite mejorar </w:t>
      </w:r>
      <w:r w:rsidR="00F7370E" w:rsidRPr="00210601">
        <w:rPr>
          <w:rFonts w:ascii="Century Gothic" w:hAnsi="Century Gothic"/>
        </w:rPr>
        <w:t xml:space="preserve">los comportamientos de interacción con los clientes, empleados y el público, además se logra crear un compromiso voluntario del empleado a la organización.  </w:t>
      </w:r>
    </w:p>
    <w:p w:rsidR="00B305F4" w:rsidRPr="00210601" w:rsidRDefault="00B305F4" w:rsidP="0032546B">
      <w:pPr>
        <w:tabs>
          <w:tab w:val="left" w:pos="6564"/>
        </w:tabs>
        <w:jc w:val="both"/>
        <w:rPr>
          <w:rFonts w:ascii="Century Gothic" w:hAnsi="Century Gothic"/>
        </w:rPr>
      </w:pPr>
      <w:r w:rsidRPr="00210601">
        <w:rPr>
          <w:rFonts w:ascii="Century Gothic" w:hAnsi="Century Gothic"/>
        </w:rPr>
        <w:t>Nuestra cultura se adapta y hace parte a cada persona, logrando compartir una cultura entre cada uno de los que formamos esta organización.</w:t>
      </w:r>
    </w:p>
    <w:p w:rsidR="00E70B02" w:rsidRDefault="00E70B02" w:rsidP="0032546B">
      <w:pPr>
        <w:tabs>
          <w:tab w:val="left" w:pos="6564"/>
        </w:tabs>
        <w:jc w:val="both"/>
        <w:rPr>
          <w:rFonts w:ascii="Century Gothic" w:hAnsi="Century Gothic"/>
          <w:b/>
          <w:sz w:val="24"/>
          <w:u w:val="single"/>
        </w:rPr>
      </w:pPr>
    </w:p>
    <w:p w:rsidR="00210601" w:rsidRPr="00586E3B" w:rsidRDefault="00210601" w:rsidP="00210601">
      <w:pPr>
        <w:rPr>
          <w:rFonts w:ascii="Century Gothic" w:hAnsi="Century Gothic"/>
        </w:rPr>
      </w:pPr>
    </w:p>
    <w:p w:rsidR="00210601" w:rsidRPr="000C6265" w:rsidRDefault="00210601" w:rsidP="00210601">
      <w:pPr>
        <w:rPr>
          <w:rFonts w:ascii="Century Gothic" w:hAnsi="Century Gothic"/>
          <w:b/>
          <w:sz w:val="24"/>
          <w:u w:val="single"/>
        </w:rPr>
      </w:pPr>
      <w:r w:rsidRPr="000C6265">
        <w:rPr>
          <w:rFonts w:ascii="Century Gothic" w:hAnsi="Century Gothic"/>
          <w:b/>
          <w:sz w:val="24"/>
          <w:u w:val="single"/>
        </w:rPr>
        <w:t>6.3 Comunicación efectiva.</w:t>
      </w:r>
    </w:p>
    <w:p w:rsidR="00210601" w:rsidRPr="00210601" w:rsidRDefault="00210601" w:rsidP="00210601">
      <w:pPr>
        <w:jc w:val="both"/>
        <w:rPr>
          <w:rFonts w:ascii="Century Gothic" w:hAnsi="Century Gothic"/>
        </w:rPr>
      </w:pPr>
      <w:r w:rsidRPr="00210601">
        <w:rPr>
          <w:rFonts w:ascii="Century Gothic" w:hAnsi="Century Gothic"/>
        </w:rPr>
        <w:lastRenderedPageBreak/>
        <w:t>Al saber comunicar, da por hecho que uno conoce los terrenos donde se labora, o el trabajo propio, saber anticipar y saber reaccionar, una planificación bien marcada de comunicación; hace la comunicación más eficaz, flexible para que sea lo menos confusa posible.</w:t>
      </w:r>
    </w:p>
    <w:p w:rsidR="00210601" w:rsidRPr="00210601" w:rsidRDefault="00210601" w:rsidP="00210601">
      <w:pPr>
        <w:jc w:val="both"/>
        <w:rPr>
          <w:rFonts w:ascii="Century Gothic" w:hAnsi="Century Gothic"/>
        </w:rPr>
      </w:pPr>
      <w:r w:rsidRPr="00210601">
        <w:rPr>
          <w:rFonts w:ascii="Century Gothic" w:hAnsi="Century Gothic"/>
        </w:rPr>
        <w:t>La comunicación tan flexible que se tiene dentro de la empresa nos permite ser una de las organizaciones que logran tener la comunicación organizacional real e implementada como una actividad profesional.</w:t>
      </w:r>
    </w:p>
    <w:p w:rsidR="00210601" w:rsidRPr="00210601" w:rsidRDefault="00210601" w:rsidP="00210601">
      <w:pPr>
        <w:jc w:val="both"/>
        <w:rPr>
          <w:rFonts w:ascii="Century Gothic" w:hAnsi="Century Gothic"/>
        </w:rPr>
      </w:pPr>
      <w:r w:rsidRPr="00210601">
        <w:rPr>
          <w:rFonts w:ascii="Century Gothic" w:hAnsi="Century Gothic"/>
        </w:rPr>
        <w:t>Algo que puede distinguir a esta empresa es que antes de convertirnos en un medio de comunicación o darnos a conocer en el medio, tomamos como prioridad el analizar los fines y las relaciones que podríamos tener con nuestro grupo segmentado o de receptores antes de tener prácticas erróneas.</w:t>
      </w:r>
    </w:p>
    <w:p w:rsidR="00210601" w:rsidRPr="00210601" w:rsidRDefault="00210601" w:rsidP="00210601">
      <w:pPr>
        <w:jc w:val="both"/>
        <w:rPr>
          <w:rFonts w:ascii="Century Gothic" w:hAnsi="Century Gothic"/>
        </w:rPr>
      </w:pPr>
      <w:r w:rsidRPr="00210601">
        <w:rPr>
          <w:rFonts w:ascii="Century Gothic" w:hAnsi="Century Gothic"/>
        </w:rPr>
        <w:t>Además una regla interna de comunicación es que todos comunican, la comunicación no solo es vertical, si no que se ha convertido en una actividad secundaria obligatoria para todo el personal.</w:t>
      </w: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210601" w:rsidRDefault="00210601" w:rsidP="0032546B">
      <w:pPr>
        <w:tabs>
          <w:tab w:val="left" w:pos="6564"/>
        </w:tabs>
        <w:jc w:val="both"/>
        <w:rPr>
          <w:rFonts w:ascii="Century Gothic" w:hAnsi="Century Gothic"/>
          <w:b/>
          <w:sz w:val="24"/>
          <w:u w:val="single"/>
        </w:rPr>
      </w:pPr>
    </w:p>
    <w:p w:rsidR="00DF0999" w:rsidRDefault="00DF0999" w:rsidP="0032546B">
      <w:pPr>
        <w:tabs>
          <w:tab w:val="left" w:pos="6564"/>
        </w:tabs>
        <w:jc w:val="both"/>
        <w:rPr>
          <w:rFonts w:ascii="Century Gothic" w:hAnsi="Century Gothic"/>
          <w:b/>
          <w:sz w:val="24"/>
          <w:u w:val="single"/>
        </w:rPr>
      </w:pPr>
    </w:p>
    <w:p w:rsidR="00DF0999" w:rsidRDefault="00DF0999" w:rsidP="0032546B">
      <w:pPr>
        <w:tabs>
          <w:tab w:val="left" w:pos="6564"/>
        </w:tabs>
        <w:jc w:val="both"/>
        <w:rPr>
          <w:rFonts w:ascii="Century Gothic" w:hAnsi="Century Gothic"/>
          <w:b/>
          <w:sz w:val="24"/>
          <w:u w:val="single"/>
        </w:rPr>
      </w:pPr>
    </w:p>
    <w:p w:rsidR="00DF0999" w:rsidRDefault="00DF0999" w:rsidP="0032546B">
      <w:pPr>
        <w:tabs>
          <w:tab w:val="left" w:pos="6564"/>
        </w:tabs>
        <w:jc w:val="both"/>
        <w:rPr>
          <w:rFonts w:ascii="Century Gothic" w:hAnsi="Century Gothic"/>
          <w:b/>
          <w:sz w:val="24"/>
          <w:u w:val="single"/>
        </w:rPr>
      </w:pPr>
    </w:p>
    <w:p w:rsidR="00210601" w:rsidRPr="00917F7B" w:rsidRDefault="00210601" w:rsidP="0032546B">
      <w:pPr>
        <w:tabs>
          <w:tab w:val="left" w:pos="6564"/>
        </w:tabs>
        <w:jc w:val="both"/>
        <w:rPr>
          <w:rFonts w:ascii="Century Gothic" w:hAnsi="Century Gothic"/>
          <w:b/>
          <w:sz w:val="24"/>
          <w:u w:val="single"/>
        </w:rPr>
      </w:pPr>
    </w:p>
    <w:p w:rsidR="00F52F13" w:rsidRPr="00210601" w:rsidRDefault="00620E9A" w:rsidP="0032546B">
      <w:pPr>
        <w:tabs>
          <w:tab w:val="left" w:pos="6564"/>
        </w:tabs>
        <w:jc w:val="both"/>
        <w:rPr>
          <w:rFonts w:ascii="Century Gothic" w:hAnsi="Century Gothic"/>
          <w:b/>
          <w:sz w:val="24"/>
          <w:szCs w:val="24"/>
          <w:u w:val="single"/>
        </w:rPr>
      </w:pPr>
      <w:r w:rsidRPr="00210601">
        <w:rPr>
          <w:rFonts w:ascii="Century Gothic" w:hAnsi="Century Gothic"/>
          <w:b/>
          <w:sz w:val="24"/>
          <w:szCs w:val="24"/>
          <w:u w:val="single"/>
        </w:rPr>
        <w:t>6.4</w:t>
      </w:r>
      <w:r w:rsidR="00F52F13" w:rsidRPr="00210601">
        <w:rPr>
          <w:rFonts w:ascii="Century Gothic" w:hAnsi="Century Gothic"/>
          <w:b/>
          <w:sz w:val="24"/>
          <w:szCs w:val="24"/>
          <w:u w:val="single"/>
        </w:rPr>
        <w:t xml:space="preserve"> Código de Ética. </w:t>
      </w:r>
    </w:p>
    <w:p w:rsidR="00F52F13" w:rsidRPr="007D5F4A" w:rsidRDefault="00F52F13" w:rsidP="008616F0">
      <w:pPr>
        <w:tabs>
          <w:tab w:val="left" w:pos="6564"/>
        </w:tabs>
        <w:jc w:val="both"/>
        <w:rPr>
          <w:rFonts w:ascii="Century Gothic" w:hAnsi="Century Gothic"/>
        </w:rPr>
      </w:pPr>
      <w:r w:rsidRPr="007D5F4A">
        <w:rPr>
          <w:rFonts w:ascii="Century Gothic" w:hAnsi="Century Gothic"/>
        </w:rPr>
        <w:lastRenderedPageBreak/>
        <w:t>1.</w:t>
      </w:r>
      <w:r w:rsidR="008A2A31" w:rsidRPr="007D5F4A">
        <w:rPr>
          <w:rFonts w:ascii="Century Gothic" w:hAnsi="Century Gothic"/>
        </w:rPr>
        <w:t xml:space="preserve"> </w:t>
      </w:r>
      <w:r w:rsidR="00D4690C" w:rsidRPr="007D5F4A">
        <w:rPr>
          <w:rFonts w:ascii="Century Gothic" w:hAnsi="Century Gothic"/>
        </w:rPr>
        <w:t>Mantener ecuanimidad en el desarrollo de las actividades, sin efectuar discriminación por diferencias religiosas, raciales, nacionales o políticas.</w:t>
      </w:r>
    </w:p>
    <w:p w:rsidR="008A2A31" w:rsidRPr="007D5F4A" w:rsidRDefault="008A2A31" w:rsidP="008616F0">
      <w:pPr>
        <w:tabs>
          <w:tab w:val="left" w:pos="6564"/>
        </w:tabs>
        <w:jc w:val="both"/>
        <w:rPr>
          <w:rFonts w:ascii="Century Gothic" w:hAnsi="Century Gothic"/>
        </w:rPr>
      </w:pPr>
      <w:r w:rsidRPr="007D5F4A">
        <w:rPr>
          <w:rFonts w:ascii="Century Gothic" w:hAnsi="Century Gothic"/>
        </w:rPr>
        <w:t>2. Mantener una línea uniforme de comportamiento entre todos los trabajadores de la empresa.</w:t>
      </w:r>
    </w:p>
    <w:p w:rsidR="00D4690C" w:rsidRPr="007D5F4A" w:rsidRDefault="008A2A31" w:rsidP="008616F0">
      <w:pPr>
        <w:tabs>
          <w:tab w:val="left" w:pos="6564"/>
        </w:tabs>
        <w:jc w:val="both"/>
        <w:rPr>
          <w:rFonts w:ascii="Century Gothic" w:hAnsi="Century Gothic"/>
        </w:rPr>
      </w:pPr>
      <w:r w:rsidRPr="007D5F4A">
        <w:rPr>
          <w:rFonts w:ascii="Century Gothic" w:hAnsi="Century Gothic"/>
        </w:rPr>
        <w:t xml:space="preserve">3. No utilizar la imagen de la empresa para la vida social </w:t>
      </w:r>
      <w:r w:rsidR="00DF062E" w:rsidRPr="007D5F4A">
        <w:rPr>
          <w:rFonts w:ascii="Century Gothic" w:hAnsi="Century Gothic"/>
        </w:rPr>
        <w:t xml:space="preserve">personal y </w:t>
      </w:r>
      <w:r w:rsidRPr="007D5F4A">
        <w:rPr>
          <w:rFonts w:ascii="Century Gothic" w:hAnsi="Century Gothic"/>
        </w:rPr>
        <w:t>externa</w:t>
      </w:r>
      <w:r w:rsidR="00D4690C" w:rsidRPr="007D5F4A">
        <w:rPr>
          <w:rFonts w:ascii="Century Gothic" w:hAnsi="Century Gothic"/>
        </w:rPr>
        <w:t xml:space="preserve">, manteniendo </w:t>
      </w:r>
      <w:r w:rsidR="00917F7B" w:rsidRPr="007D5F4A">
        <w:rPr>
          <w:rFonts w:ascii="Century Gothic" w:hAnsi="Century Gothic"/>
        </w:rPr>
        <w:t xml:space="preserve">integra </w:t>
      </w:r>
      <w:r w:rsidR="00D4690C" w:rsidRPr="007D5F4A">
        <w:rPr>
          <w:rFonts w:ascii="Century Gothic" w:hAnsi="Century Gothic"/>
        </w:rPr>
        <w:t>la dignidad personal, p</w:t>
      </w:r>
      <w:r w:rsidR="00FD6E46" w:rsidRPr="007D5F4A">
        <w:rPr>
          <w:rFonts w:ascii="Century Gothic" w:hAnsi="Century Gothic"/>
        </w:rPr>
        <w:t>ública y privada</w:t>
      </w:r>
      <w:r w:rsidR="00D4690C" w:rsidRPr="007D5F4A">
        <w:rPr>
          <w:rFonts w:ascii="Century Gothic" w:hAnsi="Century Gothic"/>
        </w:rPr>
        <w:t>.</w:t>
      </w:r>
    </w:p>
    <w:p w:rsidR="008A2A31" w:rsidRPr="007D5F4A" w:rsidRDefault="008A2A31" w:rsidP="008616F0">
      <w:pPr>
        <w:tabs>
          <w:tab w:val="left" w:pos="6564"/>
        </w:tabs>
        <w:jc w:val="both"/>
        <w:rPr>
          <w:rFonts w:ascii="Century Gothic" w:hAnsi="Century Gothic"/>
        </w:rPr>
      </w:pPr>
      <w:r w:rsidRPr="007D5F4A">
        <w:rPr>
          <w:rFonts w:ascii="Century Gothic" w:hAnsi="Century Gothic"/>
        </w:rPr>
        <w:t xml:space="preserve">4. Trabajar cada área o departamento para el mismo objetivo y la misma meta, </w:t>
      </w:r>
      <w:r w:rsidR="00DF062E" w:rsidRPr="007D5F4A">
        <w:rPr>
          <w:rFonts w:ascii="Century Gothic" w:hAnsi="Century Gothic"/>
        </w:rPr>
        <w:t>cuidando as</w:t>
      </w:r>
      <w:r w:rsidR="00D4690C" w:rsidRPr="007D5F4A">
        <w:rPr>
          <w:rFonts w:ascii="Century Gothic" w:hAnsi="Century Gothic"/>
        </w:rPr>
        <w:t>í la identidad corporativa con una actitud respetuosa e independiente.</w:t>
      </w:r>
    </w:p>
    <w:p w:rsidR="00FD6E46" w:rsidRPr="007D5F4A" w:rsidRDefault="00DF062E" w:rsidP="008616F0">
      <w:pPr>
        <w:tabs>
          <w:tab w:val="left" w:pos="6564"/>
        </w:tabs>
        <w:jc w:val="both"/>
        <w:rPr>
          <w:rFonts w:ascii="Century Gothic" w:hAnsi="Century Gothic"/>
        </w:rPr>
      </w:pPr>
      <w:r w:rsidRPr="007D5F4A">
        <w:rPr>
          <w:rFonts w:ascii="Century Gothic" w:hAnsi="Century Gothic"/>
        </w:rPr>
        <w:t xml:space="preserve">5. </w:t>
      </w:r>
      <w:r w:rsidR="00FD6E46" w:rsidRPr="007D5F4A">
        <w:rPr>
          <w:rFonts w:ascii="Century Gothic" w:hAnsi="Century Gothic"/>
        </w:rPr>
        <w:t>La puntualidad es esencial, se cuenta con la herramienta para registrar digitalmente la entrada y salida del personal, cumpliendo un total de 8 horas en labor.</w:t>
      </w:r>
    </w:p>
    <w:p w:rsidR="00FD6E46" w:rsidRPr="007D5F4A" w:rsidRDefault="00FD6E46" w:rsidP="008616F0">
      <w:pPr>
        <w:tabs>
          <w:tab w:val="left" w:pos="6564"/>
        </w:tabs>
        <w:jc w:val="both"/>
        <w:rPr>
          <w:rFonts w:ascii="Century Gothic" w:hAnsi="Century Gothic"/>
        </w:rPr>
      </w:pPr>
      <w:r w:rsidRPr="007D5F4A">
        <w:rPr>
          <w:rFonts w:ascii="Century Gothic" w:hAnsi="Century Gothic"/>
        </w:rPr>
        <w:t>6.</w:t>
      </w:r>
      <w:r w:rsidR="00917F7B" w:rsidRPr="007D5F4A">
        <w:rPr>
          <w:rFonts w:ascii="Century Gothic" w:hAnsi="Century Gothic"/>
        </w:rPr>
        <w:t xml:space="preserve"> Utilizar lenguaje adecuado y profesional, evitando las palabras </w:t>
      </w:r>
      <w:r w:rsidR="008616F0" w:rsidRPr="007D5F4A">
        <w:rPr>
          <w:rFonts w:ascii="Century Gothic" w:hAnsi="Century Gothic"/>
        </w:rPr>
        <w:t>altisonantes; los insultos y el trato no adecuado hacia los demás.</w:t>
      </w:r>
    </w:p>
    <w:p w:rsidR="00DF062E" w:rsidRPr="007D5F4A" w:rsidRDefault="00FD6E46" w:rsidP="0032546B">
      <w:pPr>
        <w:tabs>
          <w:tab w:val="left" w:pos="6564"/>
        </w:tabs>
        <w:jc w:val="both"/>
        <w:rPr>
          <w:rFonts w:ascii="Century Gothic" w:hAnsi="Century Gothic"/>
        </w:rPr>
      </w:pPr>
      <w:r w:rsidRPr="007D5F4A">
        <w:rPr>
          <w:rFonts w:ascii="Century Gothic" w:hAnsi="Century Gothic"/>
        </w:rPr>
        <w:t xml:space="preserve">7. </w:t>
      </w:r>
      <w:r w:rsidR="00AE0F58" w:rsidRPr="007D5F4A">
        <w:rPr>
          <w:rFonts w:ascii="Century Gothic" w:hAnsi="Century Gothic"/>
        </w:rPr>
        <w:t>No se permite alterar ni usar la información privada de la organización para usos externos.</w:t>
      </w:r>
    </w:p>
    <w:p w:rsidR="00AE0F58" w:rsidRPr="007D5F4A" w:rsidRDefault="00AE0F58" w:rsidP="0032546B">
      <w:pPr>
        <w:tabs>
          <w:tab w:val="left" w:pos="6564"/>
        </w:tabs>
        <w:jc w:val="both"/>
        <w:rPr>
          <w:rFonts w:ascii="Century Gothic" w:hAnsi="Century Gothic"/>
        </w:rPr>
      </w:pPr>
      <w:r w:rsidRPr="007D5F4A">
        <w:rPr>
          <w:rFonts w:ascii="Century Gothic" w:hAnsi="Century Gothic"/>
        </w:rPr>
        <w:t>8. Está permitido el uso y trabajo externo debido al nombre de las figuras públicas que estén dentro de la organización cuando sea requerido, sin embargo se prohíbe la publicidad propia de los mismos.</w:t>
      </w:r>
    </w:p>
    <w:p w:rsidR="00AE0F58" w:rsidRPr="007D5F4A" w:rsidRDefault="00AE0F58" w:rsidP="0032546B">
      <w:pPr>
        <w:tabs>
          <w:tab w:val="left" w:pos="6564"/>
        </w:tabs>
        <w:jc w:val="both"/>
        <w:rPr>
          <w:rFonts w:ascii="Century Gothic" w:hAnsi="Century Gothic"/>
        </w:rPr>
      </w:pPr>
      <w:r w:rsidRPr="007D5F4A">
        <w:rPr>
          <w:rFonts w:ascii="Century Gothic" w:hAnsi="Century Gothic"/>
        </w:rPr>
        <w:t xml:space="preserve">9. Trabajar constantemente con una disposición de comportamiento para lograr la </w:t>
      </w:r>
      <w:r w:rsidR="007D5F4A">
        <w:rPr>
          <w:rFonts w:ascii="Century Gothic" w:hAnsi="Century Gothic"/>
        </w:rPr>
        <w:t xml:space="preserve">mejor </w:t>
      </w:r>
      <w:r w:rsidRPr="007D5F4A">
        <w:rPr>
          <w:rFonts w:ascii="Century Gothic" w:hAnsi="Century Gothic"/>
        </w:rPr>
        <w:t>calidad en el servicio que se brinda, rasgos de carácter y virtud</w:t>
      </w:r>
      <w:r w:rsidR="007D5F4A" w:rsidRPr="007D5F4A">
        <w:rPr>
          <w:rFonts w:ascii="Century Gothic" w:hAnsi="Century Gothic"/>
        </w:rPr>
        <w:t>es, sin abusar de las capacidades de los empleados.</w:t>
      </w:r>
    </w:p>
    <w:p w:rsidR="00AE0F58" w:rsidRPr="007D5F4A" w:rsidRDefault="00AE0F58" w:rsidP="0032546B">
      <w:pPr>
        <w:tabs>
          <w:tab w:val="left" w:pos="6564"/>
        </w:tabs>
        <w:jc w:val="both"/>
        <w:rPr>
          <w:rFonts w:ascii="Century Gothic" w:hAnsi="Century Gothic"/>
        </w:rPr>
      </w:pPr>
      <w:r w:rsidRPr="007D5F4A">
        <w:rPr>
          <w:rFonts w:ascii="Century Gothic" w:hAnsi="Century Gothic"/>
        </w:rPr>
        <w:t>10.</w:t>
      </w:r>
      <w:r w:rsidR="007D5F4A" w:rsidRPr="007D5F4A">
        <w:rPr>
          <w:rFonts w:ascii="Century Gothic" w:hAnsi="Century Gothic"/>
        </w:rPr>
        <w:t xml:space="preserve"> Esta empresa trabaja acorde al respeto y cuidado del medio ambiente, colaborando en campañas para protegerlo.</w:t>
      </w:r>
    </w:p>
    <w:p w:rsidR="0032546B" w:rsidRPr="00F52F13" w:rsidRDefault="00B92B48" w:rsidP="00B92B48">
      <w:pPr>
        <w:tabs>
          <w:tab w:val="left" w:pos="1590"/>
        </w:tabs>
        <w:jc w:val="both"/>
        <w:rPr>
          <w:rFonts w:ascii="AR BONNIE" w:hAnsi="AR BONNIE"/>
        </w:rPr>
      </w:pPr>
      <w:r>
        <w:rPr>
          <w:rFonts w:ascii="Century Gothic" w:hAnsi="Century Gothic"/>
        </w:rPr>
        <w:tab/>
      </w:r>
    </w:p>
    <w:p w:rsidR="0032546B" w:rsidRPr="0032546B" w:rsidRDefault="0032546B" w:rsidP="0032546B">
      <w:pPr>
        <w:rPr>
          <w:rFonts w:ascii="Century Gothic" w:hAnsi="Century Gothic"/>
        </w:rPr>
      </w:pPr>
    </w:p>
    <w:p w:rsidR="0032546B" w:rsidRDefault="0032546B"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210601" w:rsidRDefault="00210601" w:rsidP="0032546B">
      <w:pPr>
        <w:rPr>
          <w:rFonts w:ascii="Century Gothic" w:hAnsi="Century Gothic"/>
        </w:rPr>
      </w:pPr>
    </w:p>
    <w:p w:rsidR="00303DC7" w:rsidRPr="00210601" w:rsidRDefault="00C60413" w:rsidP="0032546B">
      <w:pPr>
        <w:rPr>
          <w:rFonts w:ascii="Century Gothic" w:hAnsi="Century Gothic"/>
          <w:b/>
          <w:sz w:val="24"/>
          <w:szCs w:val="24"/>
          <w:u w:val="single"/>
        </w:rPr>
      </w:pPr>
      <w:r w:rsidRPr="00210601">
        <w:rPr>
          <w:rFonts w:ascii="Century Gothic" w:hAnsi="Century Gothic"/>
          <w:b/>
          <w:sz w:val="24"/>
          <w:szCs w:val="24"/>
          <w:u w:val="single"/>
        </w:rPr>
        <w:t>6.5 Tendencia de comunicación.</w:t>
      </w:r>
    </w:p>
    <w:p w:rsidR="00C60413" w:rsidRDefault="00EB28F8" w:rsidP="00EB28F8">
      <w:pPr>
        <w:jc w:val="both"/>
        <w:rPr>
          <w:rFonts w:ascii="Century Gothic" w:hAnsi="Century Gothic"/>
        </w:rPr>
      </w:pPr>
      <w:r>
        <w:rPr>
          <w:rFonts w:ascii="Century Gothic" w:hAnsi="Century Gothic"/>
        </w:rPr>
        <w:lastRenderedPageBreak/>
        <w:t>La comunicación tan transparente y relacionada a lo que somos, nos lleva automáticamente a ir todos en la misma dirección del objetivo general por lo cu</w:t>
      </w:r>
      <w:r w:rsidR="00E0787F">
        <w:rPr>
          <w:rFonts w:ascii="Century Gothic" w:hAnsi="Century Gothic"/>
        </w:rPr>
        <w:t>ál trabajamos, sin máximas confusiones ni factores que la eviten.</w:t>
      </w:r>
    </w:p>
    <w:p w:rsidR="00EB28F8" w:rsidRDefault="00EB28F8" w:rsidP="00EB28F8">
      <w:pPr>
        <w:jc w:val="both"/>
        <w:rPr>
          <w:rFonts w:ascii="Century Gothic" w:hAnsi="Century Gothic"/>
        </w:rPr>
      </w:pPr>
      <w:r>
        <w:rPr>
          <w:rFonts w:ascii="Century Gothic" w:hAnsi="Century Gothic"/>
        </w:rPr>
        <w:t xml:space="preserve">Existe la posibilidad que en determinada situación se pueda descomponer cualquier canal de comunicación, ya que está no es fija, </w:t>
      </w:r>
      <w:r w:rsidR="00C136AE">
        <w:rPr>
          <w:rFonts w:ascii="Century Gothic" w:hAnsi="Century Gothic"/>
        </w:rPr>
        <w:t>pero para es</w:t>
      </w:r>
      <w:r>
        <w:rPr>
          <w:rFonts w:ascii="Century Gothic" w:hAnsi="Century Gothic"/>
        </w:rPr>
        <w:t>o tenemos un rango de resultados, en los cuáles observamos si en algún momento nos estamos saliendo del control adecuado de comunicación.</w:t>
      </w:r>
    </w:p>
    <w:p w:rsidR="00EB28F8" w:rsidRDefault="00EB28F8"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Default="00210601" w:rsidP="00EB28F8">
      <w:pPr>
        <w:jc w:val="both"/>
        <w:rPr>
          <w:rFonts w:ascii="Century Gothic" w:hAnsi="Century Gothic"/>
        </w:rPr>
      </w:pPr>
    </w:p>
    <w:p w:rsidR="00210601" w:rsidRPr="00C60413" w:rsidRDefault="00210601" w:rsidP="00EB28F8">
      <w:pPr>
        <w:jc w:val="both"/>
        <w:rPr>
          <w:rFonts w:ascii="Century Gothic" w:hAnsi="Century Gothic"/>
        </w:rPr>
      </w:pPr>
    </w:p>
    <w:p w:rsidR="00C60413" w:rsidRPr="008D49F9" w:rsidRDefault="00C60413" w:rsidP="0032546B">
      <w:pPr>
        <w:rPr>
          <w:rFonts w:ascii="Century Gothic" w:hAnsi="Century Gothic"/>
          <w:b/>
          <w:sz w:val="24"/>
          <w:u w:val="single"/>
        </w:rPr>
      </w:pPr>
      <w:r w:rsidRPr="008D49F9">
        <w:rPr>
          <w:rFonts w:ascii="Century Gothic" w:hAnsi="Century Gothic"/>
          <w:b/>
          <w:sz w:val="24"/>
          <w:u w:val="single"/>
        </w:rPr>
        <w:t>6.6 Mensaje.</w:t>
      </w:r>
    </w:p>
    <w:p w:rsidR="001A60AB" w:rsidRDefault="008D49F9" w:rsidP="008D49F9">
      <w:pPr>
        <w:jc w:val="both"/>
        <w:rPr>
          <w:rFonts w:ascii="Century Gothic" w:hAnsi="Century Gothic"/>
        </w:rPr>
      </w:pPr>
      <w:r>
        <w:rPr>
          <w:rFonts w:ascii="Century Gothic" w:hAnsi="Century Gothic"/>
        </w:rPr>
        <w:lastRenderedPageBreak/>
        <w:t xml:space="preserve">Queremos desarrollar cualquier sentimiento real o inexistente a través de la voz y la música; que las experiencias sean cada vez más grandes </w:t>
      </w:r>
      <w:r w:rsidR="00203FEE">
        <w:rPr>
          <w:rFonts w:ascii="Century Gothic" w:hAnsi="Century Gothic"/>
        </w:rPr>
        <w:t xml:space="preserve">para </w:t>
      </w:r>
      <w:r>
        <w:rPr>
          <w:rFonts w:ascii="Century Gothic" w:hAnsi="Century Gothic"/>
        </w:rPr>
        <w:t>que estimulen a la sociedad</w:t>
      </w:r>
      <w:r w:rsidR="00203FEE">
        <w:rPr>
          <w:rFonts w:ascii="Century Gothic" w:hAnsi="Century Gothic"/>
        </w:rPr>
        <w:t xml:space="preserve"> y </w:t>
      </w:r>
      <w:r>
        <w:rPr>
          <w:rFonts w:ascii="Century Gothic" w:hAnsi="Century Gothic"/>
        </w:rPr>
        <w:t xml:space="preserve">que </w:t>
      </w:r>
      <w:r w:rsidR="00203FEE">
        <w:rPr>
          <w:rFonts w:ascii="Century Gothic" w:hAnsi="Century Gothic"/>
        </w:rPr>
        <w:t xml:space="preserve">estos </w:t>
      </w:r>
      <w:r>
        <w:rPr>
          <w:rFonts w:ascii="Century Gothic" w:hAnsi="Century Gothic"/>
        </w:rPr>
        <w:t>compartan</w:t>
      </w:r>
      <w:r w:rsidR="00203FEE">
        <w:rPr>
          <w:rFonts w:ascii="Century Gothic" w:hAnsi="Century Gothic"/>
        </w:rPr>
        <w:t xml:space="preserve"> con aquellos que aún</w:t>
      </w:r>
      <w:r w:rsidR="002909A8">
        <w:rPr>
          <w:rFonts w:ascii="Century Gothic" w:hAnsi="Century Gothic"/>
        </w:rPr>
        <w:t xml:space="preserve"> no se adaptan,</w:t>
      </w:r>
      <w:r>
        <w:rPr>
          <w:rFonts w:ascii="Century Gothic" w:hAnsi="Century Gothic"/>
        </w:rPr>
        <w:t xml:space="preserve"> para </w:t>
      </w:r>
      <w:r w:rsidR="002909A8">
        <w:rPr>
          <w:rFonts w:ascii="Century Gothic" w:hAnsi="Century Gothic"/>
        </w:rPr>
        <w:t xml:space="preserve">que </w:t>
      </w:r>
      <w:r>
        <w:rPr>
          <w:rFonts w:ascii="Century Gothic" w:hAnsi="Century Gothic"/>
        </w:rPr>
        <w:t>cada vez más personas puedan interactuar y vivir “Alfa Grupera”.</w:t>
      </w:r>
    </w:p>
    <w:p w:rsidR="008D49F9" w:rsidRDefault="008D49F9" w:rsidP="008D49F9">
      <w:pPr>
        <w:jc w:val="both"/>
        <w:rPr>
          <w:rFonts w:ascii="Century Gothic" w:hAnsi="Century Gothic"/>
        </w:rPr>
      </w:pPr>
      <w:r w:rsidRPr="008D49F9">
        <w:rPr>
          <w:rFonts w:ascii="Century Gothic" w:hAnsi="Century Gothic"/>
          <w:i/>
        </w:rPr>
        <w:t>“Más arriba no hay”</w:t>
      </w:r>
      <w:r>
        <w:rPr>
          <w:rFonts w:ascii="Century Gothic" w:hAnsi="Century Gothic"/>
        </w:rPr>
        <w:t xml:space="preserve"> es el slogan que nos caracteriza, no queremos decir con esto que somos los que encabezamos, pues poco a poco tendremos un resultado que hasta no aplicarlo,</w:t>
      </w:r>
      <w:r w:rsidR="00203FEE">
        <w:rPr>
          <w:rFonts w:ascii="Century Gothic" w:hAnsi="Century Gothic"/>
        </w:rPr>
        <w:t xml:space="preserve"> no podemos decir algo divergente; sin embargo se puede llegar a confundir que las estaciones que manejan </w:t>
      </w:r>
      <w:r>
        <w:rPr>
          <w:rFonts w:ascii="Century Gothic" w:hAnsi="Century Gothic"/>
        </w:rPr>
        <w:t>un mismo concepto</w:t>
      </w:r>
      <w:r w:rsidR="00203FEE">
        <w:rPr>
          <w:rFonts w:ascii="Century Gothic" w:hAnsi="Century Gothic"/>
        </w:rPr>
        <w:t xml:space="preserve">, son </w:t>
      </w:r>
      <w:r w:rsidR="002909A8">
        <w:rPr>
          <w:rFonts w:ascii="Century Gothic" w:hAnsi="Century Gothic"/>
        </w:rPr>
        <w:t xml:space="preserve">iguales, gracias a esto, existe el riesgo </w:t>
      </w:r>
      <w:r w:rsidR="00203FEE">
        <w:rPr>
          <w:rFonts w:ascii="Century Gothic" w:hAnsi="Century Gothic"/>
        </w:rPr>
        <w:t xml:space="preserve"> de que la gente no se </w:t>
      </w:r>
      <w:r w:rsidR="002909A8">
        <w:rPr>
          <w:rFonts w:ascii="Century Gothic" w:hAnsi="Century Gothic"/>
        </w:rPr>
        <w:t>exponga</w:t>
      </w:r>
      <w:r w:rsidR="00203FEE">
        <w:rPr>
          <w:rFonts w:ascii="Century Gothic" w:hAnsi="Century Gothic"/>
        </w:rPr>
        <w:t xml:space="preserve"> a conocerte</w:t>
      </w:r>
      <w:r>
        <w:rPr>
          <w:rFonts w:ascii="Century Gothic" w:hAnsi="Century Gothic"/>
        </w:rPr>
        <w:t>; pero evidentemente lo qu</w:t>
      </w:r>
      <w:r w:rsidR="00203FEE">
        <w:rPr>
          <w:rFonts w:ascii="Century Gothic" w:hAnsi="Century Gothic"/>
        </w:rPr>
        <w:t>e</w:t>
      </w:r>
      <w:r>
        <w:rPr>
          <w:rFonts w:ascii="Century Gothic" w:hAnsi="Century Gothic"/>
        </w:rPr>
        <w:t xml:space="preserve"> hace que la gente nos vea diferentes, es la calidad, la entrega y la pasión con la cuál cada uno destaca su trabajo, desde la persona que esté encargada de la limpieza, hasta el Director que comanda el proyecto; </w:t>
      </w:r>
      <w:r w:rsidR="00203FEE">
        <w:rPr>
          <w:rFonts w:ascii="Century Gothic" w:hAnsi="Century Gothic"/>
        </w:rPr>
        <w:t>y así poder contrastar que la gente sabe que “Alfa Grupera” sí hace radio, y no solo es un medio de fácil acceso en el cuál se puede escuchar música.</w:t>
      </w:r>
    </w:p>
    <w:p w:rsidR="008D49F9" w:rsidRDefault="008D49F9"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Default="00210601" w:rsidP="0032546B">
      <w:pPr>
        <w:rPr>
          <w:rFonts w:ascii="Century Gothic" w:hAnsi="Century Gothic"/>
        </w:rPr>
      </w:pPr>
    </w:p>
    <w:p w:rsidR="00210601" w:rsidRPr="001A60AB" w:rsidRDefault="00210601" w:rsidP="0032546B">
      <w:pPr>
        <w:rPr>
          <w:rFonts w:ascii="Century Gothic" w:hAnsi="Century Gothic"/>
        </w:rPr>
      </w:pPr>
    </w:p>
    <w:p w:rsidR="00C60413" w:rsidRDefault="00C60413" w:rsidP="0032546B">
      <w:pPr>
        <w:rPr>
          <w:rFonts w:ascii="Century Gothic" w:hAnsi="Century Gothic"/>
          <w:b/>
          <w:u w:val="single"/>
        </w:rPr>
      </w:pPr>
      <w:r>
        <w:rPr>
          <w:rFonts w:ascii="Century Gothic" w:hAnsi="Century Gothic"/>
          <w:b/>
          <w:u w:val="single"/>
        </w:rPr>
        <w:t>6.7 Canales de Comunicación.</w:t>
      </w:r>
    </w:p>
    <w:p w:rsidR="00210601" w:rsidRPr="00F54AB1" w:rsidRDefault="00210601" w:rsidP="00210601">
      <w:pPr>
        <w:jc w:val="both"/>
        <w:rPr>
          <w:rFonts w:ascii="Century Gothic" w:hAnsi="Century Gothic"/>
        </w:rPr>
      </w:pPr>
      <w:r w:rsidRPr="00F54AB1">
        <w:rPr>
          <w:rFonts w:ascii="Century Gothic" w:hAnsi="Century Gothic"/>
        </w:rPr>
        <w:lastRenderedPageBreak/>
        <w:t>La comunicación que se maneja dentro de la empresa, si bien ya fue expuesta anteriormente; sin embargo cabe resaltar que es muy flexible entre el personal, además que se acopla a cualquier mejora que se vaya presentando eventualmente.</w:t>
      </w:r>
    </w:p>
    <w:p w:rsidR="00210601" w:rsidRDefault="00210601" w:rsidP="00210601">
      <w:pPr>
        <w:jc w:val="both"/>
        <w:rPr>
          <w:rFonts w:ascii="Century Gothic" w:hAnsi="Century Gothic"/>
        </w:rPr>
      </w:pPr>
      <w:r w:rsidRPr="00F54AB1">
        <w:rPr>
          <w:rFonts w:ascii="Century Gothic" w:hAnsi="Century Gothic"/>
        </w:rPr>
        <w:t>Todo esto se construye gracias a los diferentes usos de los canales de la comunicación que se dan, como mantener al tanto a nuestro personal enterado de todo lo que pasé en la empresa, el uso de tablones de avisos, estratégicamente ubicados y que estén a la vista del personal, para que de esta forma sepan que actividades hay que realizar, calendarios, cronogramas etc., al igual para reconocer y dar un incentivo por buen trabajo del área que haya estado resaltando sus actividades.</w:t>
      </w:r>
    </w:p>
    <w:p w:rsidR="00210601" w:rsidRPr="00F54AB1" w:rsidRDefault="00210601" w:rsidP="00210601">
      <w:pPr>
        <w:jc w:val="both"/>
        <w:rPr>
          <w:rFonts w:ascii="Century Gothic" w:hAnsi="Century Gothic"/>
        </w:rPr>
      </w:pPr>
      <w:r>
        <w:rPr>
          <w:rFonts w:ascii="Century Gothic" w:hAnsi="Century Gothic"/>
        </w:rPr>
        <w:t>Todo lo que requiere de una planeación, es obligatorio hacer una entrega escrita, con resúmenes informando de lo más importante a tratar, además de las juntas cuentan con un aviso digital e impreso.</w:t>
      </w: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210601" w:rsidRDefault="00210601" w:rsidP="0032546B">
      <w:pPr>
        <w:rPr>
          <w:rFonts w:ascii="Century Gothic" w:hAnsi="Century Gothic"/>
          <w:b/>
          <w:u w:val="single"/>
        </w:rPr>
      </w:pPr>
    </w:p>
    <w:p w:rsidR="00C60413" w:rsidRPr="001A60AB" w:rsidRDefault="00C60413" w:rsidP="0032546B">
      <w:pPr>
        <w:rPr>
          <w:rFonts w:ascii="Century Gothic" w:hAnsi="Century Gothic"/>
        </w:rPr>
      </w:pPr>
    </w:p>
    <w:p w:rsidR="00C60413" w:rsidRDefault="00C60413" w:rsidP="0032546B">
      <w:pPr>
        <w:rPr>
          <w:rFonts w:ascii="Century Gothic" w:hAnsi="Century Gothic"/>
          <w:b/>
          <w:u w:val="single"/>
        </w:rPr>
      </w:pPr>
      <w:r>
        <w:rPr>
          <w:rFonts w:ascii="Century Gothic" w:hAnsi="Century Gothic"/>
          <w:b/>
          <w:u w:val="single"/>
        </w:rPr>
        <w:t>7. Apariencia.</w:t>
      </w:r>
    </w:p>
    <w:p w:rsidR="00132B61" w:rsidRDefault="00132B61" w:rsidP="008B0DF0">
      <w:pPr>
        <w:jc w:val="both"/>
        <w:rPr>
          <w:rFonts w:ascii="Century Gothic" w:hAnsi="Century Gothic"/>
        </w:rPr>
      </w:pPr>
      <w:r>
        <w:rPr>
          <w:rFonts w:ascii="Century Gothic" w:hAnsi="Century Gothic"/>
        </w:rPr>
        <w:lastRenderedPageBreak/>
        <w:t>La empresa físicamente, se visuali</w:t>
      </w:r>
      <w:r w:rsidR="008B0DF0">
        <w:rPr>
          <w:rFonts w:ascii="Century Gothic" w:hAnsi="Century Gothic"/>
        </w:rPr>
        <w:t>zó</w:t>
      </w:r>
      <w:r>
        <w:rPr>
          <w:rFonts w:ascii="Century Gothic" w:hAnsi="Century Gothic"/>
        </w:rPr>
        <w:t xml:space="preserve"> de la siguiente manera:</w:t>
      </w:r>
    </w:p>
    <w:p w:rsidR="0086283B" w:rsidRDefault="00132B61" w:rsidP="008B0DF0">
      <w:pPr>
        <w:jc w:val="both"/>
        <w:rPr>
          <w:rFonts w:ascii="Century Gothic" w:hAnsi="Century Gothic"/>
        </w:rPr>
      </w:pPr>
      <w:r>
        <w:rPr>
          <w:rFonts w:ascii="Century Gothic" w:hAnsi="Century Gothic"/>
        </w:rPr>
        <w:t>La organización</w:t>
      </w:r>
      <w:r w:rsidR="008B0DF0">
        <w:rPr>
          <w:rFonts w:ascii="Century Gothic" w:hAnsi="Century Gothic"/>
        </w:rPr>
        <w:t xml:space="preserve"> está</w:t>
      </w:r>
      <w:r>
        <w:rPr>
          <w:rFonts w:ascii="Century Gothic" w:hAnsi="Century Gothic"/>
        </w:rPr>
        <w:t xml:space="preserve"> adaptada en una construcción </w:t>
      </w:r>
      <w:r w:rsidR="0086283B">
        <w:rPr>
          <w:rFonts w:ascii="Century Gothic" w:hAnsi="Century Gothic"/>
        </w:rPr>
        <w:t xml:space="preserve">ya existente, </w:t>
      </w:r>
      <w:r>
        <w:rPr>
          <w:rFonts w:ascii="Century Gothic" w:hAnsi="Century Gothic"/>
        </w:rPr>
        <w:t xml:space="preserve">que al momento de adquirirlo </w:t>
      </w:r>
      <w:r w:rsidR="008B0DF0">
        <w:rPr>
          <w:rFonts w:ascii="Century Gothic" w:hAnsi="Century Gothic"/>
        </w:rPr>
        <w:t>fue</w:t>
      </w:r>
      <w:r>
        <w:rPr>
          <w:rFonts w:ascii="Century Gothic" w:hAnsi="Century Gothic"/>
        </w:rPr>
        <w:t xml:space="preserve"> totalmente </w:t>
      </w:r>
      <w:r w:rsidR="008B0DF0">
        <w:rPr>
          <w:rFonts w:ascii="Century Gothic" w:hAnsi="Century Gothic"/>
        </w:rPr>
        <w:t xml:space="preserve">suficiente a como nos queremos organizar, cuenta con dos </w:t>
      </w:r>
      <w:r w:rsidR="00355E5E">
        <w:rPr>
          <w:rFonts w:ascii="Century Gothic" w:hAnsi="Century Gothic"/>
        </w:rPr>
        <w:t>niveles</w:t>
      </w:r>
      <w:r w:rsidR="0086283B">
        <w:rPr>
          <w:rFonts w:ascii="Century Gothic" w:hAnsi="Century Gothic"/>
        </w:rPr>
        <w:t>, planta baja</w:t>
      </w:r>
      <w:r w:rsidR="008B0DF0">
        <w:rPr>
          <w:rFonts w:ascii="Century Gothic" w:hAnsi="Century Gothic"/>
        </w:rPr>
        <w:t xml:space="preserve"> y</w:t>
      </w:r>
      <w:r w:rsidR="0086283B">
        <w:rPr>
          <w:rFonts w:ascii="Century Gothic" w:hAnsi="Century Gothic"/>
        </w:rPr>
        <w:t xml:space="preserve"> primer </w:t>
      </w:r>
      <w:r w:rsidR="008B0DF0">
        <w:rPr>
          <w:rFonts w:ascii="Century Gothic" w:hAnsi="Century Gothic"/>
        </w:rPr>
        <w:t>piso</w:t>
      </w:r>
      <w:r w:rsidR="0086283B">
        <w:rPr>
          <w:rFonts w:ascii="Century Gothic" w:hAnsi="Century Gothic"/>
        </w:rPr>
        <w:t>.</w:t>
      </w:r>
    </w:p>
    <w:p w:rsidR="00DF0999" w:rsidRDefault="008B0DF0" w:rsidP="008B0DF0">
      <w:pPr>
        <w:jc w:val="both"/>
        <w:rPr>
          <w:rFonts w:ascii="Century Gothic" w:hAnsi="Century Gothic"/>
        </w:rPr>
      </w:pPr>
      <w:r>
        <w:rPr>
          <w:rFonts w:ascii="Century Gothic" w:hAnsi="Century Gothic"/>
        </w:rPr>
        <w:t xml:space="preserve">Planta baja, </w:t>
      </w:r>
      <w:r w:rsidR="0004446B">
        <w:rPr>
          <w:rFonts w:ascii="Century Gothic" w:hAnsi="Century Gothic"/>
        </w:rPr>
        <w:t>ahí se enco</w:t>
      </w:r>
      <w:r w:rsidR="0086283B">
        <w:rPr>
          <w:rFonts w:ascii="Century Gothic" w:hAnsi="Century Gothic"/>
        </w:rPr>
        <w:t>ntra</w:t>
      </w:r>
      <w:r w:rsidR="0004446B">
        <w:rPr>
          <w:rFonts w:ascii="Century Gothic" w:hAnsi="Century Gothic"/>
        </w:rPr>
        <w:t>rá un encargado/a</w:t>
      </w:r>
      <w:r w:rsidR="0086283B">
        <w:rPr>
          <w:rFonts w:ascii="Century Gothic" w:hAnsi="Century Gothic"/>
        </w:rPr>
        <w:t xml:space="preserve"> de recibir a cada una de las personas que necesiten o quieran visitarnos; </w:t>
      </w:r>
      <w:r w:rsidR="0004446B">
        <w:rPr>
          <w:rFonts w:ascii="Century Gothic" w:hAnsi="Century Gothic"/>
        </w:rPr>
        <w:t>y necesiten de alguien que los sepa orientar y tratar con amabilidad, para esto,</w:t>
      </w:r>
      <w:r w:rsidR="0086283B">
        <w:rPr>
          <w:rFonts w:ascii="Century Gothic" w:hAnsi="Century Gothic"/>
        </w:rPr>
        <w:t xml:space="preserve"> esta la recepción.</w:t>
      </w:r>
    </w:p>
    <w:p w:rsidR="0086283B" w:rsidRDefault="0086283B" w:rsidP="008B0DF0">
      <w:pPr>
        <w:jc w:val="both"/>
        <w:rPr>
          <w:rFonts w:ascii="Century Gothic" w:hAnsi="Century Gothic"/>
        </w:rPr>
      </w:pPr>
      <w:r>
        <w:rPr>
          <w:rFonts w:ascii="Century Gothic" w:hAnsi="Century Gothic"/>
        </w:rPr>
        <w:t>Este espacio es lo suficientemente amplio, ya que cuenta con 2 sillones,</w:t>
      </w:r>
      <w:r w:rsidR="008B0DF0">
        <w:rPr>
          <w:rFonts w:ascii="Century Gothic" w:hAnsi="Century Gothic"/>
        </w:rPr>
        <w:t xml:space="preserve"> lo suficientemente </w:t>
      </w:r>
      <w:r w:rsidR="0004446B">
        <w:rPr>
          <w:rFonts w:ascii="Century Gothic" w:hAnsi="Century Gothic"/>
        </w:rPr>
        <w:t>confortabl</w:t>
      </w:r>
      <w:r>
        <w:rPr>
          <w:rFonts w:ascii="Century Gothic" w:hAnsi="Century Gothic"/>
        </w:rPr>
        <w:t>es, para hacer de su espera</w:t>
      </w:r>
      <w:r w:rsidR="008B0DF0">
        <w:rPr>
          <w:rFonts w:ascii="Century Gothic" w:hAnsi="Century Gothic"/>
        </w:rPr>
        <w:t xml:space="preserve"> y/o </w:t>
      </w:r>
      <w:r>
        <w:rPr>
          <w:rFonts w:ascii="Century Gothic" w:hAnsi="Century Gothic"/>
        </w:rPr>
        <w:t xml:space="preserve">visita, </w:t>
      </w:r>
      <w:r w:rsidR="0004446B">
        <w:rPr>
          <w:rFonts w:ascii="Century Gothic" w:hAnsi="Century Gothic"/>
        </w:rPr>
        <w:t>lo menos larga</w:t>
      </w:r>
      <w:r>
        <w:rPr>
          <w:rFonts w:ascii="Century Gothic" w:hAnsi="Century Gothic"/>
        </w:rPr>
        <w:t xml:space="preserve"> posible.</w:t>
      </w:r>
    </w:p>
    <w:p w:rsidR="0086283B" w:rsidRDefault="0086283B" w:rsidP="008B0DF0">
      <w:pPr>
        <w:jc w:val="both"/>
        <w:rPr>
          <w:rFonts w:ascii="Century Gothic" w:hAnsi="Century Gothic"/>
        </w:rPr>
      </w:pPr>
      <w:r>
        <w:rPr>
          <w:rFonts w:ascii="Century Gothic" w:hAnsi="Century Gothic"/>
        </w:rPr>
        <w:t xml:space="preserve">Evidentemente nuestra empresa </w:t>
      </w:r>
      <w:proofErr w:type="spellStart"/>
      <w:r>
        <w:rPr>
          <w:rFonts w:ascii="Century Gothic" w:hAnsi="Century Gothic"/>
        </w:rPr>
        <w:t>esta</w:t>
      </w:r>
      <w:proofErr w:type="spellEnd"/>
      <w:r>
        <w:rPr>
          <w:rFonts w:ascii="Century Gothic" w:hAnsi="Century Gothic"/>
        </w:rPr>
        <w:t xml:space="preserve"> enfocada a querer ser reconocidas, como una de las </w:t>
      </w:r>
      <w:r w:rsidR="0004446B">
        <w:rPr>
          <w:rFonts w:ascii="Century Gothic" w:hAnsi="Century Gothic"/>
        </w:rPr>
        <w:t>organizaciones</w:t>
      </w:r>
      <w:r>
        <w:rPr>
          <w:rFonts w:ascii="Century Gothic" w:hAnsi="Century Gothic"/>
        </w:rPr>
        <w:t xml:space="preserve"> que trabajan y cuidan el medio ambiente, para ello se </w:t>
      </w:r>
      <w:r w:rsidR="0004446B">
        <w:rPr>
          <w:rFonts w:ascii="Century Gothic" w:hAnsi="Century Gothic"/>
        </w:rPr>
        <w:t>adapto un lugar de</w:t>
      </w:r>
      <w:r>
        <w:rPr>
          <w:rFonts w:ascii="Century Gothic" w:hAnsi="Century Gothic"/>
        </w:rPr>
        <w:t xml:space="preserve"> áreas </w:t>
      </w:r>
      <w:r w:rsidR="0004446B">
        <w:rPr>
          <w:rFonts w:ascii="Century Gothic" w:hAnsi="Century Gothic"/>
        </w:rPr>
        <w:t>verdes en el interior de la misma</w:t>
      </w:r>
      <w:r>
        <w:rPr>
          <w:rFonts w:ascii="Century Gothic" w:hAnsi="Century Gothic"/>
        </w:rPr>
        <w:t xml:space="preserve">. </w:t>
      </w:r>
    </w:p>
    <w:p w:rsidR="00A041A3" w:rsidRDefault="00735102" w:rsidP="008B0DF0">
      <w:pPr>
        <w:jc w:val="both"/>
        <w:rPr>
          <w:rFonts w:ascii="Century Gothic" w:hAnsi="Century Gothic"/>
        </w:rPr>
      </w:pPr>
      <w:r>
        <w:rPr>
          <w:rFonts w:ascii="Century Gothic" w:hAnsi="Century Gothic"/>
        </w:rPr>
        <w:t>En</w:t>
      </w:r>
      <w:r w:rsidR="0004446B">
        <w:rPr>
          <w:rFonts w:ascii="Century Gothic" w:hAnsi="Century Gothic"/>
        </w:rPr>
        <w:t xml:space="preserve"> ambos pisos se cuenta con el servicio de sanitarios, sumando un total</w:t>
      </w:r>
      <w:r w:rsidR="0086283B">
        <w:rPr>
          <w:rFonts w:ascii="Century Gothic" w:hAnsi="Century Gothic"/>
        </w:rPr>
        <w:t xml:space="preserve"> </w:t>
      </w:r>
      <w:r w:rsidR="0004446B">
        <w:rPr>
          <w:rFonts w:ascii="Century Gothic" w:hAnsi="Century Gothic"/>
        </w:rPr>
        <w:t>de</w:t>
      </w:r>
      <w:r>
        <w:rPr>
          <w:rFonts w:ascii="Century Gothic" w:hAnsi="Century Gothic"/>
        </w:rPr>
        <w:t xml:space="preserve"> 5 </w:t>
      </w:r>
      <w:r w:rsidR="0086283B">
        <w:rPr>
          <w:rFonts w:ascii="Century Gothic" w:hAnsi="Century Gothic"/>
        </w:rPr>
        <w:t xml:space="preserve"> </w:t>
      </w:r>
      <w:r w:rsidR="0004446B">
        <w:rPr>
          <w:rFonts w:ascii="Century Gothic" w:hAnsi="Century Gothic"/>
        </w:rPr>
        <w:t>WC</w:t>
      </w:r>
      <w:r w:rsidR="0086283B">
        <w:rPr>
          <w:rFonts w:ascii="Century Gothic" w:hAnsi="Century Gothic"/>
        </w:rPr>
        <w:t>,</w:t>
      </w:r>
      <w:r w:rsidR="00A041A3">
        <w:rPr>
          <w:rFonts w:ascii="Century Gothic" w:hAnsi="Century Gothic"/>
        </w:rPr>
        <w:t xml:space="preserve"> que son </w:t>
      </w:r>
      <w:r>
        <w:rPr>
          <w:rFonts w:ascii="Century Gothic" w:hAnsi="Century Gothic"/>
        </w:rPr>
        <w:t xml:space="preserve">fundamentales </w:t>
      </w:r>
      <w:r w:rsidR="0004446B">
        <w:rPr>
          <w:rFonts w:ascii="Century Gothic" w:hAnsi="Century Gothic"/>
        </w:rPr>
        <w:t>en la calidad</w:t>
      </w:r>
      <w:r w:rsidR="008B0DF0">
        <w:rPr>
          <w:rFonts w:ascii="Century Gothic" w:hAnsi="Century Gothic"/>
        </w:rPr>
        <w:t xml:space="preserve"> que brinda la</w:t>
      </w:r>
      <w:r>
        <w:rPr>
          <w:rFonts w:ascii="Century Gothic" w:hAnsi="Century Gothic"/>
        </w:rPr>
        <w:t xml:space="preserve"> empresa.</w:t>
      </w:r>
    </w:p>
    <w:p w:rsidR="008B0DF0" w:rsidRDefault="0004446B" w:rsidP="008B0DF0">
      <w:pPr>
        <w:jc w:val="both"/>
        <w:rPr>
          <w:rFonts w:ascii="Century Gothic" w:hAnsi="Century Gothic"/>
        </w:rPr>
      </w:pPr>
      <w:r>
        <w:rPr>
          <w:rFonts w:ascii="Century Gothic" w:hAnsi="Century Gothic"/>
        </w:rPr>
        <w:t>En el p</w:t>
      </w:r>
      <w:r w:rsidR="008B0DF0">
        <w:rPr>
          <w:rFonts w:ascii="Century Gothic" w:hAnsi="Century Gothic"/>
        </w:rPr>
        <w:t xml:space="preserve">rimer </w:t>
      </w:r>
      <w:r>
        <w:rPr>
          <w:rFonts w:ascii="Century Gothic" w:hAnsi="Century Gothic"/>
        </w:rPr>
        <w:t xml:space="preserve">piso </w:t>
      </w:r>
      <w:r w:rsidR="008B0DF0">
        <w:rPr>
          <w:rFonts w:ascii="Century Gothic" w:hAnsi="Century Gothic"/>
        </w:rPr>
        <w:t xml:space="preserve">se encuentra todo lo administrativo, </w:t>
      </w:r>
      <w:r>
        <w:rPr>
          <w:rFonts w:ascii="Century Gothic" w:hAnsi="Century Gothic"/>
        </w:rPr>
        <w:t>la producción</w:t>
      </w:r>
      <w:r w:rsidR="008B0DF0">
        <w:rPr>
          <w:rFonts w:ascii="Century Gothic" w:hAnsi="Century Gothic"/>
        </w:rPr>
        <w:t xml:space="preserve">, </w:t>
      </w:r>
      <w:r>
        <w:rPr>
          <w:rFonts w:ascii="Century Gothic" w:hAnsi="Century Gothic"/>
        </w:rPr>
        <w:t xml:space="preserve">el </w:t>
      </w:r>
      <w:r w:rsidR="008B0DF0">
        <w:rPr>
          <w:rFonts w:ascii="Century Gothic" w:hAnsi="Century Gothic"/>
        </w:rPr>
        <w:t>comedor</w:t>
      </w:r>
      <w:r>
        <w:rPr>
          <w:rFonts w:ascii="Century Gothic" w:hAnsi="Century Gothic"/>
        </w:rPr>
        <w:t xml:space="preserve"> para uso exclusivo del personal</w:t>
      </w:r>
      <w:r w:rsidR="008B0DF0">
        <w:rPr>
          <w:rFonts w:ascii="Century Gothic" w:hAnsi="Century Gothic"/>
        </w:rPr>
        <w:t xml:space="preserve">, </w:t>
      </w:r>
      <w:r>
        <w:rPr>
          <w:rFonts w:ascii="Century Gothic" w:hAnsi="Century Gothic"/>
        </w:rPr>
        <w:t xml:space="preserve">la </w:t>
      </w:r>
      <w:r w:rsidR="008B0DF0">
        <w:rPr>
          <w:rFonts w:ascii="Century Gothic" w:hAnsi="Century Gothic"/>
        </w:rPr>
        <w:t xml:space="preserve">cabina de radio y </w:t>
      </w:r>
      <w:r>
        <w:rPr>
          <w:rFonts w:ascii="Century Gothic" w:hAnsi="Century Gothic"/>
        </w:rPr>
        <w:t xml:space="preserve">de </w:t>
      </w:r>
      <w:r w:rsidR="008B0DF0">
        <w:rPr>
          <w:rFonts w:ascii="Century Gothic" w:hAnsi="Century Gothic"/>
        </w:rPr>
        <w:t>grabación, así como las oficinas donde se desarrolla todo lo creativo.</w:t>
      </w:r>
    </w:p>
    <w:p w:rsidR="008B0DF0" w:rsidRDefault="008B0DF0" w:rsidP="008B0DF0">
      <w:pPr>
        <w:jc w:val="both"/>
        <w:rPr>
          <w:rFonts w:ascii="Century Gothic" w:hAnsi="Century Gothic"/>
        </w:rPr>
      </w:pPr>
      <w:r>
        <w:rPr>
          <w:rFonts w:ascii="Century Gothic" w:hAnsi="Century Gothic"/>
        </w:rPr>
        <w:t xml:space="preserve">Uno de los espacios </w:t>
      </w:r>
      <w:r w:rsidR="0004446B">
        <w:rPr>
          <w:rFonts w:ascii="Century Gothic" w:hAnsi="Century Gothic"/>
        </w:rPr>
        <w:t>más</w:t>
      </w:r>
      <w:r>
        <w:rPr>
          <w:rFonts w:ascii="Century Gothic" w:hAnsi="Century Gothic"/>
        </w:rPr>
        <w:t xml:space="preserve"> importantes y </w:t>
      </w:r>
      <w:r w:rsidR="0004446B">
        <w:rPr>
          <w:rFonts w:ascii="Century Gothic" w:hAnsi="Century Gothic"/>
        </w:rPr>
        <w:t>más amplios, es la</w:t>
      </w:r>
      <w:r>
        <w:rPr>
          <w:rFonts w:ascii="Century Gothic" w:hAnsi="Century Gothic"/>
        </w:rPr>
        <w:t xml:space="preserve"> sala de juntas, ya que en él se</w:t>
      </w:r>
      <w:r w:rsidR="0004446B">
        <w:rPr>
          <w:rFonts w:ascii="Century Gothic" w:hAnsi="Century Gothic"/>
        </w:rPr>
        <w:t xml:space="preserve"> trata, los puntos internos más relevantes </w:t>
      </w:r>
      <w:r>
        <w:rPr>
          <w:rFonts w:ascii="Century Gothic" w:hAnsi="Century Gothic"/>
        </w:rPr>
        <w:t xml:space="preserve">de la empresa.  </w:t>
      </w:r>
    </w:p>
    <w:p w:rsidR="008B0DF0" w:rsidRDefault="008B0DF0" w:rsidP="008B0DF0">
      <w:pPr>
        <w:jc w:val="both"/>
        <w:rPr>
          <w:rFonts w:ascii="Century Gothic" w:hAnsi="Century Gothic"/>
        </w:rPr>
      </w:pPr>
    </w:p>
    <w:p w:rsidR="00DF0999" w:rsidRDefault="00DF0999" w:rsidP="008B0DF0">
      <w:pPr>
        <w:jc w:val="both"/>
        <w:rPr>
          <w:rFonts w:ascii="Century Gothic" w:hAnsi="Century Gothic"/>
        </w:rPr>
      </w:pPr>
    </w:p>
    <w:p w:rsidR="00DF0999" w:rsidRDefault="00DF0999" w:rsidP="008B0DF0">
      <w:pPr>
        <w:jc w:val="both"/>
        <w:rPr>
          <w:rFonts w:ascii="Century Gothic" w:hAnsi="Century Gothic"/>
        </w:rPr>
      </w:pPr>
    </w:p>
    <w:p w:rsidR="00DF0999" w:rsidRDefault="00DF0999" w:rsidP="008B0DF0">
      <w:pPr>
        <w:jc w:val="both"/>
        <w:rPr>
          <w:rFonts w:ascii="Century Gothic" w:hAnsi="Century Gothic"/>
        </w:rPr>
      </w:pPr>
    </w:p>
    <w:p w:rsidR="00DF0999" w:rsidRDefault="00DF0999" w:rsidP="008B0DF0">
      <w:pPr>
        <w:jc w:val="both"/>
        <w:rPr>
          <w:rFonts w:ascii="Century Gothic" w:hAnsi="Century Gothic"/>
        </w:rPr>
      </w:pPr>
    </w:p>
    <w:p w:rsidR="00DF0999" w:rsidRDefault="00DF0999" w:rsidP="0032546B">
      <w:pPr>
        <w:rPr>
          <w:rFonts w:ascii="Century Gothic" w:hAnsi="Century Gothic"/>
        </w:rPr>
      </w:pPr>
    </w:p>
    <w:p w:rsidR="00DF0999" w:rsidRDefault="00DF0999" w:rsidP="0032546B">
      <w:pPr>
        <w:rPr>
          <w:rFonts w:ascii="Century Gothic" w:hAnsi="Century Gothic"/>
        </w:rPr>
      </w:pPr>
    </w:p>
    <w:p w:rsidR="00C93093" w:rsidRDefault="00C93093" w:rsidP="0032546B">
      <w:pPr>
        <w:rPr>
          <w:rFonts w:ascii="Century Gothic" w:hAnsi="Century Gothic"/>
        </w:rPr>
      </w:pPr>
    </w:p>
    <w:p w:rsidR="00D45E48" w:rsidRDefault="00D45E48" w:rsidP="0032546B">
      <w:pPr>
        <w:rPr>
          <w:rFonts w:ascii="Century Gothic" w:hAnsi="Century Gothic"/>
        </w:rPr>
      </w:pPr>
    </w:p>
    <w:p w:rsidR="00DF0999" w:rsidRPr="00D45E48" w:rsidRDefault="00D45E48" w:rsidP="0032546B">
      <w:pPr>
        <w:rPr>
          <w:rFonts w:ascii="Century Gothic" w:hAnsi="Century Gothic"/>
          <w:b/>
        </w:rPr>
      </w:pPr>
      <w:r w:rsidRPr="00D45E48">
        <w:rPr>
          <w:rFonts w:ascii="Century Gothic" w:hAnsi="Century Gothic"/>
          <w:b/>
        </w:rPr>
        <w:t>Croquis de la empresa y sus elementos materiales:</w:t>
      </w:r>
    </w:p>
    <w:p w:rsidR="00D45E48" w:rsidRPr="00D45E48" w:rsidRDefault="00D45E48" w:rsidP="00D45E48">
      <w:pPr>
        <w:pStyle w:val="Prrafodelista"/>
        <w:numPr>
          <w:ilvl w:val="0"/>
          <w:numId w:val="5"/>
        </w:numPr>
        <w:rPr>
          <w:rFonts w:ascii="Century Gothic" w:hAnsi="Century Gothic"/>
          <w:b/>
          <w:u w:val="single"/>
        </w:rPr>
      </w:pPr>
      <w:r w:rsidRPr="00D45E48">
        <w:rPr>
          <w:rFonts w:ascii="Century Gothic" w:hAnsi="Century Gothic"/>
          <w:b/>
          <w:u w:val="single"/>
        </w:rPr>
        <w:lastRenderedPageBreak/>
        <w:t>Planta baja:</w:t>
      </w:r>
    </w:p>
    <w:p w:rsidR="00D45E48" w:rsidRDefault="00D45E48" w:rsidP="0032546B">
      <w:pPr>
        <w:rPr>
          <w:rFonts w:ascii="Century Gothic" w:hAnsi="Century Gothic"/>
          <w:b/>
          <w:u w:val="single"/>
        </w:rPr>
      </w:pPr>
      <w:r>
        <w:rPr>
          <w:rFonts w:ascii="Century Gothic" w:hAnsi="Century Gothic"/>
          <w:noProof/>
          <w:lang w:val="es-ES" w:eastAsia="es-ES"/>
        </w:rPr>
        <w:drawing>
          <wp:anchor distT="0" distB="0" distL="114300" distR="114300" simplePos="0" relativeHeight="251608064" behindDoc="0" locked="0" layoutInCell="1" allowOverlap="1" wp14:anchorId="62194064" wp14:editId="7DC82646">
            <wp:simplePos x="0" y="0"/>
            <wp:positionH relativeFrom="column">
              <wp:posOffset>-3810</wp:posOffset>
            </wp:positionH>
            <wp:positionV relativeFrom="paragraph">
              <wp:posOffset>26670</wp:posOffset>
            </wp:positionV>
            <wp:extent cx="5610225" cy="7572375"/>
            <wp:effectExtent l="0" t="0" r="9525" b="9525"/>
            <wp:wrapNone/>
            <wp:docPr id="3" name="Imagen 3" descr="C:\Users\luis__000\Pictures\2014-04-21 planta baja\planta baj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__000\Pictures\2014-04-21 planta baja\planta baja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7572375"/>
                    </a:xfrm>
                    <a:prstGeom prst="rect">
                      <a:avLst/>
                    </a:prstGeom>
                    <a:noFill/>
                    <a:ln>
                      <a:noFill/>
                    </a:ln>
                  </pic:spPr>
                </pic:pic>
              </a:graphicData>
            </a:graphic>
          </wp:anchor>
        </w:drawing>
      </w: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Pr="00D45E48" w:rsidRDefault="00D45E48" w:rsidP="00D45E48">
      <w:pPr>
        <w:pStyle w:val="Prrafodelista"/>
        <w:numPr>
          <w:ilvl w:val="0"/>
          <w:numId w:val="5"/>
        </w:numPr>
        <w:rPr>
          <w:rFonts w:ascii="Century Gothic" w:hAnsi="Century Gothic"/>
          <w:b/>
          <w:u w:val="single"/>
        </w:rPr>
      </w:pPr>
      <w:r w:rsidRPr="00D45E48">
        <w:rPr>
          <w:rFonts w:ascii="Century Gothic" w:hAnsi="Century Gothic"/>
          <w:b/>
          <w:u w:val="single"/>
        </w:rPr>
        <w:t xml:space="preserve"> Primer piso</w:t>
      </w:r>
    </w:p>
    <w:p w:rsidR="00D45E48" w:rsidRDefault="00D45E48" w:rsidP="0032546B">
      <w:pPr>
        <w:rPr>
          <w:rFonts w:ascii="Century Gothic" w:hAnsi="Century Gothic"/>
          <w:b/>
          <w:u w:val="single"/>
        </w:rPr>
      </w:pPr>
      <w:r>
        <w:rPr>
          <w:rFonts w:ascii="Century Gothic" w:hAnsi="Century Gothic"/>
          <w:noProof/>
          <w:lang w:val="es-ES" w:eastAsia="es-ES"/>
        </w:rPr>
        <w:lastRenderedPageBreak/>
        <w:drawing>
          <wp:anchor distT="0" distB="0" distL="114300" distR="114300" simplePos="0" relativeHeight="251632640" behindDoc="0" locked="0" layoutInCell="1" allowOverlap="1" wp14:anchorId="53F78CE6" wp14:editId="5AE52693">
            <wp:simplePos x="0" y="0"/>
            <wp:positionH relativeFrom="column">
              <wp:posOffset>-3810</wp:posOffset>
            </wp:positionH>
            <wp:positionV relativeFrom="paragraph">
              <wp:posOffset>5080</wp:posOffset>
            </wp:positionV>
            <wp:extent cx="4991100" cy="6886575"/>
            <wp:effectExtent l="0" t="0" r="0" b="9525"/>
            <wp:wrapNone/>
            <wp:docPr id="2" name="Imagen 2" descr="C:\Users\luis__000\Pictures\2014-04-21 planta baja\primer pis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__000\Pictures\2014-04-21 planta baja\primer piso 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6886575"/>
                    </a:xfrm>
                    <a:prstGeom prst="rect">
                      <a:avLst/>
                    </a:prstGeom>
                    <a:noFill/>
                    <a:ln>
                      <a:noFill/>
                    </a:ln>
                  </pic:spPr>
                </pic:pic>
              </a:graphicData>
            </a:graphic>
          </wp:anchor>
        </w:drawing>
      </w: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p>
    <w:p w:rsidR="00D45E48" w:rsidRDefault="00D45E48" w:rsidP="0032546B">
      <w:pPr>
        <w:rPr>
          <w:rFonts w:ascii="Century Gothic" w:hAnsi="Century Gothic"/>
          <w:b/>
          <w:u w:val="single"/>
        </w:rPr>
      </w:pPr>
      <w:r>
        <w:rPr>
          <w:rFonts w:ascii="Century Gothic" w:hAnsi="Century Gothic"/>
          <w:b/>
          <w:u w:val="single"/>
        </w:rPr>
        <w:t>Croquis en digital (idea pensada para la planta baja):</w:t>
      </w:r>
    </w:p>
    <w:p w:rsidR="00D45E48" w:rsidRDefault="00D45E48" w:rsidP="0032546B">
      <w:pPr>
        <w:rPr>
          <w:rFonts w:ascii="Century Gothic" w:hAnsi="Century Gothic"/>
          <w:b/>
          <w:u w:val="single"/>
        </w:rPr>
      </w:pPr>
      <w:r>
        <w:rPr>
          <w:rFonts w:ascii="Century Gothic" w:hAnsi="Century Gothic"/>
          <w:b/>
          <w:noProof/>
          <w:u w:val="single"/>
          <w:lang w:val="es-ES" w:eastAsia="es-ES"/>
        </w:rPr>
        <w:lastRenderedPageBreak/>
        <w:drawing>
          <wp:inline distT="0" distB="0" distL="0" distR="0">
            <wp:extent cx="5610225" cy="4210050"/>
            <wp:effectExtent l="0" t="0" r="9525" b="0"/>
            <wp:docPr id="4" name="Imagen 4" descr="J:\tesis y fotos\la precentacion\plantabajaalfagrup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tesis y fotos\la precentacion\plantabajaalfagruper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rsidR="00D45E48" w:rsidRDefault="00C83FC2" w:rsidP="0032546B">
      <w:pPr>
        <w:rPr>
          <w:rFonts w:ascii="Century Gothic" w:hAnsi="Century Gothic"/>
          <w:b/>
          <w:u w:val="single"/>
        </w:rPr>
      </w:pPr>
      <w:r>
        <w:rPr>
          <w:rFonts w:ascii="Century Gothic" w:hAnsi="Century Gothic"/>
          <w:b/>
          <w:u w:val="single"/>
        </w:rPr>
        <w:t>Material dentro de la empresa:</w:t>
      </w:r>
    </w:p>
    <w:p w:rsidR="004B4CF8" w:rsidRDefault="004B4CF8" w:rsidP="0032546B">
      <w:pPr>
        <w:rPr>
          <w:rFonts w:ascii="Century Gothic" w:hAnsi="Century Gothic"/>
        </w:rPr>
      </w:pPr>
      <w:r>
        <w:rPr>
          <w:rFonts w:ascii="Century Gothic" w:hAnsi="Century Gothic"/>
          <w:b/>
          <w:noProof/>
          <w:u w:val="single"/>
          <w:lang w:val="es-ES" w:eastAsia="es-ES"/>
        </w:rPr>
        <w:drawing>
          <wp:anchor distT="0" distB="0" distL="114300" distR="114300" simplePos="0" relativeHeight="251642880" behindDoc="0" locked="0" layoutInCell="1" allowOverlap="1" wp14:anchorId="1243A657" wp14:editId="485109BB">
            <wp:simplePos x="0" y="0"/>
            <wp:positionH relativeFrom="column">
              <wp:posOffset>1082040</wp:posOffset>
            </wp:positionH>
            <wp:positionV relativeFrom="paragraph">
              <wp:posOffset>12700</wp:posOffset>
            </wp:positionV>
            <wp:extent cx="1019175" cy="1019175"/>
            <wp:effectExtent l="0" t="0" r="9525" b="9525"/>
            <wp:wrapNone/>
            <wp:docPr id="5" name="Imagen 5" descr="J:\tesis y fotos\la precentacion\audifo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tesis y fotos\la precentacion\audifon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FC2" w:rsidRPr="00C83FC2">
        <w:rPr>
          <w:rFonts w:ascii="Century Gothic" w:hAnsi="Century Gothic"/>
        </w:rPr>
        <w:t>Audífonos</w:t>
      </w:r>
      <w:r w:rsidR="00B377C5">
        <w:rPr>
          <w:rFonts w:ascii="Century Gothic" w:hAnsi="Century Gothic"/>
        </w:rPr>
        <w:t>:</w:t>
      </w:r>
      <w:r w:rsidR="00C83FC2">
        <w:rPr>
          <w:rFonts w:ascii="Century Gothic" w:hAnsi="Century Gothic"/>
        </w:rPr>
        <w:t xml:space="preserve">              </w:t>
      </w:r>
    </w:p>
    <w:p w:rsidR="004B4CF8" w:rsidRDefault="004B4CF8" w:rsidP="0032546B">
      <w:pPr>
        <w:rPr>
          <w:rFonts w:ascii="Century Gothic" w:hAnsi="Century Gothic"/>
        </w:rPr>
      </w:pPr>
    </w:p>
    <w:p w:rsidR="004B4CF8" w:rsidRDefault="004B4CF8" w:rsidP="0032546B">
      <w:pPr>
        <w:rPr>
          <w:rFonts w:ascii="Century Gothic" w:hAnsi="Century Gothic"/>
        </w:rPr>
      </w:pPr>
    </w:p>
    <w:p w:rsidR="004B4CF8" w:rsidRDefault="004B4CF8" w:rsidP="0032546B">
      <w:pPr>
        <w:rPr>
          <w:rFonts w:ascii="Century Gothic" w:hAnsi="Century Gothic"/>
        </w:rPr>
      </w:pPr>
    </w:p>
    <w:p w:rsidR="004B4CF8" w:rsidRDefault="004B4CF8" w:rsidP="0032546B">
      <w:pPr>
        <w:rPr>
          <w:rFonts w:ascii="Century Gothic" w:hAnsi="Century Gothic"/>
        </w:rPr>
      </w:pPr>
      <w:r>
        <w:rPr>
          <w:rFonts w:ascii="Century Gothic" w:hAnsi="Century Gothic"/>
          <w:noProof/>
          <w:lang w:val="es-ES" w:eastAsia="es-ES"/>
        </w:rPr>
        <w:drawing>
          <wp:anchor distT="0" distB="0" distL="114300" distR="114300" simplePos="0" relativeHeight="251663360" behindDoc="0" locked="0" layoutInCell="1" allowOverlap="1" wp14:anchorId="73EA997C" wp14:editId="0A0F0E28">
            <wp:simplePos x="0" y="0"/>
            <wp:positionH relativeFrom="column">
              <wp:posOffset>1205865</wp:posOffset>
            </wp:positionH>
            <wp:positionV relativeFrom="paragraph">
              <wp:posOffset>8255</wp:posOffset>
            </wp:positionV>
            <wp:extent cx="1419225" cy="797560"/>
            <wp:effectExtent l="0" t="0" r="0" b="2540"/>
            <wp:wrapNone/>
            <wp:docPr id="6" name="Imagen 6" descr="J:\tesis y fotos\la precentacion\1 DSR1000NA1Image L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tesis y fotos\la precentacion\1 DSR1000NA1Image LFron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797560"/>
                    </a:xfrm>
                    <a:prstGeom prst="rect">
                      <a:avLst/>
                    </a:prstGeom>
                    <a:noFill/>
                    <a:ln>
                      <a:noFill/>
                    </a:ln>
                  </pic:spPr>
                </pic:pic>
              </a:graphicData>
            </a:graphic>
          </wp:anchor>
        </w:drawing>
      </w:r>
      <w:proofErr w:type="spellStart"/>
      <w:r w:rsidR="00C83FC2">
        <w:rPr>
          <w:rFonts w:ascii="Century Gothic" w:hAnsi="Century Gothic"/>
        </w:rPr>
        <w:t>Router</w:t>
      </w:r>
      <w:proofErr w:type="spellEnd"/>
      <w:r w:rsidR="00C83FC2">
        <w:rPr>
          <w:rFonts w:ascii="Century Gothic" w:hAnsi="Century Gothic"/>
        </w:rPr>
        <w:t xml:space="preserve">, </w:t>
      </w:r>
      <w:proofErr w:type="spellStart"/>
      <w:r w:rsidR="00C83FC2">
        <w:rPr>
          <w:rFonts w:ascii="Century Gothic" w:hAnsi="Century Gothic"/>
        </w:rPr>
        <w:t>wifi</w:t>
      </w:r>
      <w:proofErr w:type="spellEnd"/>
      <w:r w:rsidR="00B377C5">
        <w:rPr>
          <w:rFonts w:ascii="Century Gothic" w:hAnsi="Century Gothic"/>
        </w:rPr>
        <w:t xml:space="preserve">, </w:t>
      </w:r>
      <w:proofErr w:type="spellStart"/>
      <w:r w:rsidR="00B377C5">
        <w:rPr>
          <w:rFonts w:ascii="Century Gothic" w:hAnsi="Century Gothic"/>
        </w:rPr>
        <w:t>wlan</w:t>
      </w:r>
      <w:proofErr w:type="spellEnd"/>
      <w:r w:rsidR="00B377C5">
        <w:rPr>
          <w:rFonts w:ascii="Century Gothic" w:hAnsi="Century Gothic"/>
        </w:rPr>
        <w:t>:</w:t>
      </w:r>
      <w:r w:rsidR="00C83FC2">
        <w:rPr>
          <w:rFonts w:ascii="Century Gothic" w:hAnsi="Century Gothic"/>
        </w:rPr>
        <w:t xml:space="preserve">   </w:t>
      </w:r>
    </w:p>
    <w:p w:rsidR="004B4CF8" w:rsidRDefault="004B4CF8" w:rsidP="0032546B">
      <w:pPr>
        <w:rPr>
          <w:rFonts w:ascii="Century Gothic" w:hAnsi="Century Gothic"/>
        </w:rPr>
      </w:pPr>
    </w:p>
    <w:p w:rsidR="004B4CF8" w:rsidRDefault="004B4CF8" w:rsidP="0032546B">
      <w:pPr>
        <w:rPr>
          <w:rFonts w:ascii="Century Gothic" w:hAnsi="Century Gothic"/>
        </w:rPr>
      </w:pPr>
    </w:p>
    <w:p w:rsidR="004B4CF8" w:rsidRDefault="004B4CF8" w:rsidP="0032546B">
      <w:pPr>
        <w:rPr>
          <w:rFonts w:ascii="Century Gothic" w:hAnsi="Century Gothic"/>
        </w:rPr>
      </w:pPr>
      <w:r>
        <w:rPr>
          <w:rFonts w:ascii="Century Gothic" w:hAnsi="Century Gothic"/>
          <w:noProof/>
          <w:lang w:val="es-ES" w:eastAsia="es-ES"/>
        </w:rPr>
        <w:drawing>
          <wp:anchor distT="0" distB="0" distL="114300" distR="114300" simplePos="0" relativeHeight="251672576" behindDoc="0" locked="0" layoutInCell="1" allowOverlap="1" wp14:anchorId="7107B200" wp14:editId="4F449AC4">
            <wp:simplePos x="0" y="0"/>
            <wp:positionH relativeFrom="column">
              <wp:posOffset>1367790</wp:posOffset>
            </wp:positionH>
            <wp:positionV relativeFrom="paragraph">
              <wp:posOffset>88265</wp:posOffset>
            </wp:positionV>
            <wp:extent cx="985566" cy="847725"/>
            <wp:effectExtent l="0" t="0" r="5080" b="0"/>
            <wp:wrapNone/>
            <wp:docPr id="8" name="Imagen 8" descr="J:\tesis y fotos\la precentacion\boc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tesis y fotos\la precentacion\bocina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5566"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FC2" w:rsidRPr="00C83FC2" w:rsidRDefault="00C83FC2" w:rsidP="0032546B">
      <w:pPr>
        <w:rPr>
          <w:rFonts w:ascii="Century Gothic" w:hAnsi="Century Gothic"/>
        </w:rPr>
      </w:pPr>
      <w:r>
        <w:rPr>
          <w:rFonts w:ascii="Century Gothic" w:hAnsi="Century Gothic"/>
        </w:rPr>
        <w:t>Bocinas.</w:t>
      </w:r>
      <w:r w:rsidR="00B377C5">
        <w:rPr>
          <w:rFonts w:ascii="Century Gothic" w:hAnsi="Century Gothic"/>
        </w:rPr>
        <w:t>:</w:t>
      </w:r>
      <w:r>
        <w:rPr>
          <w:rFonts w:ascii="Century Gothic" w:hAnsi="Century Gothic"/>
        </w:rPr>
        <w:t xml:space="preserve">               </w:t>
      </w:r>
    </w:p>
    <w:p w:rsidR="004B4CF8" w:rsidRDefault="004B4CF8" w:rsidP="0032546B">
      <w:pPr>
        <w:rPr>
          <w:rFonts w:ascii="Century Gothic" w:hAnsi="Century Gothic"/>
          <w:b/>
          <w:u w:val="single"/>
        </w:rPr>
      </w:pPr>
    </w:p>
    <w:p w:rsidR="004B4CF8" w:rsidRDefault="00B377C5" w:rsidP="0032546B">
      <w:pPr>
        <w:rPr>
          <w:rFonts w:ascii="Century Gothic" w:hAnsi="Century Gothic"/>
        </w:rPr>
      </w:pPr>
      <w:r w:rsidRPr="00B377C5">
        <w:rPr>
          <w:rFonts w:ascii="Century Gothic" w:hAnsi="Century Gothic"/>
          <w:noProof/>
          <w:lang w:val="es-ES" w:eastAsia="es-ES"/>
        </w:rPr>
        <w:drawing>
          <wp:anchor distT="0" distB="0" distL="114300" distR="114300" simplePos="0" relativeHeight="251675648" behindDoc="0" locked="0" layoutInCell="1" allowOverlap="1" wp14:anchorId="0B8E3442" wp14:editId="69777528">
            <wp:simplePos x="0" y="0"/>
            <wp:positionH relativeFrom="column">
              <wp:posOffset>1367790</wp:posOffset>
            </wp:positionH>
            <wp:positionV relativeFrom="paragraph">
              <wp:posOffset>5080</wp:posOffset>
            </wp:positionV>
            <wp:extent cx="952500" cy="952500"/>
            <wp:effectExtent l="0" t="0" r="0" b="0"/>
            <wp:wrapNone/>
            <wp:docPr id="9" name="Imagen 9" descr="J:\tesis y fotos\la precentacion\cable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tesis y fotos\la precentacion\cablead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Pr="00B377C5">
        <w:rPr>
          <w:rFonts w:ascii="Century Gothic" w:hAnsi="Century Gothic"/>
        </w:rPr>
        <w:t>Cableado</w:t>
      </w:r>
      <w:r>
        <w:rPr>
          <w:rFonts w:ascii="Century Gothic" w:hAnsi="Century Gothic"/>
        </w:rPr>
        <w:t>:</w:t>
      </w:r>
    </w:p>
    <w:p w:rsidR="00B377C5" w:rsidRDefault="00B377C5" w:rsidP="0032546B">
      <w:pPr>
        <w:rPr>
          <w:rFonts w:ascii="Century Gothic" w:hAnsi="Century Gothic"/>
        </w:rPr>
      </w:pPr>
    </w:p>
    <w:p w:rsidR="00B377C5" w:rsidRDefault="00B377C5" w:rsidP="0032546B">
      <w:pPr>
        <w:rPr>
          <w:rFonts w:ascii="Century Gothic" w:hAnsi="Century Gothic"/>
        </w:rPr>
      </w:pPr>
    </w:p>
    <w:p w:rsidR="00B377C5" w:rsidRDefault="00B377C5" w:rsidP="0032546B">
      <w:pPr>
        <w:rPr>
          <w:rFonts w:ascii="Century Gothic" w:hAnsi="Century Gothic"/>
        </w:rPr>
      </w:pPr>
    </w:p>
    <w:p w:rsidR="00B377C5" w:rsidRPr="00B377C5" w:rsidRDefault="00B377C5" w:rsidP="0032546B">
      <w:pPr>
        <w:rPr>
          <w:rFonts w:ascii="Century Gothic" w:hAnsi="Century Gothic"/>
        </w:rPr>
      </w:pPr>
      <w:r>
        <w:rPr>
          <w:rFonts w:ascii="Century Gothic" w:hAnsi="Century Gothic"/>
          <w:noProof/>
          <w:lang w:val="es-ES" w:eastAsia="es-ES"/>
        </w:rPr>
        <w:drawing>
          <wp:anchor distT="0" distB="0" distL="114300" distR="114300" simplePos="0" relativeHeight="251678720" behindDoc="0" locked="0" layoutInCell="1" allowOverlap="1" wp14:anchorId="4E90DC95" wp14:editId="266B176C">
            <wp:simplePos x="0" y="0"/>
            <wp:positionH relativeFrom="column">
              <wp:posOffset>1386840</wp:posOffset>
            </wp:positionH>
            <wp:positionV relativeFrom="paragraph">
              <wp:posOffset>13970</wp:posOffset>
            </wp:positionV>
            <wp:extent cx="942975" cy="942975"/>
            <wp:effectExtent l="0" t="0" r="9525" b="9525"/>
            <wp:wrapNone/>
            <wp:docPr id="10" name="Imagen 10" descr="J:\tesis y fotos\la precentacion\disco bu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tesis y fotos\la precentacion\disco buen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Disco:</w:t>
      </w:r>
    </w:p>
    <w:p w:rsidR="004B4CF8" w:rsidRDefault="004B4CF8" w:rsidP="0032546B">
      <w:pPr>
        <w:rPr>
          <w:rFonts w:ascii="Century Gothic" w:hAnsi="Century Gothic"/>
          <w:b/>
          <w:u w:val="single"/>
        </w:rPr>
      </w:pPr>
    </w:p>
    <w:p w:rsidR="00C83FC2" w:rsidRDefault="00C83FC2" w:rsidP="0032546B">
      <w:pPr>
        <w:rPr>
          <w:rFonts w:ascii="Century Gothic" w:hAnsi="Century Gothic"/>
        </w:rPr>
      </w:pPr>
    </w:p>
    <w:p w:rsidR="00C83FC2" w:rsidRDefault="00C83FC2" w:rsidP="0032546B">
      <w:pPr>
        <w:rPr>
          <w:rFonts w:ascii="Century Gothic" w:hAnsi="Century Gothic"/>
        </w:rPr>
      </w:pPr>
    </w:p>
    <w:p w:rsidR="00F51725" w:rsidRDefault="00B377C5" w:rsidP="0032546B">
      <w:pPr>
        <w:rPr>
          <w:rFonts w:ascii="Century Gothic" w:hAnsi="Century Gothic"/>
        </w:rPr>
      </w:pPr>
      <w:r>
        <w:rPr>
          <w:rFonts w:ascii="Century Gothic" w:hAnsi="Century Gothic"/>
          <w:noProof/>
          <w:sz w:val="20"/>
          <w:lang w:val="es-ES" w:eastAsia="es-ES"/>
        </w:rPr>
        <w:drawing>
          <wp:anchor distT="0" distB="0" distL="114300" distR="114300" simplePos="0" relativeHeight="251699200" behindDoc="0" locked="0" layoutInCell="1" allowOverlap="1" wp14:anchorId="25841CEE" wp14:editId="585697B9">
            <wp:simplePos x="0" y="0"/>
            <wp:positionH relativeFrom="column">
              <wp:posOffset>1329690</wp:posOffset>
            </wp:positionH>
            <wp:positionV relativeFrom="paragraph">
              <wp:posOffset>13336</wp:posOffset>
            </wp:positionV>
            <wp:extent cx="1205089" cy="533400"/>
            <wp:effectExtent l="0" t="0" r="0" b="0"/>
            <wp:wrapNone/>
            <wp:docPr id="12" name="Imagen 12" descr="J:\tesis y fotos\la precentacion\esp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tesis y fotos\la precentacion\espum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8411" cy="539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725">
        <w:rPr>
          <w:rFonts w:ascii="Century Gothic" w:hAnsi="Century Gothic"/>
        </w:rPr>
        <w:t>Espuma:</w:t>
      </w:r>
    </w:p>
    <w:p w:rsidR="00F51725" w:rsidRDefault="00F51725" w:rsidP="0032546B">
      <w:pPr>
        <w:rPr>
          <w:rFonts w:ascii="Century Gothic" w:hAnsi="Century Gothic"/>
        </w:rPr>
      </w:pPr>
    </w:p>
    <w:p w:rsidR="00F51725" w:rsidRDefault="00F51725" w:rsidP="0032546B">
      <w:pPr>
        <w:rPr>
          <w:rFonts w:ascii="Century Gothic" w:hAnsi="Century Gothic"/>
        </w:rPr>
      </w:pPr>
    </w:p>
    <w:p w:rsidR="00F51725" w:rsidRDefault="00F51725" w:rsidP="0032546B">
      <w:pPr>
        <w:rPr>
          <w:rFonts w:ascii="Century Gothic" w:hAnsi="Century Gothic"/>
        </w:rPr>
      </w:pPr>
      <w:r>
        <w:rPr>
          <w:rFonts w:ascii="Century Gothic" w:hAnsi="Century Gothic"/>
          <w:noProof/>
          <w:lang w:val="es-ES" w:eastAsia="es-ES"/>
        </w:rPr>
        <w:drawing>
          <wp:anchor distT="0" distB="0" distL="114300" distR="114300" simplePos="0" relativeHeight="251684352" behindDoc="0" locked="0" layoutInCell="1" allowOverlap="1">
            <wp:simplePos x="0" y="0"/>
            <wp:positionH relativeFrom="column">
              <wp:posOffset>1358265</wp:posOffset>
            </wp:positionH>
            <wp:positionV relativeFrom="paragraph">
              <wp:posOffset>13335</wp:posOffset>
            </wp:positionV>
            <wp:extent cx="795020" cy="973191"/>
            <wp:effectExtent l="0" t="0" r="5080" b="0"/>
            <wp:wrapNone/>
            <wp:docPr id="13" name="Imagen 13" descr="J:\tesis y fotos\la precentacion\micro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tesis y fotos\la precentacion\microfon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020" cy="973191"/>
                    </a:xfrm>
                    <a:prstGeom prst="rect">
                      <a:avLst/>
                    </a:prstGeom>
                    <a:noFill/>
                    <a:ln>
                      <a:noFill/>
                    </a:ln>
                  </pic:spPr>
                </pic:pic>
              </a:graphicData>
            </a:graphic>
          </wp:anchor>
        </w:drawing>
      </w:r>
      <w:r>
        <w:rPr>
          <w:rFonts w:ascii="Century Gothic" w:hAnsi="Century Gothic"/>
        </w:rPr>
        <w:t>Micrófono:</w:t>
      </w:r>
    </w:p>
    <w:p w:rsidR="00F51725" w:rsidRDefault="00F51725" w:rsidP="0032546B">
      <w:pPr>
        <w:rPr>
          <w:rFonts w:ascii="Century Gothic" w:hAnsi="Century Gothic"/>
        </w:rPr>
      </w:pPr>
    </w:p>
    <w:p w:rsidR="00F51725" w:rsidRDefault="00F51725" w:rsidP="0032546B">
      <w:pPr>
        <w:rPr>
          <w:rFonts w:ascii="Century Gothic" w:hAnsi="Century Gothic"/>
        </w:rPr>
      </w:pPr>
    </w:p>
    <w:p w:rsidR="00F51725" w:rsidRDefault="00F51725" w:rsidP="0032546B">
      <w:pPr>
        <w:rPr>
          <w:rFonts w:ascii="Century Gothic" w:hAnsi="Century Gothic"/>
        </w:rPr>
      </w:pPr>
    </w:p>
    <w:p w:rsidR="00F51725" w:rsidRDefault="00F51725" w:rsidP="0032546B">
      <w:pPr>
        <w:rPr>
          <w:rFonts w:ascii="Century Gothic" w:hAnsi="Century Gothic"/>
        </w:rPr>
      </w:pPr>
      <w:r>
        <w:rPr>
          <w:rFonts w:ascii="Century Gothic" w:hAnsi="Century Gothic"/>
          <w:noProof/>
          <w:lang w:val="es-ES" w:eastAsia="es-ES"/>
        </w:rPr>
        <w:drawing>
          <wp:anchor distT="0" distB="0" distL="114300" distR="114300" simplePos="0" relativeHeight="251701248" behindDoc="0" locked="0" layoutInCell="1" allowOverlap="1" wp14:anchorId="2330FB85" wp14:editId="292DDE22">
            <wp:simplePos x="0" y="0"/>
            <wp:positionH relativeFrom="column">
              <wp:posOffset>1320165</wp:posOffset>
            </wp:positionH>
            <wp:positionV relativeFrom="paragraph">
              <wp:posOffset>12700</wp:posOffset>
            </wp:positionV>
            <wp:extent cx="1009650" cy="1009650"/>
            <wp:effectExtent l="0" t="0" r="0" b="0"/>
            <wp:wrapNone/>
            <wp:docPr id="14" name="Imagen 14" descr="J:\tesis y fotos\la precentacion\prot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tesis y fotos\la precentacion\protecto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p>
    <w:p w:rsidR="00F51725" w:rsidRDefault="00F51725" w:rsidP="0032546B">
      <w:pPr>
        <w:rPr>
          <w:rFonts w:ascii="Century Gothic" w:hAnsi="Century Gothic"/>
        </w:rPr>
      </w:pPr>
      <w:r>
        <w:rPr>
          <w:rFonts w:ascii="Century Gothic" w:hAnsi="Century Gothic"/>
        </w:rPr>
        <w:t>Protector:</w:t>
      </w:r>
    </w:p>
    <w:p w:rsidR="00F51725" w:rsidRDefault="00F51725" w:rsidP="0032546B">
      <w:pPr>
        <w:rPr>
          <w:rFonts w:ascii="Century Gothic" w:hAnsi="Century Gothic"/>
        </w:rPr>
      </w:pPr>
    </w:p>
    <w:p w:rsidR="00F51725" w:rsidRDefault="00F51725" w:rsidP="0032546B">
      <w:pPr>
        <w:rPr>
          <w:rFonts w:ascii="Century Gothic" w:hAnsi="Century Gothic"/>
        </w:rPr>
      </w:pPr>
    </w:p>
    <w:p w:rsidR="00F51725" w:rsidRDefault="00F51725" w:rsidP="0032546B">
      <w:pPr>
        <w:rPr>
          <w:rFonts w:ascii="Century Gothic" w:hAnsi="Century Gothic"/>
        </w:rPr>
      </w:pPr>
      <w:r>
        <w:rPr>
          <w:rFonts w:ascii="Century Gothic" w:hAnsi="Century Gothic"/>
          <w:noProof/>
          <w:lang w:val="es-ES" w:eastAsia="es-ES"/>
        </w:rPr>
        <w:drawing>
          <wp:anchor distT="0" distB="0" distL="114300" distR="114300" simplePos="0" relativeHeight="251719680" behindDoc="0" locked="0" layoutInCell="1" allowOverlap="1" wp14:anchorId="27BBF0CA" wp14:editId="701133B8">
            <wp:simplePos x="0" y="0"/>
            <wp:positionH relativeFrom="column">
              <wp:posOffset>1272540</wp:posOffset>
            </wp:positionH>
            <wp:positionV relativeFrom="paragraph">
              <wp:posOffset>12065</wp:posOffset>
            </wp:positionV>
            <wp:extent cx="1344472" cy="771525"/>
            <wp:effectExtent l="0" t="0" r="8255" b="0"/>
            <wp:wrapNone/>
            <wp:docPr id="15" name="Imagen 15" descr="H:\RECORTADO\MESA DE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ECORTADO\MESA DE CENTR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472" cy="771525"/>
                    </a:xfrm>
                    <a:prstGeom prst="rect">
                      <a:avLst/>
                    </a:prstGeom>
                    <a:noFill/>
                    <a:ln>
                      <a:noFill/>
                    </a:ln>
                  </pic:spPr>
                </pic:pic>
              </a:graphicData>
            </a:graphic>
          </wp:anchor>
        </w:drawing>
      </w:r>
      <w:r>
        <w:rPr>
          <w:rFonts w:ascii="Century Gothic" w:hAnsi="Century Gothic"/>
        </w:rPr>
        <w:t>Mesa de centro:</w:t>
      </w:r>
    </w:p>
    <w:p w:rsidR="00F51725" w:rsidRDefault="00F51725" w:rsidP="0032546B">
      <w:pPr>
        <w:rPr>
          <w:rFonts w:ascii="Century Gothic" w:hAnsi="Century Gothic"/>
        </w:rPr>
      </w:pPr>
    </w:p>
    <w:p w:rsidR="00F51725" w:rsidRDefault="00F51725" w:rsidP="0032546B">
      <w:pPr>
        <w:rPr>
          <w:rFonts w:ascii="Century Gothic" w:hAnsi="Century Gothic"/>
        </w:rPr>
      </w:pPr>
    </w:p>
    <w:p w:rsidR="00F51725" w:rsidRDefault="00F51725" w:rsidP="0032546B">
      <w:pPr>
        <w:rPr>
          <w:rFonts w:ascii="Century Gothic" w:hAnsi="Century Gothic"/>
        </w:rPr>
      </w:pPr>
    </w:p>
    <w:p w:rsidR="00F51725" w:rsidRDefault="00F51725" w:rsidP="0032546B">
      <w:pPr>
        <w:rPr>
          <w:rFonts w:ascii="Century Gothic" w:hAnsi="Century Gothic"/>
        </w:rPr>
      </w:pPr>
      <w:r>
        <w:rPr>
          <w:rFonts w:ascii="Century Gothic" w:hAnsi="Century Gothic"/>
          <w:noProof/>
          <w:lang w:val="es-ES" w:eastAsia="es-ES"/>
        </w:rPr>
        <w:drawing>
          <wp:anchor distT="0" distB="0" distL="114300" distR="114300" simplePos="0" relativeHeight="251720704" behindDoc="0" locked="0" layoutInCell="1" allowOverlap="1" wp14:anchorId="2436FB73" wp14:editId="6C592418">
            <wp:simplePos x="0" y="0"/>
            <wp:positionH relativeFrom="column">
              <wp:posOffset>1520190</wp:posOffset>
            </wp:positionH>
            <wp:positionV relativeFrom="paragraph">
              <wp:posOffset>12065</wp:posOffset>
            </wp:positionV>
            <wp:extent cx="1057275" cy="943478"/>
            <wp:effectExtent l="0" t="0" r="0" b="9525"/>
            <wp:wrapNone/>
            <wp:docPr id="16" name="Imagen 16" descr="H:\RECORTADO\RECEP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RECORTADO\RECEPC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275" cy="943478"/>
                    </a:xfrm>
                    <a:prstGeom prst="rect">
                      <a:avLst/>
                    </a:prstGeom>
                    <a:noFill/>
                    <a:ln>
                      <a:noFill/>
                    </a:ln>
                  </pic:spPr>
                </pic:pic>
              </a:graphicData>
            </a:graphic>
          </wp:anchor>
        </w:drawing>
      </w:r>
      <w:r w:rsidR="005C4035">
        <w:rPr>
          <w:rFonts w:ascii="Century Gothic" w:hAnsi="Century Gothic"/>
        </w:rPr>
        <w:t>Recepción:</w:t>
      </w:r>
    </w:p>
    <w:p w:rsidR="005C4035" w:rsidRDefault="005C4035" w:rsidP="0032546B">
      <w:pPr>
        <w:rPr>
          <w:rFonts w:ascii="Century Gothic" w:hAnsi="Century Gothic"/>
        </w:rPr>
      </w:pPr>
    </w:p>
    <w:p w:rsidR="005C4035" w:rsidRDefault="005C4035" w:rsidP="0032546B">
      <w:pPr>
        <w:rPr>
          <w:rFonts w:ascii="Century Gothic" w:hAnsi="Century Gothic"/>
        </w:rPr>
      </w:pPr>
    </w:p>
    <w:p w:rsidR="005C4035" w:rsidRDefault="005C4035" w:rsidP="0032546B">
      <w:pPr>
        <w:rPr>
          <w:rFonts w:ascii="Century Gothic" w:hAnsi="Century Gothic"/>
        </w:rPr>
      </w:pPr>
    </w:p>
    <w:p w:rsidR="005C4035" w:rsidRDefault="005C4035" w:rsidP="0032546B">
      <w:pPr>
        <w:rPr>
          <w:rFonts w:ascii="Century Gothic" w:hAnsi="Century Gothic"/>
        </w:rPr>
      </w:pPr>
      <w:r>
        <w:rPr>
          <w:rFonts w:ascii="Century Gothic" w:hAnsi="Century Gothic"/>
          <w:noProof/>
          <w:lang w:val="es-ES" w:eastAsia="es-ES"/>
        </w:rPr>
        <w:drawing>
          <wp:anchor distT="0" distB="0" distL="114300" distR="114300" simplePos="0" relativeHeight="251721728" behindDoc="0" locked="0" layoutInCell="1" allowOverlap="1" wp14:anchorId="1815E845" wp14:editId="1B7C5EAF">
            <wp:simplePos x="0" y="0"/>
            <wp:positionH relativeFrom="column">
              <wp:posOffset>1158240</wp:posOffset>
            </wp:positionH>
            <wp:positionV relativeFrom="paragraph">
              <wp:posOffset>5080</wp:posOffset>
            </wp:positionV>
            <wp:extent cx="1378585" cy="1095375"/>
            <wp:effectExtent l="0" t="0" r="0" b="9525"/>
            <wp:wrapNone/>
            <wp:docPr id="17" name="Imagen 17" descr="H:\RECORTADO\SOF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ECORTADO\SOF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8585" cy="1095375"/>
                    </a:xfrm>
                    <a:prstGeom prst="rect">
                      <a:avLst/>
                    </a:prstGeom>
                    <a:noFill/>
                    <a:ln>
                      <a:noFill/>
                    </a:ln>
                  </pic:spPr>
                </pic:pic>
              </a:graphicData>
            </a:graphic>
          </wp:anchor>
        </w:drawing>
      </w:r>
      <w:r>
        <w:rPr>
          <w:rFonts w:ascii="Century Gothic" w:hAnsi="Century Gothic"/>
        </w:rPr>
        <w:t xml:space="preserve">Sala de espera: </w:t>
      </w:r>
    </w:p>
    <w:p w:rsidR="005C4035" w:rsidRDefault="005C4035" w:rsidP="0032546B">
      <w:pPr>
        <w:rPr>
          <w:rFonts w:ascii="Century Gothic" w:hAnsi="Century Gothic"/>
        </w:rPr>
      </w:pPr>
    </w:p>
    <w:p w:rsidR="005C4035" w:rsidRDefault="005C4035" w:rsidP="0032546B">
      <w:pPr>
        <w:rPr>
          <w:rFonts w:ascii="Century Gothic" w:hAnsi="Century Gothic"/>
        </w:rPr>
      </w:pPr>
    </w:p>
    <w:p w:rsidR="005C4035" w:rsidRDefault="005C4035" w:rsidP="0032546B">
      <w:pPr>
        <w:rPr>
          <w:rFonts w:ascii="Century Gothic" w:hAnsi="Century Gothic"/>
        </w:rPr>
      </w:pPr>
    </w:p>
    <w:p w:rsidR="005C4035" w:rsidRDefault="005C4035" w:rsidP="0032546B">
      <w:pPr>
        <w:rPr>
          <w:rFonts w:ascii="Century Gothic" w:hAnsi="Century Gothic"/>
        </w:rPr>
      </w:pPr>
    </w:p>
    <w:p w:rsidR="005C4035" w:rsidRDefault="005C4035" w:rsidP="0032546B">
      <w:pPr>
        <w:rPr>
          <w:rFonts w:ascii="Century Gothic" w:hAnsi="Century Gothic"/>
        </w:rPr>
      </w:pPr>
      <w:r>
        <w:rPr>
          <w:rFonts w:ascii="Century Gothic" w:hAnsi="Century Gothic"/>
        </w:rPr>
        <w:t>Exterior, Fachada calle:</w:t>
      </w:r>
    </w:p>
    <w:p w:rsidR="005C4035" w:rsidRDefault="005C4035" w:rsidP="0032546B">
      <w:pPr>
        <w:rPr>
          <w:rFonts w:ascii="Century Gothic" w:hAnsi="Century Gothic"/>
        </w:rPr>
      </w:pPr>
    </w:p>
    <w:p w:rsidR="00F51725" w:rsidRDefault="005C4035" w:rsidP="0032546B">
      <w:pPr>
        <w:rPr>
          <w:rFonts w:ascii="Century Gothic" w:hAnsi="Century Gothic"/>
        </w:rPr>
      </w:pPr>
      <w:r>
        <w:rPr>
          <w:rFonts w:ascii="Century Gothic" w:hAnsi="Century Gothic"/>
          <w:noProof/>
          <w:lang w:val="es-ES" w:eastAsia="es-ES"/>
        </w:rPr>
        <w:drawing>
          <wp:inline distT="0" distB="0" distL="0" distR="0" wp14:anchorId="15FB0E55" wp14:editId="5B6183E1">
            <wp:extent cx="5591175" cy="4969933"/>
            <wp:effectExtent l="0" t="0" r="0" b="2540"/>
            <wp:docPr id="18" name="Imagen 18" descr="J:\tesis y fotos\la precentacion\fachada_principal-1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tesis y fotos\la precentacion\fachada_principal-1_show.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521" cy="4987129"/>
                    </a:xfrm>
                    <a:prstGeom prst="rect">
                      <a:avLst/>
                    </a:prstGeom>
                    <a:noFill/>
                    <a:ln>
                      <a:noFill/>
                    </a:ln>
                  </pic:spPr>
                </pic:pic>
              </a:graphicData>
            </a:graphic>
          </wp:inline>
        </w:drawing>
      </w:r>
    </w:p>
    <w:p w:rsidR="005C4035" w:rsidRDefault="005C4035" w:rsidP="0032546B">
      <w:pPr>
        <w:rPr>
          <w:rFonts w:ascii="Century Gothic" w:hAnsi="Century Gothic"/>
        </w:rPr>
      </w:pPr>
    </w:p>
    <w:p w:rsidR="005C4035" w:rsidRDefault="005C4035" w:rsidP="0032546B">
      <w:pPr>
        <w:rPr>
          <w:rFonts w:ascii="Century Gothic" w:hAnsi="Century Gothic"/>
        </w:rPr>
      </w:pPr>
    </w:p>
    <w:p w:rsidR="005C4035" w:rsidRDefault="005C4035" w:rsidP="0032546B">
      <w:pPr>
        <w:rPr>
          <w:rFonts w:ascii="Century Gothic" w:hAnsi="Century Gothic"/>
        </w:rPr>
      </w:pPr>
      <w:r>
        <w:rPr>
          <w:rFonts w:ascii="Century Gothic" w:hAnsi="Century Gothic"/>
        </w:rPr>
        <w:lastRenderedPageBreak/>
        <w:t>Exterior, fachada patio:</w:t>
      </w:r>
    </w:p>
    <w:p w:rsidR="005C4035" w:rsidRPr="00C83FC2" w:rsidRDefault="005C4035" w:rsidP="0032546B">
      <w:pPr>
        <w:rPr>
          <w:rFonts w:ascii="Century Gothic" w:hAnsi="Century Gothic"/>
        </w:rPr>
      </w:pPr>
      <w:r>
        <w:rPr>
          <w:rFonts w:ascii="Century Gothic" w:hAnsi="Century Gothic"/>
          <w:noProof/>
          <w:lang w:val="es-ES" w:eastAsia="es-ES"/>
        </w:rPr>
        <w:drawing>
          <wp:inline distT="0" distB="0" distL="0" distR="0">
            <wp:extent cx="5625703" cy="5000625"/>
            <wp:effectExtent l="0" t="0" r="0" b="0"/>
            <wp:docPr id="19" name="Imagen 19" descr="J:\tesis y fotos\la precentacion\fachada_posterior_2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tesis y fotos\la precentacion\fachada_posterior_2_sho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5195" cy="5017951"/>
                    </a:xfrm>
                    <a:prstGeom prst="rect">
                      <a:avLst/>
                    </a:prstGeom>
                    <a:noFill/>
                    <a:ln>
                      <a:noFill/>
                    </a:ln>
                  </pic:spPr>
                </pic:pic>
              </a:graphicData>
            </a:graphic>
          </wp:inline>
        </w:drawing>
      </w:r>
    </w:p>
    <w:p w:rsidR="00C83FC2" w:rsidRDefault="00C83FC2" w:rsidP="0032546B">
      <w:pPr>
        <w:rPr>
          <w:rFonts w:ascii="Century Gothic" w:hAnsi="Century Gothic"/>
          <w:b/>
          <w:u w:val="single"/>
        </w:rPr>
      </w:pPr>
    </w:p>
    <w:p w:rsidR="00C83FC2" w:rsidRDefault="00C83FC2" w:rsidP="0032546B">
      <w:pPr>
        <w:rPr>
          <w:rFonts w:ascii="Century Gothic" w:hAnsi="Century Gothic"/>
          <w:b/>
          <w:u w:val="single"/>
        </w:rPr>
      </w:pPr>
    </w:p>
    <w:p w:rsidR="00C83FC2" w:rsidRDefault="00C83FC2" w:rsidP="0032546B">
      <w:pPr>
        <w:rPr>
          <w:rFonts w:ascii="Century Gothic" w:hAnsi="Century Gothic"/>
          <w:b/>
          <w:u w:val="single"/>
        </w:rPr>
      </w:pPr>
    </w:p>
    <w:p w:rsidR="00C83FC2" w:rsidRDefault="00C83FC2" w:rsidP="0032546B">
      <w:pPr>
        <w:rPr>
          <w:rFonts w:ascii="Century Gothic" w:hAnsi="Century Gothic"/>
          <w:b/>
          <w:u w:val="single"/>
        </w:rPr>
      </w:pPr>
    </w:p>
    <w:p w:rsidR="00C83FC2" w:rsidRDefault="00C83FC2" w:rsidP="0032546B">
      <w:pPr>
        <w:rPr>
          <w:rFonts w:ascii="Century Gothic" w:hAnsi="Century Gothic"/>
          <w:b/>
          <w:u w:val="single"/>
        </w:rPr>
      </w:pPr>
    </w:p>
    <w:p w:rsidR="00C83FC2" w:rsidRDefault="00C83FC2" w:rsidP="0032546B">
      <w:pPr>
        <w:rPr>
          <w:rFonts w:ascii="Century Gothic" w:hAnsi="Century Gothic"/>
          <w:b/>
          <w:u w:val="single"/>
        </w:rPr>
      </w:pPr>
    </w:p>
    <w:p w:rsidR="00C83FC2" w:rsidRDefault="00C83FC2" w:rsidP="0032546B">
      <w:pPr>
        <w:rPr>
          <w:rFonts w:ascii="Century Gothic" w:hAnsi="Century Gothic"/>
          <w:b/>
          <w:u w:val="single"/>
        </w:rPr>
      </w:pPr>
    </w:p>
    <w:p w:rsidR="005C4035" w:rsidRDefault="005C4035" w:rsidP="0032546B">
      <w:pPr>
        <w:rPr>
          <w:rFonts w:ascii="Century Gothic" w:hAnsi="Century Gothic"/>
          <w:b/>
          <w:u w:val="single"/>
        </w:rPr>
      </w:pPr>
    </w:p>
    <w:p w:rsidR="005C4035" w:rsidRDefault="005C4035" w:rsidP="0032546B">
      <w:pPr>
        <w:rPr>
          <w:rFonts w:ascii="Century Gothic" w:hAnsi="Century Gothic"/>
          <w:b/>
          <w:u w:val="single"/>
        </w:rPr>
      </w:pPr>
    </w:p>
    <w:p w:rsidR="001A60AB" w:rsidRPr="001A60AB" w:rsidRDefault="001A60AB" w:rsidP="0032546B">
      <w:pPr>
        <w:rPr>
          <w:rFonts w:ascii="Century Gothic" w:hAnsi="Century Gothic"/>
          <w:b/>
          <w:u w:val="single"/>
        </w:rPr>
      </w:pPr>
      <w:bookmarkStart w:id="0" w:name="_GoBack"/>
      <w:bookmarkEnd w:id="0"/>
      <w:r w:rsidRPr="001A60AB">
        <w:rPr>
          <w:rFonts w:ascii="Century Gothic" w:hAnsi="Century Gothic"/>
          <w:b/>
          <w:u w:val="single"/>
        </w:rPr>
        <w:lastRenderedPageBreak/>
        <w:t>8. Conductas.</w:t>
      </w:r>
    </w:p>
    <w:p w:rsidR="00303DC7" w:rsidRDefault="00FB2996" w:rsidP="007F6FDB">
      <w:pPr>
        <w:jc w:val="both"/>
        <w:rPr>
          <w:rFonts w:ascii="Century Gothic" w:hAnsi="Century Gothic"/>
        </w:rPr>
      </w:pPr>
      <w:r>
        <w:rPr>
          <w:rFonts w:ascii="Century Gothic" w:hAnsi="Century Gothic"/>
        </w:rPr>
        <w:t>Los miembros de la organización se unen cuando tienen un propósito parecido, o pueden satisfacer sus metas en forma recípro</w:t>
      </w:r>
      <w:r w:rsidR="00635FF7">
        <w:rPr>
          <w:rFonts w:ascii="Century Gothic" w:hAnsi="Century Gothic"/>
        </w:rPr>
        <w:t xml:space="preserve">ca </w:t>
      </w:r>
      <w:r>
        <w:rPr>
          <w:rFonts w:ascii="Century Gothic" w:hAnsi="Century Gothic"/>
        </w:rPr>
        <w:t xml:space="preserve"> “trabajo”, cuando este tipo de conductas son compartidas se tiene un mayor avance hablando en general y no tanto en el trabajo individual.</w:t>
      </w:r>
    </w:p>
    <w:p w:rsidR="00FB2996" w:rsidRDefault="00FB2996" w:rsidP="007F6FDB">
      <w:pPr>
        <w:jc w:val="both"/>
        <w:rPr>
          <w:rFonts w:ascii="Century Gothic" w:hAnsi="Century Gothic"/>
        </w:rPr>
      </w:pPr>
      <w:r>
        <w:rPr>
          <w:rFonts w:ascii="Century Gothic" w:hAnsi="Century Gothic"/>
        </w:rPr>
        <w:t>Normalmente, en un grupo unido, los empleados se sienten seguros respecto a su posición, dignidad y bienestar material y social, ya que el resultado op</w:t>
      </w:r>
      <w:r w:rsidR="007F6FDB">
        <w:rPr>
          <w:rFonts w:ascii="Century Gothic" w:hAnsi="Century Gothic"/>
        </w:rPr>
        <w:t>uesto es totalmente destructivo.</w:t>
      </w:r>
    </w:p>
    <w:p w:rsidR="00FB2996" w:rsidRDefault="007F6FDB" w:rsidP="007F6FDB">
      <w:pPr>
        <w:jc w:val="both"/>
        <w:rPr>
          <w:rFonts w:ascii="Century Gothic" w:hAnsi="Century Gothic"/>
        </w:rPr>
      </w:pPr>
      <w:r>
        <w:rPr>
          <w:rFonts w:ascii="Century Gothic" w:hAnsi="Century Gothic"/>
        </w:rPr>
        <w:t>Todo proceso que vaya aplicado por una determinada conducta, conlleva algún tipo de implicación y de transformación.</w:t>
      </w:r>
    </w:p>
    <w:p w:rsidR="007F6FDB" w:rsidRDefault="00635FF7" w:rsidP="007F6FDB">
      <w:pPr>
        <w:jc w:val="both"/>
        <w:rPr>
          <w:rFonts w:ascii="Century Gothic" w:hAnsi="Century Gothic"/>
        </w:rPr>
      </w:pPr>
      <w:r>
        <w:rPr>
          <w:rFonts w:ascii="Century Gothic" w:hAnsi="Century Gothic"/>
        </w:rPr>
        <w:t>En la empresa se busca convivir y trabajar en un ambiente limpio y de trabajo en equipo, que además de priorizar por los beneficios de la empresa, se tenga un crecimiento y un desarrollo personal y laboral de cada uno de los trabajadores.</w:t>
      </w:r>
    </w:p>
    <w:p w:rsidR="00635FF7" w:rsidRDefault="00635FF7" w:rsidP="007F6FDB">
      <w:pPr>
        <w:jc w:val="both"/>
        <w:rPr>
          <w:rFonts w:ascii="Century Gothic" w:hAnsi="Century Gothic"/>
        </w:rPr>
      </w:pPr>
    </w:p>
    <w:p w:rsidR="007F6FDB" w:rsidRDefault="007F6FDB" w:rsidP="0032546B">
      <w:pPr>
        <w:rPr>
          <w:rFonts w:ascii="Century Gothic" w:hAnsi="Century Gothic"/>
        </w:rPr>
      </w:pPr>
    </w:p>
    <w:p w:rsidR="00FB2996" w:rsidRDefault="00FB2996"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03DC7" w:rsidRDefault="00303DC7" w:rsidP="0032546B">
      <w:pPr>
        <w:rPr>
          <w:rFonts w:ascii="Century Gothic" w:hAnsi="Century Gothic"/>
        </w:rPr>
      </w:pPr>
    </w:p>
    <w:p w:rsidR="003B7085" w:rsidRPr="0032546B" w:rsidRDefault="003B7085" w:rsidP="0032546B">
      <w:pPr>
        <w:tabs>
          <w:tab w:val="left" w:pos="3759"/>
        </w:tabs>
        <w:jc w:val="center"/>
        <w:rPr>
          <w:rFonts w:ascii="Century Gothic" w:hAnsi="Century Gothic"/>
          <w:b/>
        </w:rPr>
      </w:pPr>
    </w:p>
    <w:sectPr w:rsidR="003B7085" w:rsidRPr="0032546B">
      <w:headerReference w:type="even" r:id="rId34"/>
      <w:headerReference w:type="default" r:id="rId35"/>
      <w:headerReference w:type="firs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DDC" w:rsidRDefault="00940DDC" w:rsidP="003776AD">
      <w:pPr>
        <w:spacing w:after="0" w:line="240" w:lineRule="auto"/>
      </w:pPr>
      <w:r>
        <w:separator/>
      </w:r>
    </w:p>
  </w:endnote>
  <w:endnote w:type="continuationSeparator" w:id="0">
    <w:p w:rsidR="00940DDC" w:rsidRDefault="00940DDC" w:rsidP="0037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 BONNIE">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DDC" w:rsidRDefault="00940DDC" w:rsidP="003776AD">
      <w:pPr>
        <w:spacing w:after="0" w:line="240" w:lineRule="auto"/>
      </w:pPr>
      <w:r>
        <w:separator/>
      </w:r>
    </w:p>
  </w:footnote>
  <w:footnote w:type="continuationSeparator" w:id="0">
    <w:p w:rsidR="00940DDC" w:rsidRDefault="00940DDC" w:rsidP="0037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CA" w:rsidRDefault="00940DD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8391621" o:spid="_x0000_s2054" type="#_x0000_t75" style="position:absolute;margin-left:0;margin-top:0;width:441.8pt;height:289pt;z-index:-251655168;mso-position-horizontal:center;mso-position-horizontal-relative:margin;mso-position-vertical:center;mso-position-vertical-relative:margin" o:allowincell="f">
          <v:imagedata r:id="rId1" o:title="alfaTESI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6AD" w:rsidRDefault="00940DD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8391622" o:spid="_x0000_s2055" type="#_x0000_t75" style="position:absolute;margin-left:0;margin-top:0;width:441.8pt;height:289pt;z-index:-251654144;mso-position-horizontal:center;mso-position-horizontal-relative:margin;mso-position-vertical:center;mso-position-vertical-relative:margin" o:allowincell="f">
          <v:imagedata r:id="rId1" o:title="alfaTESIS" gain="19661f" blacklevel="22938f"/>
          <w10:wrap anchorx="margin" anchory="margin"/>
        </v:shape>
      </w:pict>
    </w:r>
    <w:sdt>
      <w:sdtPr>
        <w:id w:val="1457455151"/>
        <w:docPartObj>
          <w:docPartGallery w:val="Page Numbers (Margins)"/>
          <w:docPartUnique/>
        </w:docPartObj>
      </w:sdtPr>
      <w:sdtEndPr/>
      <w:sdtContent>
        <w:r w:rsidR="003776AD">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59264" behindDoc="0" locked="0" layoutInCell="0" allowOverlap="1" wp14:anchorId="6940CE52" wp14:editId="763802B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6"/>
                          </a:solidFill>
                          <a:extLst/>
                        </wps:spPr>
                        <wps:txbx>
                          <w:txbxContent>
                            <w:p w:rsidR="003776AD" w:rsidRPr="003776AD" w:rsidRDefault="003776AD" w:rsidP="003776AD">
                              <w:pPr>
                                <w:jc w:val="center"/>
                                <w:rPr>
                                  <w:rStyle w:val="Nmerodepgina"/>
                                  <w:rFonts w:ascii="Century Gothic" w:hAnsi="Century Gothic"/>
                                  <w:szCs w:val="24"/>
                                </w:rPr>
                              </w:pPr>
                              <w:r w:rsidRPr="003776AD">
                                <w:fldChar w:fldCharType="begin"/>
                              </w:r>
                              <w:r w:rsidRPr="003776AD">
                                <w:rPr>
                                  <w:rFonts w:ascii="Century Gothic" w:hAnsi="Century Gothic"/>
                                </w:rPr>
                                <w:instrText>PAGE    \* MERGEFORMAT</w:instrText>
                              </w:r>
                              <w:r w:rsidRPr="003776AD">
                                <w:fldChar w:fldCharType="separate"/>
                              </w:r>
                              <w:r w:rsidR="005C4035" w:rsidRPr="005C4035">
                                <w:rPr>
                                  <w:rStyle w:val="Nmerodepgina"/>
                                  <w:b/>
                                  <w:bCs/>
                                  <w:noProof/>
                                  <w:sz w:val="24"/>
                                  <w:szCs w:val="24"/>
                                  <w:lang w:val="es-ES"/>
                                </w:rPr>
                                <w:t>26</w:t>
                              </w:r>
                              <w:r w:rsidRPr="003776AD">
                                <w:rPr>
                                  <w:rStyle w:val="Nmerodepgina"/>
                                  <w:rFonts w:ascii="Century Gothic" w:hAnsi="Century Gothic"/>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0CE52"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aZ/AEAANYDAAAOAAAAZHJzL2Uyb0RvYy54bWysU9tuEzEQfUfiHyy/k02ipkGrbKoqVRFS&#10;gUqFD3C83qyF12NmnOyG3+CT+DHGzqUB3qq+WGN7fGbOmePFzdA5sTNIFnwlJ6OxFMZrqK3fVPLb&#10;1/t376WgqHytHHhTyb0hebN8+2bRh9JMoQVXGxQM4qnsQyXbGENZFKRb0ykaQTCeLxvATkXe4qao&#10;UfWM3rliOh5fFz1gHRC0IeLTu8OlXGb8pjE6fmkaMlG4SnJvMa+Y13Vai+VClRtUobX62IZ6QRed&#10;sp6LnqHuVFRii/Y/qM5qBIImjjR0BTSN1SZzYDaT8T9snloVTObC4lA4y0SvB6s/7x5R2LqSs9lM&#10;Cq86HtLvXzsel5hmefpAJWc9hUdMBCk8gP5OwsOqVX5jbhGhb42qualJkrP460HaED8V6/4T1Iyt&#10;thGyUkODXQJkDcSQB7I/D8QMUWg+vJrPZ9yF0Hx1jFMFVZ4eB6T4wUAnUlBJ45wNlCRTpdo9UDxk&#10;n7Jy/+BsfW+dy5tkM7NyKJgw96a18fE6s2Cml5nc0RHuxChZjMo4rAcuksI11HsminAwGX8KDlrA&#10;n1L0bLBK0o+tQiOF++hZrOTGHFzN5okjnk7Xl6fKa4aoZJTiEK7iwb3bgHbTcoVJZuvhloVtbGb8&#10;3M1xHGyeLNvR6Mmdl/uc9fwdl38AAAD//wMAUEsDBBQABgAIAAAAIQDwgReE2AAAAAMBAAAPAAAA&#10;ZHJzL2Rvd25yZXYueG1sTI9BS8NAEIXvgv9hGcGb3VjUpjGbUgSPCraCeptmxyS4Oxuy2zT21zvq&#10;QS/zGN7w3jflavJOjTTELrCBy1kGirgOtuPGwPP2/iIHFROyRReYDHxShFV1elJiYcOBn2jcpEZJ&#10;CMcCDbQp9YXWsW7JY5yFnli89zB4TLIOjbYDHiTcOz3PshvtsWNpaLGnu5bqj83eG8DXbDH65Uue&#10;L98ew4NbH4mvjsacn03rW1CJpvR3DN/4gg6VMO3Cnm1UzoA8kn6meIvrOajdr+qq1P/Zqy8AAAD/&#10;/wMAUEsBAi0AFAAGAAgAAAAhALaDOJL+AAAA4QEAABMAAAAAAAAAAAAAAAAAAAAAAFtDb250ZW50&#10;X1R5cGVzXS54bWxQSwECLQAUAAYACAAAACEAOP0h/9YAAACUAQAACwAAAAAAAAAAAAAAAAAvAQAA&#10;X3JlbHMvLnJlbHNQSwECLQAUAAYACAAAACEAAVdGmfwBAADWAwAADgAAAAAAAAAAAAAAAAAuAgAA&#10;ZHJzL2Uyb0RvYy54bWxQSwECLQAUAAYACAAAACEA8IEXhNgAAAADAQAADwAAAAAAAAAAAAAAAABW&#10;BAAAZHJzL2Rvd25yZXYueG1sUEsFBgAAAAAEAAQA8wAAAFsFAAAAAA==&#10;" o:allowincell="f" fillcolor="#f79646 [3209]" stroked="f">
                  <v:textbox inset="0,,0">
                    <w:txbxContent>
                      <w:p w:rsidR="003776AD" w:rsidRPr="003776AD" w:rsidRDefault="003776AD" w:rsidP="003776AD">
                        <w:pPr>
                          <w:jc w:val="center"/>
                          <w:rPr>
                            <w:rStyle w:val="Nmerodepgina"/>
                            <w:rFonts w:ascii="Century Gothic" w:hAnsi="Century Gothic"/>
                            <w:szCs w:val="24"/>
                          </w:rPr>
                        </w:pPr>
                        <w:r w:rsidRPr="003776AD">
                          <w:fldChar w:fldCharType="begin"/>
                        </w:r>
                        <w:r w:rsidRPr="003776AD">
                          <w:rPr>
                            <w:rFonts w:ascii="Century Gothic" w:hAnsi="Century Gothic"/>
                          </w:rPr>
                          <w:instrText>PAGE    \* MERGEFORMAT</w:instrText>
                        </w:r>
                        <w:r w:rsidRPr="003776AD">
                          <w:fldChar w:fldCharType="separate"/>
                        </w:r>
                        <w:r w:rsidR="005C4035" w:rsidRPr="005C4035">
                          <w:rPr>
                            <w:rStyle w:val="Nmerodepgina"/>
                            <w:b/>
                            <w:bCs/>
                            <w:noProof/>
                            <w:sz w:val="24"/>
                            <w:szCs w:val="24"/>
                            <w:lang w:val="es-ES"/>
                          </w:rPr>
                          <w:t>26</w:t>
                        </w:r>
                        <w:r w:rsidRPr="003776AD">
                          <w:rPr>
                            <w:rStyle w:val="Nmerodepgina"/>
                            <w:rFonts w:ascii="Century Gothic" w:hAnsi="Century Gothic"/>
                            <w:b/>
                            <w:bCs/>
                            <w:sz w:val="24"/>
                            <w:szCs w:val="24"/>
                          </w:rPr>
                          <w:fldChar w:fldCharType="end"/>
                        </w:r>
                      </w:p>
                    </w:txbxContent>
                  </v:textbox>
                  <w10:wrap anchorx="margin" anchory="page"/>
                </v:oval>
              </w:pict>
            </mc:Fallback>
          </mc:AlternateConten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CA" w:rsidRDefault="00940DD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8391620" o:spid="_x0000_s2053" type="#_x0000_t75" style="position:absolute;margin-left:0;margin-top:0;width:441.8pt;height:289pt;z-index:-251656192;mso-position-horizontal:center;mso-position-horizontal-relative:margin;mso-position-vertical:center;mso-position-vertical-relative:margin" o:allowincell="f">
          <v:imagedata r:id="rId1" o:title="alfaTESI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14BA0"/>
    <w:multiLevelType w:val="multilevel"/>
    <w:tmpl w:val="E55A2A48"/>
    <w:lvl w:ilvl="0">
      <w:start w:val="3"/>
      <w:numFmt w:val="decimal"/>
      <w:lvlText w:val="%1."/>
      <w:lvlJc w:val="left"/>
      <w:pPr>
        <w:ind w:left="720" w:hanging="360"/>
      </w:pPr>
      <w:rPr>
        <w:rFonts w:hint="default"/>
      </w:rPr>
    </w:lvl>
    <w:lvl w:ilvl="1">
      <w:start w:val="2"/>
      <w:numFmt w:val="decimal"/>
      <w:isLgl/>
      <w:lvlText w:val="%1.%2"/>
      <w:lvlJc w:val="left"/>
      <w:pPr>
        <w:ind w:left="277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DC53BD3"/>
    <w:multiLevelType w:val="hybridMultilevel"/>
    <w:tmpl w:val="A2A2BD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F233D4"/>
    <w:multiLevelType w:val="hybridMultilevel"/>
    <w:tmpl w:val="90C0A7D8"/>
    <w:lvl w:ilvl="0" w:tplc="538A530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2336588"/>
    <w:multiLevelType w:val="multilevel"/>
    <w:tmpl w:val="B9023BEA"/>
    <w:lvl w:ilvl="0">
      <w:start w:val="3"/>
      <w:numFmt w:val="decimal"/>
      <w:lvlText w:val="%1"/>
      <w:lvlJc w:val="left"/>
      <w:pPr>
        <w:ind w:left="360" w:hanging="360"/>
      </w:pPr>
      <w:rPr>
        <w:rFonts w:hint="default"/>
      </w:rPr>
    </w:lvl>
    <w:lvl w:ilvl="1">
      <w:start w:val="3"/>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
    <w:nsid w:val="77F01202"/>
    <w:multiLevelType w:val="hybridMultilevel"/>
    <w:tmpl w:val="36001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F1D"/>
    <w:rsid w:val="0004446B"/>
    <w:rsid w:val="000B106F"/>
    <w:rsid w:val="00132B61"/>
    <w:rsid w:val="00166684"/>
    <w:rsid w:val="00174742"/>
    <w:rsid w:val="001A60AB"/>
    <w:rsid w:val="001E68D3"/>
    <w:rsid w:val="001F33DB"/>
    <w:rsid w:val="00203FEE"/>
    <w:rsid w:val="002045E6"/>
    <w:rsid w:val="002077BB"/>
    <w:rsid w:val="00210601"/>
    <w:rsid w:val="0024012D"/>
    <w:rsid w:val="00286579"/>
    <w:rsid w:val="002909A8"/>
    <w:rsid w:val="002B147B"/>
    <w:rsid w:val="00303DC7"/>
    <w:rsid w:val="0032546B"/>
    <w:rsid w:val="0035353E"/>
    <w:rsid w:val="00355E5E"/>
    <w:rsid w:val="003776AD"/>
    <w:rsid w:val="003B7085"/>
    <w:rsid w:val="003F654A"/>
    <w:rsid w:val="004204C6"/>
    <w:rsid w:val="00424FF1"/>
    <w:rsid w:val="00425E35"/>
    <w:rsid w:val="00490918"/>
    <w:rsid w:val="004B0F5E"/>
    <w:rsid w:val="004B4CF8"/>
    <w:rsid w:val="004D2BCC"/>
    <w:rsid w:val="004E05CB"/>
    <w:rsid w:val="00534E30"/>
    <w:rsid w:val="00547532"/>
    <w:rsid w:val="005553A8"/>
    <w:rsid w:val="00594917"/>
    <w:rsid w:val="005B5EA5"/>
    <w:rsid w:val="005C4035"/>
    <w:rsid w:val="005E5F83"/>
    <w:rsid w:val="00620E9A"/>
    <w:rsid w:val="006327FC"/>
    <w:rsid w:val="00635FF7"/>
    <w:rsid w:val="006A2297"/>
    <w:rsid w:val="00735102"/>
    <w:rsid w:val="00767B7B"/>
    <w:rsid w:val="007D13C4"/>
    <w:rsid w:val="007D5F4A"/>
    <w:rsid w:val="007F6FDB"/>
    <w:rsid w:val="00805D5D"/>
    <w:rsid w:val="0081268F"/>
    <w:rsid w:val="00815642"/>
    <w:rsid w:val="008616F0"/>
    <w:rsid w:val="0086283B"/>
    <w:rsid w:val="008733C3"/>
    <w:rsid w:val="008A1CD2"/>
    <w:rsid w:val="008A2A31"/>
    <w:rsid w:val="008B0DF0"/>
    <w:rsid w:val="008D31A2"/>
    <w:rsid w:val="008D49F9"/>
    <w:rsid w:val="00917F7B"/>
    <w:rsid w:val="00923E38"/>
    <w:rsid w:val="00930628"/>
    <w:rsid w:val="00940DDC"/>
    <w:rsid w:val="00956F41"/>
    <w:rsid w:val="00983B30"/>
    <w:rsid w:val="009845EE"/>
    <w:rsid w:val="009C243A"/>
    <w:rsid w:val="009D477C"/>
    <w:rsid w:val="00A041A3"/>
    <w:rsid w:val="00A17EA5"/>
    <w:rsid w:val="00A7125F"/>
    <w:rsid w:val="00A82180"/>
    <w:rsid w:val="00AE0F58"/>
    <w:rsid w:val="00AF7681"/>
    <w:rsid w:val="00B24B81"/>
    <w:rsid w:val="00B305F4"/>
    <w:rsid w:val="00B377C5"/>
    <w:rsid w:val="00B5291B"/>
    <w:rsid w:val="00B53DD9"/>
    <w:rsid w:val="00B92B48"/>
    <w:rsid w:val="00B95269"/>
    <w:rsid w:val="00BD5D1E"/>
    <w:rsid w:val="00BF489B"/>
    <w:rsid w:val="00C004B5"/>
    <w:rsid w:val="00C136AE"/>
    <w:rsid w:val="00C1458C"/>
    <w:rsid w:val="00C60413"/>
    <w:rsid w:val="00C83FC2"/>
    <w:rsid w:val="00C93093"/>
    <w:rsid w:val="00CC20DB"/>
    <w:rsid w:val="00D45E48"/>
    <w:rsid w:val="00D4690C"/>
    <w:rsid w:val="00D71C0E"/>
    <w:rsid w:val="00D770A6"/>
    <w:rsid w:val="00DC02A1"/>
    <w:rsid w:val="00DE1DCA"/>
    <w:rsid w:val="00DF062E"/>
    <w:rsid w:val="00DF0999"/>
    <w:rsid w:val="00E0787F"/>
    <w:rsid w:val="00E42513"/>
    <w:rsid w:val="00E70B02"/>
    <w:rsid w:val="00EA3740"/>
    <w:rsid w:val="00EA4614"/>
    <w:rsid w:val="00EB28F8"/>
    <w:rsid w:val="00EB6A25"/>
    <w:rsid w:val="00F155F8"/>
    <w:rsid w:val="00F32F1D"/>
    <w:rsid w:val="00F51725"/>
    <w:rsid w:val="00F52F13"/>
    <w:rsid w:val="00F63223"/>
    <w:rsid w:val="00F7370E"/>
    <w:rsid w:val="00F74FB1"/>
    <w:rsid w:val="00F87794"/>
    <w:rsid w:val="00FA35B6"/>
    <w:rsid w:val="00FB2996"/>
    <w:rsid w:val="00FC3BC9"/>
    <w:rsid w:val="00FC7156"/>
    <w:rsid w:val="00FD6E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902B243A-05EF-42AF-AFE2-5CD2110F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2180"/>
    <w:pPr>
      <w:ind w:left="720"/>
      <w:contextualSpacing/>
    </w:pPr>
  </w:style>
  <w:style w:type="character" w:customStyle="1" w:styleId="apple-converted-space">
    <w:name w:val="apple-converted-space"/>
    <w:basedOn w:val="Fuentedeprrafopredeter"/>
    <w:rsid w:val="00A82180"/>
  </w:style>
  <w:style w:type="character" w:styleId="Hipervnculo">
    <w:name w:val="Hyperlink"/>
    <w:basedOn w:val="Fuentedeprrafopredeter"/>
    <w:uiPriority w:val="99"/>
    <w:unhideWhenUsed/>
    <w:rsid w:val="00A82180"/>
    <w:rPr>
      <w:color w:val="0000FF"/>
      <w:u w:val="single"/>
    </w:rPr>
  </w:style>
  <w:style w:type="character" w:styleId="Textoennegrita">
    <w:name w:val="Strong"/>
    <w:basedOn w:val="Fuentedeprrafopredeter"/>
    <w:uiPriority w:val="22"/>
    <w:qFormat/>
    <w:rsid w:val="00425E35"/>
    <w:rPr>
      <w:b/>
      <w:bCs/>
    </w:rPr>
  </w:style>
  <w:style w:type="character" w:styleId="nfasis">
    <w:name w:val="Emphasis"/>
    <w:basedOn w:val="Fuentedeprrafopredeter"/>
    <w:uiPriority w:val="20"/>
    <w:qFormat/>
    <w:rsid w:val="00425E35"/>
    <w:rPr>
      <w:i/>
      <w:iCs/>
    </w:rPr>
  </w:style>
  <w:style w:type="paragraph" w:styleId="Encabezado">
    <w:name w:val="header"/>
    <w:basedOn w:val="Normal"/>
    <w:link w:val="EncabezadoCar"/>
    <w:uiPriority w:val="99"/>
    <w:unhideWhenUsed/>
    <w:rsid w:val="003776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76AD"/>
  </w:style>
  <w:style w:type="paragraph" w:styleId="Piedepgina">
    <w:name w:val="footer"/>
    <w:basedOn w:val="Normal"/>
    <w:link w:val="PiedepginaCar"/>
    <w:uiPriority w:val="99"/>
    <w:unhideWhenUsed/>
    <w:rsid w:val="003776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76AD"/>
  </w:style>
  <w:style w:type="character" w:styleId="Nmerodepgina">
    <w:name w:val="page number"/>
    <w:basedOn w:val="Fuentedeprrafopredeter"/>
    <w:uiPriority w:val="99"/>
    <w:unhideWhenUsed/>
    <w:rsid w:val="003776AD"/>
  </w:style>
  <w:style w:type="paragraph" w:styleId="NormalWeb">
    <w:name w:val="Normal (Web)"/>
    <w:basedOn w:val="Normal"/>
    <w:uiPriority w:val="99"/>
    <w:semiHidden/>
    <w:unhideWhenUsed/>
    <w:rsid w:val="00EB6A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C145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5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8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diagramQuickStyle" Target="diagrams/quickStyle1.xm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1" Type="http://schemas.openxmlformats.org/officeDocument/2006/relationships/image" Target="NULL"/></Relationships>
</file>

<file path=word/diagrams/_rels/drawing1.xml.rels><?xml version="1.0" encoding="UTF-8" standalone="yes"?>
<Relationships xmlns="http://schemas.openxmlformats.org/package/2006/relationships"><Relationship Id="rId1" Type="http://schemas.openxmlformats.org/officeDocument/2006/relationships/image" Target="NUL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F4100C-3F64-4190-BE53-25F76F49BA8A}"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s-MX"/>
        </a:p>
      </dgm:t>
    </dgm:pt>
    <dgm:pt modelId="{12095FEA-7910-42B7-AA44-FAC0D9A79E08}">
      <dgm:prSet phldrT="[Texto]"/>
      <dgm:spPr/>
      <dgm:t>
        <a:bodyPr/>
        <a:lstStyle/>
        <a:p>
          <a:pPr algn="ctr"/>
          <a:r>
            <a:rPr lang="es-MX">
              <a:latin typeface="Century Gothic" pitchFamily="34" charset="0"/>
            </a:rPr>
            <a:t>Dirección General (D. Artística)</a:t>
          </a:r>
        </a:p>
      </dgm:t>
    </dgm:pt>
    <dgm:pt modelId="{D000BA19-D209-40F6-B442-C3A8CDA57412}" type="parTrans" cxnId="{1A74220A-AE36-401E-9131-52E1EDB70DD7}">
      <dgm:prSet/>
      <dgm:spPr/>
      <dgm:t>
        <a:bodyPr/>
        <a:lstStyle/>
        <a:p>
          <a:endParaRPr lang="es-MX"/>
        </a:p>
      </dgm:t>
    </dgm:pt>
    <dgm:pt modelId="{689A52FC-B75C-478C-99A0-55575C138BCA}" type="sibTrans" cxnId="{1A74220A-AE36-401E-9131-52E1EDB70DD7}">
      <dgm:prSet/>
      <dgm:spPr/>
      <dgm:t>
        <a:bodyPr/>
        <a:lstStyle/>
        <a:p>
          <a:endParaRPr lang="es-MX"/>
        </a:p>
      </dgm:t>
    </dgm:pt>
    <dgm:pt modelId="{85141EC0-2B0F-4F58-8D9B-38B59658ECB2}">
      <dgm:prSet phldrT="[Texto]"/>
      <dgm:spPr/>
      <dgm:t>
        <a:bodyPr/>
        <a:lstStyle/>
        <a:p>
          <a:pPr algn="ctr"/>
          <a:r>
            <a:rPr lang="es-MX">
              <a:latin typeface="Century Gothic" pitchFamily="34" charset="0"/>
            </a:rPr>
            <a:t>Programación.</a:t>
          </a:r>
          <a:endParaRPr lang="es-MX"/>
        </a:p>
      </dgm:t>
    </dgm:pt>
    <dgm:pt modelId="{68A58906-A372-4D78-A49C-6E21125F5FB6}" type="parTrans" cxnId="{3BDC808A-B1AA-484F-ABC1-2897D0EA0271}">
      <dgm:prSet/>
      <dgm:spPr/>
      <dgm:t>
        <a:bodyPr/>
        <a:lstStyle/>
        <a:p>
          <a:endParaRPr lang="es-MX"/>
        </a:p>
      </dgm:t>
    </dgm:pt>
    <dgm:pt modelId="{E58FCEA3-5668-419A-87DB-65CBB06EE6B8}" type="sibTrans" cxnId="{3BDC808A-B1AA-484F-ABC1-2897D0EA0271}">
      <dgm:prSet/>
      <dgm:spPr/>
      <dgm:t>
        <a:bodyPr/>
        <a:lstStyle/>
        <a:p>
          <a:endParaRPr lang="es-MX"/>
        </a:p>
      </dgm:t>
    </dgm:pt>
    <dgm:pt modelId="{1803494E-925B-4EF6-8F06-AD2243F88406}">
      <dgm:prSet phldrT="[Texto]"/>
      <dgm:spPr/>
      <dgm:t>
        <a:bodyPr/>
        <a:lstStyle/>
        <a:p>
          <a:endParaRPr lang="es-MX"/>
        </a:p>
      </dgm:t>
    </dgm:pt>
    <dgm:pt modelId="{6B327CE7-8642-4997-A19A-71364D06A558}" type="parTrans" cxnId="{0E836252-5D16-4478-9EE5-08232E7B3779}">
      <dgm:prSet/>
      <dgm:spPr/>
      <dgm:t>
        <a:bodyPr/>
        <a:lstStyle/>
        <a:p>
          <a:endParaRPr lang="es-MX"/>
        </a:p>
      </dgm:t>
    </dgm:pt>
    <dgm:pt modelId="{405C8202-075C-419E-9F26-6E20DFE0A8D4}" type="sibTrans" cxnId="{0E836252-5D16-4478-9EE5-08232E7B3779}">
      <dgm:prSet/>
      <dgm:spPr/>
      <dgm:t>
        <a:bodyPr/>
        <a:lstStyle/>
        <a:p>
          <a:endParaRPr lang="es-MX"/>
        </a:p>
      </dgm:t>
    </dgm:pt>
    <dgm:pt modelId="{7B18DB83-7360-4A8E-A3CE-5254A65E2465}">
      <dgm:prSet phldrT="[Texto]"/>
      <dgm:spPr/>
      <dgm:t>
        <a:bodyPr/>
        <a:lstStyle/>
        <a:p>
          <a:r>
            <a:rPr lang="es-MX">
              <a:latin typeface="Century Gothic" pitchFamily="34" charset="0"/>
            </a:rPr>
            <a:t>Locutores.</a:t>
          </a:r>
        </a:p>
      </dgm:t>
    </dgm:pt>
    <dgm:pt modelId="{A243CC2A-ACB5-4379-8CEB-94162F0DBD90}" type="parTrans" cxnId="{A9B06229-B450-4EFF-B118-CFA7B2F16CCC}">
      <dgm:prSet/>
      <dgm:spPr/>
      <dgm:t>
        <a:bodyPr/>
        <a:lstStyle/>
        <a:p>
          <a:endParaRPr lang="es-MX"/>
        </a:p>
      </dgm:t>
    </dgm:pt>
    <dgm:pt modelId="{E853647C-261B-4185-A7E6-41C8D3CA0FC7}" type="sibTrans" cxnId="{A9B06229-B450-4EFF-B118-CFA7B2F16CCC}">
      <dgm:prSet/>
      <dgm:spPr/>
      <dgm:t>
        <a:bodyPr/>
        <a:lstStyle/>
        <a:p>
          <a:endParaRPr lang="es-MX"/>
        </a:p>
      </dgm:t>
    </dgm:pt>
    <dgm:pt modelId="{0072CF7F-DB9D-4876-831D-6AC8980C1520}">
      <dgm:prSet phldrT="[Texto]"/>
      <dgm:spPr/>
      <dgm:t>
        <a:bodyPr/>
        <a:lstStyle/>
        <a:p>
          <a:pPr algn="ctr"/>
          <a:r>
            <a:rPr lang="es-MX">
              <a:latin typeface="Century Gothic" pitchFamily="34" charset="0"/>
            </a:rPr>
            <a:t>Dto de Promociones.</a:t>
          </a:r>
        </a:p>
      </dgm:t>
    </dgm:pt>
    <dgm:pt modelId="{A0DFB042-ED92-4B73-9B84-9BF60882F213}" type="parTrans" cxnId="{A7C8D1E7-3BE2-4306-A501-154E2DDB34D0}">
      <dgm:prSet/>
      <dgm:spPr/>
      <dgm:t>
        <a:bodyPr/>
        <a:lstStyle/>
        <a:p>
          <a:endParaRPr lang="es-MX"/>
        </a:p>
      </dgm:t>
    </dgm:pt>
    <dgm:pt modelId="{42D973AC-06F0-4580-AFF3-722719F66620}" type="sibTrans" cxnId="{A7C8D1E7-3BE2-4306-A501-154E2DDB34D0}">
      <dgm:prSet/>
      <dgm:spPr/>
      <dgm:t>
        <a:bodyPr/>
        <a:lstStyle/>
        <a:p>
          <a:endParaRPr lang="es-MX"/>
        </a:p>
      </dgm:t>
    </dgm:pt>
    <dgm:pt modelId="{7AD3E48C-C719-446B-9766-58C1D8238C6D}">
      <dgm:prSet phldrT="[Texto]"/>
      <dgm:spPr/>
      <dgm:t>
        <a:bodyPr/>
        <a:lstStyle/>
        <a:p>
          <a:pPr algn="ctr"/>
          <a:r>
            <a:rPr lang="es-MX">
              <a:latin typeface="Century Gothic" pitchFamily="34" charset="0"/>
            </a:rPr>
            <a:t>Editor.</a:t>
          </a:r>
        </a:p>
      </dgm:t>
    </dgm:pt>
    <dgm:pt modelId="{002BD4BC-5E19-4250-B79B-9584EEDE5F7C}" type="parTrans" cxnId="{5C9E9D9A-3A1D-4D09-8AAC-869D55E77821}">
      <dgm:prSet/>
      <dgm:spPr/>
      <dgm:t>
        <a:bodyPr/>
        <a:lstStyle/>
        <a:p>
          <a:endParaRPr lang="es-MX"/>
        </a:p>
      </dgm:t>
    </dgm:pt>
    <dgm:pt modelId="{178BDDB5-089A-4822-B16B-919D0A3237B3}" type="sibTrans" cxnId="{5C9E9D9A-3A1D-4D09-8AAC-869D55E77821}">
      <dgm:prSet/>
      <dgm:spPr/>
      <dgm:t>
        <a:bodyPr/>
        <a:lstStyle/>
        <a:p>
          <a:endParaRPr lang="es-MX"/>
        </a:p>
      </dgm:t>
    </dgm:pt>
    <dgm:pt modelId="{5B93ED4D-5956-4792-98DF-48C1C80D82F3}" type="pres">
      <dgm:prSet presAssocID="{EAF4100C-3F64-4190-BE53-25F76F49BA8A}" presName="hierChild1" presStyleCnt="0">
        <dgm:presLayoutVars>
          <dgm:chPref val="1"/>
          <dgm:dir/>
          <dgm:animOne val="branch"/>
          <dgm:animLvl val="lvl"/>
          <dgm:resizeHandles/>
        </dgm:presLayoutVars>
      </dgm:prSet>
      <dgm:spPr/>
      <dgm:t>
        <a:bodyPr/>
        <a:lstStyle/>
        <a:p>
          <a:endParaRPr lang="es-MX"/>
        </a:p>
      </dgm:t>
    </dgm:pt>
    <dgm:pt modelId="{7E45FD39-2724-44E1-B2AA-9C5233C0C7CB}" type="pres">
      <dgm:prSet presAssocID="{12095FEA-7910-42B7-AA44-FAC0D9A79E08}" presName="hierRoot1" presStyleCnt="0"/>
      <dgm:spPr/>
    </dgm:pt>
    <dgm:pt modelId="{8D0BD787-6478-4A38-BB74-FDF0D3F24006}" type="pres">
      <dgm:prSet presAssocID="{12095FEA-7910-42B7-AA44-FAC0D9A79E08}" presName="composite" presStyleCnt="0"/>
      <dgm:spPr/>
    </dgm:pt>
    <dgm:pt modelId="{DB387599-B46A-4ED1-AFBC-3055533604F8}" type="pres">
      <dgm:prSet presAssocID="{12095FEA-7910-42B7-AA44-FAC0D9A79E08}" presName="image" presStyleLbl="node0" presStyleIdx="0" presStyleCnt="1" custScaleX="113977" custScaleY="125327" custLinFactNeighborY="695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8000" r="-78000"/>
          </a:stretch>
        </a:blipFill>
      </dgm:spPr>
    </dgm:pt>
    <dgm:pt modelId="{B1CCBBFA-428C-413E-B29E-CB2F0ED653B2}" type="pres">
      <dgm:prSet presAssocID="{12095FEA-7910-42B7-AA44-FAC0D9A79E08}" presName="text" presStyleLbl="revTx" presStyleIdx="0" presStyleCnt="6" custScaleX="142804" custLinFactNeighborX="31691" custLinFactNeighborY="5798">
        <dgm:presLayoutVars>
          <dgm:chPref val="3"/>
        </dgm:presLayoutVars>
      </dgm:prSet>
      <dgm:spPr/>
      <dgm:t>
        <a:bodyPr/>
        <a:lstStyle/>
        <a:p>
          <a:endParaRPr lang="es-MX"/>
        </a:p>
      </dgm:t>
    </dgm:pt>
    <dgm:pt modelId="{78F9A67A-E917-457F-A4B5-28D40895E5F2}" type="pres">
      <dgm:prSet presAssocID="{12095FEA-7910-42B7-AA44-FAC0D9A79E08}" presName="hierChild2" presStyleCnt="0"/>
      <dgm:spPr/>
    </dgm:pt>
    <dgm:pt modelId="{C30B80CE-4BD5-46C2-B132-4EC52D2643D1}" type="pres">
      <dgm:prSet presAssocID="{68A58906-A372-4D78-A49C-6E21125F5FB6}" presName="Name10" presStyleLbl="parChTrans1D2" presStyleIdx="0" presStyleCnt="2"/>
      <dgm:spPr/>
      <dgm:t>
        <a:bodyPr/>
        <a:lstStyle/>
        <a:p>
          <a:endParaRPr lang="es-MX"/>
        </a:p>
      </dgm:t>
    </dgm:pt>
    <dgm:pt modelId="{B35BF312-2896-4F6F-85EE-4AD3A84B721B}" type="pres">
      <dgm:prSet presAssocID="{85141EC0-2B0F-4F58-8D9B-38B59658ECB2}" presName="hierRoot2" presStyleCnt="0"/>
      <dgm:spPr/>
    </dgm:pt>
    <dgm:pt modelId="{F11C3785-19B8-4F57-8E79-FAE035AD801F}" type="pres">
      <dgm:prSet presAssocID="{85141EC0-2B0F-4F58-8D9B-38B59658ECB2}" presName="composite2" presStyleCnt="0"/>
      <dgm:spPr/>
    </dgm:pt>
    <dgm:pt modelId="{B2C30B9C-823B-4AFC-98E7-B6D1D0B248C2}" type="pres">
      <dgm:prSet presAssocID="{85141EC0-2B0F-4F58-8D9B-38B59658ECB2}" presName="image2" presStyleLbl="node2"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3C5A5F35-1A9C-48F3-8CA7-0EE200C7DC36}" type="pres">
      <dgm:prSet presAssocID="{85141EC0-2B0F-4F58-8D9B-38B59658ECB2}" presName="text2" presStyleLbl="revTx" presStyleIdx="1" presStyleCnt="6" custScaleX="112029">
        <dgm:presLayoutVars>
          <dgm:chPref val="3"/>
        </dgm:presLayoutVars>
      </dgm:prSet>
      <dgm:spPr/>
      <dgm:t>
        <a:bodyPr/>
        <a:lstStyle/>
        <a:p>
          <a:endParaRPr lang="es-MX"/>
        </a:p>
      </dgm:t>
    </dgm:pt>
    <dgm:pt modelId="{998B92C3-B259-4512-8427-4E9A9DED14A8}" type="pres">
      <dgm:prSet presAssocID="{85141EC0-2B0F-4F58-8D9B-38B59658ECB2}" presName="hierChild3" presStyleCnt="0"/>
      <dgm:spPr/>
    </dgm:pt>
    <dgm:pt modelId="{B0F8CB38-9F07-45FE-B8B0-EA46A70EFA3C}" type="pres">
      <dgm:prSet presAssocID="{6B327CE7-8642-4997-A19A-71364D06A558}" presName="Name17" presStyleLbl="parChTrans1D3" presStyleIdx="0" presStyleCnt="3"/>
      <dgm:spPr/>
      <dgm:t>
        <a:bodyPr/>
        <a:lstStyle/>
        <a:p>
          <a:endParaRPr lang="es-MX"/>
        </a:p>
      </dgm:t>
    </dgm:pt>
    <dgm:pt modelId="{81AEBA83-6E6A-4682-9A98-3856C629CCE6}" type="pres">
      <dgm:prSet presAssocID="{1803494E-925B-4EF6-8F06-AD2243F88406}" presName="hierRoot3" presStyleCnt="0"/>
      <dgm:spPr/>
    </dgm:pt>
    <dgm:pt modelId="{4090441E-04AD-4B78-A4DA-B3F973ECDA10}" type="pres">
      <dgm:prSet presAssocID="{1803494E-925B-4EF6-8F06-AD2243F88406}" presName="composite3" presStyleCnt="0"/>
      <dgm:spPr/>
    </dgm:pt>
    <dgm:pt modelId="{E627F1AD-CD72-48F5-B7BF-0B62FFC51660}" type="pres">
      <dgm:prSet presAssocID="{1803494E-925B-4EF6-8F06-AD2243F88406}" presName="image3" presStyleLbl="node3"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99606C09-0CBE-4574-85F9-F0F688A58580}" type="pres">
      <dgm:prSet presAssocID="{1803494E-925B-4EF6-8F06-AD2243F88406}" presName="text3" presStyleLbl="revTx" presStyleIdx="2" presStyleCnt="6">
        <dgm:presLayoutVars>
          <dgm:chPref val="3"/>
        </dgm:presLayoutVars>
      </dgm:prSet>
      <dgm:spPr/>
      <dgm:t>
        <a:bodyPr/>
        <a:lstStyle/>
        <a:p>
          <a:endParaRPr lang="es-MX"/>
        </a:p>
      </dgm:t>
    </dgm:pt>
    <dgm:pt modelId="{01EE1E66-2FC8-45EC-88DF-E61CF05D0A16}" type="pres">
      <dgm:prSet presAssocID="{1803494E-925B-4EF6-8F06-AD2243F88406}" presName="hierChild4" presStyleCnt="0"/>
      <dgm:spPr/>
    </dgm:pt>
    <dgm:pt modelId="{8166377A-B5F4-45EA-9E91-E948A6D30A3A}" type="pres">
      <dgm:prSet presAssocID="{A243CC2A-ACB5-4379-8CEB-94162F0DBD90}" presName="Name17" presStyleLbl="parChTrans1D3" presStyleIdx="1" presStyleCnt="3"/>
      <dgm:spPr/>
      <dgm:t>
        <a:bodyPr/>
        <a:lstStyle/>
        <a:p>
          <a:endParaRPr lang="es-MX"/>
        </a:p>
      </dgm:t>
    </dgm:pt>
    <dgm:pt modelId="{0C117076-CE8C-423D-A823-BF203B490B6A}" type="pres">
      <dgm:prSet presAssocID="{7B18DB83-7360-4A8E-A3CE-5254A65E2465}" presName="hierRoot3" presStyleCnt="0"/>
      <dgm:spPr/>
    </dgm:pt>
    <dgm:pt modelId="{DAC7BBD4-D66F-4ADF-9149-FF5B772FE7FE}" type="pres">
      <dgm:prSet presAssocID="{7B18DB83-7360-4A8E-A3CE-5254A65E2465}" presName="composite3" presStyleCnt="0"/>
      <dgm:spPr/>
    </dgm:pt>
    <dgm:pt modelId="{532B39C0-AA7C-4441-AF02-B51B9A1F44CE}" type="pres">
      <dgm:prSet presAssocID="{7B18DB83-7360-4A8E-A3CE-5254A65E2465}" presName="image3" presStyleLbl="node3" presStyleIdx="1"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t>
        <a:bodyPr/>
        <a:lstStyle/>
        <a:p>
          <a:endParaRPr lang="es-MX"/>
        </a:p>
      </dgm:t>
    </dgm:pt>
    <dgm:pt modelId="{C88FA0AF-973D-4280-8632-0982603DE013}" type="pres">
      <dgm:prSet presAssocID="{7B18DB83-7360-4A8E-A3CE-5254A65E2465}" presName="text3" presStyleLbl="revTx" presStyleIdx="3" presStyleCnt="6">
        <dgm:presLayoutVars>
          <dgm:chPref val="3"/>
        </dgm:presLayoutVars>
      </dgm:prSet>
      <dgm:spPr/>
      <dgm:t>
        <a:bodyPr/>
        <a:lstStyle/>
        <a:p>
          <a:endParaRPr lang="es-MX"/>
        </a:p>
      </dgm:t>
    </dgm:pt>
    <dgm:pt modelId="{3457E058-ACA1-4618-B367-D98D91B4DA57}" type="pres">
      <dgm:prSet presAssocID="{7B18DB83-7360-4A8E-A3CE-5254A65E2465}" presName="hierChild4" presStyleCnt="0"/>
      <dgm:spPr/>
    </dgm:pt>
    <dgm:pt modelId="{10266E5B-EBED-4B81-8F76-7F1F62E8654E}" type="pres">
      <dgm:prSet presAssocID="{A0DFB042-ED92-4B73-9B84-9BF60882F213}" presName="Name10" presStyleLbl="parChTrans1D2" presStyleIdx="1" presStyleCnt="2"/>
      <dgm:spPr/>
      <dgm:t>
        <a:bodyPr/>
        <a:lstStyle/>
        <a:p>
          <a:endParaRPr lang="es-MX"/>
        </a:p>
      </dgm:t>
    </dgm:pt>
    <dgm:pt modelId="{99215D23-47FF-4996-A9E8-C2B20545FA84}" type="pres">
      <dgm:prSet presAssocID="{0072CF7F-DB9D-4876-831D-6AC8980C1520}" presName="hierRoot2" presStyleCnt="0"/>
      <dgm:spPr/>
    </dgm:pt>
    <dgm:pt modelId="{1232E97F-93FC-43AE-96B7-9D15084C7DEF}" type="pres">
      <dgm:prSet presAssocID="{0072CF7F-DB9D-4876-831D-6AC8980C1520}" presName="composite2" presStyleCnt="0"/>
      <dgm:spPr/>
    </dgm:pt>
    <dgm:pt modelId="{4710FD08-BB6F-4BBA-A77B-CC79B64D28A7}" type="pres">
      <dgm:prSet presAssocID="{0072CF7F-DB9D-4876-831D-6AC8980C1520}" presName="image2" presStyleLbl="node2" presStyleIdx="1"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dgm:spPr>
      <dgm:t>
        <a:bodyPr/>
        <a:lstStyle/>
        <a:p>
          <a:endParaRPr lang="es-MX"/>
        </a:p>
      </dgm:t>
    </dgm:pt>
    <dgm:pt modelId="{E5A327E7-1CF1-4C9B-AD46-6C0A0FED2BC0}" type="pres">
      <dgm:prSet presAssocID="{0072CF7F-DB9D-4876-831D-6AC8980C1520}" presName="text2" presStyleLbl="revTx" presStyleIdx="4" presStyleCnt="6">
        <dgm:presLayoutVars>
          <dgm:chPref val="3"/>
        </dgm:presLayoutVars>
      </dgm:prSet>
      <dgm:spPr/>
      <dgm:t>
        <a:bodyPr/>
        <a:lstStyle/>
        <a:p>
          <a:endParaRPr lang="es-MX"/>
        </a:p>
      </dgm:t>
    </dgm:pt>
    <dgm:pt modelId="{8A5183E4-459A-4A18-B163-A998980B775F}" type="pres">
      <dgm:prSet presAssocID="{0072CF7F-DB9D-4876-831D-6AC8980C1520}" presName="hierChild3" presStyleCnt="0"/>
      <dgm:spPr/>
    </dgm:pt>
    <dgm:pt modelId="{9C0D0F05-9213-47EE-942D-DE6FC45CAE66}" type="pres">
      <dgm:prSet presAssocID="{002BD4BC-5E19-4250-B79B-9584EEDE5F7C}" presName="Name17" presStyleLbl="parChTrans1D3" presStyleIdx="2" presStyleCnt="3"/>
      <dgm:spPr/>
      <dgm:t>
        <a:bodyPr/>
        <a:lstStyle/>
        <a:p>
          <a:endParaRPr lang="es-MX"/>
        </a:p>
      </dgm:t>
    </dgm:pt>
    <dgm:pt modelId="{BC76D819-DD3A-4CD4-965F-817D16A8B5BB}" type="pres">
      <dgm:prSet presAssocID="{7AD3E48C-C719-446B-9766-58C1D8238C6D}" presName="hierRoot3" presStyleCnt="0"/>
      <dgm:spPr/>
    </dgm:pt>
    <dgm:pt modelId="{43AC0B77-7DCF-4C2C-8D65-66578B29F343}" type="pres">
      <dgm:prSet presAssocID="{7AD3E48C-C719-446B-9766-58C1D8238C6D}" presName="composite3" presStyleCnt="0"/>
      <dgm:spPr/>
    </dgm:pt>
    <dgm:pt modelId="{7161D9E5-DB19-400B-86BA-F6D8F5ABC769}" type="pres">
      <dgm:prSet presAssocID="{7AD3E48C-C719-446B-9766-58C1D8238C6D}" presName="image3" presStyleLbl="node3" presStyleIdx="2"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7261AF13-1D36-4477-91CF-DA7F5B683B86}" type="pres">
      <dgm:prSet presAssocID="{7AD3E48C-C719-446B-9766-58C1D8238C6D}" presName="text3" presStyleLbl="revTx" presStyleIdx="5" presStyleCnt="6">
        <dgm:presLayoutVars>
          <dgm:chPref val="3"/>
        </dgm:presLayoutVars>
      </dgm:prSet>
      <dgm:spPr/>
      <dgm:t>
        <a:bodyPr/>
        <a:lstStyle/>
        <a:p>
          <a:endParaRPr lang="es-MX"/>
        </a:p>
      </dgm:t>
    </dgm:pt>
    <dgm:pt modelId="{D014F060-C43E-4FBD-A22F-4077589ED5A7}" type="pres">
      <dgm:prSet presAssocID="{7AD3E48C-C719-446B-9766-58C1D8238C6D}" presName="hierChild4" presStyleCnt="0"/>
      <dgm:spPr/>
    </dgm:pt>
  </dgm:ptLst>
  <dgm:cxnLst>
    <dgm:cxn modelId="{AE1F7FDC-C671-485F-B3B7-F75D7B42CFC4}" type="presOf" srcId="{0072CF7F-DB9D-4876-831D-6AC8980C1520}" destId="{E5A327E7-1CF1-4C9B-AD46-6C0A0FED2BC0}" srcOrd="0" destOrd="0" presId="urn:microsoft.com/office/officeart/2009/layout/CirclePictureHierarchy"/>
    <dgm:cxn modelId="{B5F9F97F-C8D5-4A24-AEFD-F904D58D465C}" type="presOf" srcId="{68A58906-A372-4D78-A49C-6E21125F5FB6}" destId="{C30B80CE-4BD5-46C2-B132-4EC52D2643D1}" srcOrd="0" destOrd="0" presId="urn:microsoft.com/office/officeart/2009/layout/CirclePictureHierarchy"/>
    <dgm:cxn modelId="{D9FF09B7-DDFC-4D17-8EF5-3FFEBE948570}" type="presOf" srcId="{85141EC0-2B0F-4F58-8D9B-38B59658ECB2}" destId="{3C5A5F35-1A9C-48F3-8CA7-0EE200C7DC36}" srcOrd="0" destOrd="0" presId="urn:microsoft.com/office/officeart/2009/layout/CirclePictureHierarchy"/>
    <dgm:cxn modelId="{C7788650-E342-4394-952C-B096C30871EA}" type="presOf" srcId="{1803494E-925B-4EF6-8F06-AD2243F88406}" destId="{99606C09-0CBE-4574-85F9-F0F688A58580}" srcOrd="0" destOrd="0" presId="urn:microsoft.com/office/officeart/2009/layout/CirclePictureHierarchy"/>
    <dgm:cxn modelId="{65E2935F-25A5-47D9-BCD8-4D3E0A36DA23}" type="presOf" srcId="{12095FEA-7910-42B7-AA44-FAC0D9A79E08}" destId="{B1CCBBFA-428C-413E-B29E-CB2F0ED653B2}" srcOrd="0" destOrd="0" presId="urn:microsoft.com/office/officeart/2009/layout/CirclePictureHierarchy"/>
    <dgm:cxn modelId="{A9B06229-B450-4EFF-B118-CFA7B2F16CCC}" srcId="{85141EC0-2B0F-4F58-8D9B-38B59658ECB2}" destId="{7B18DB83-7360-4A8E-A3CE-5254A65E2465}" srcOrd="1" destOrd="0" parTransId="{A243CC2A-ACB5-4379-8CEB-94162F0DBD90}" sibTransId="{E853647C-261B-4185-A7E6-41C8D3CA0FC7}"/>
    <dgm:cxn modelId="{3BDC808A-B1AA-484F-ABC1-2897D0EA0271}" srcId="{12095FEA-7910-42B7-AA44-FAC0D9A79E08}" destId="{85141EC0-2B0F-4F58-8D9B-38B59658ECB2}" srcOrd="0" destOrd="0" parTransId="{68A58906-A372-4D78-A49C-6E21125F5FB6}" sibTransId="{E58FCEA3-5668-419A-87DB-65CBB06EE6B8}"/>
    <dgm:cxn modelId="{5C9E9D9A-3A1D-4D09-8AAC-869D55E77821}" srcId="{0072CF7F-DB9D-4876-831D-6AC8980C1520}" destId="{7AD3E48C-C719-446B-9766-58C1D8238C6D}" srcOrd="0" destOrd="0" parTransId="{002BD4BC-5E19-4250-B79B-9584EEDE5F7C}" sibTransId="{178BDDB5-089A-4822-B16B-919D0A3237B3}"/>
    <dgm:cxn modelId="{BAAE8606-6503-4754-985E-1C4E7E87C7E6}" type="presOf" srcId="{EAF4100C-3F64-4190-BE53-25F76F49BA8A}" destId="{5B93ED4D-5956-4792-98DF-48C1C80D82F3}" srcOrd="0" destOrd="0" presId="urn:microsoft.com/office/officeart/2009/layout/CirclePictureHierarchy"/>
    <dgm:cxn modelId="{A7C8D1E7-3BE2-4306-A501-154E2DDB34D0}" srcId="{12095FEA-7910-42B7-AA44-FAC0D9A79E08}" destId="{0072CF7F-DB9D-4876-831D-6AC8980C1520}" srcOrd="1" destOrd="0" parTransId="{A0DFB042-ED92-4B73-9B84-9BF60882F213}" sibTransId="{42D973AC-06F0-4580-AFF3-722719F66620}"/>
    <dgm:cxn modelId="{F1B74528-9C2A-4ADF-97E5-31E10ABB18E8}" type="presOf" srcId="{7AD3E48C-C719-446B-9766-58C1D8238C6D}" destId="{7261AF13-1D36-4477-91CF-DA7F5B683B86}" srcOrd="0" destOrd="0" presId="urn:microsoft.com/office/officeart/2009/layout/CirclePictureHierarchy"/>
    <dgm:cxn modelId="{0E836252-5D16-4478-9EE5-08232E7B3779}" srcId="{85141EC0-2B0F-4F58-8D9B-38B59658ECB2}" destId="{1803494E-925B-4EF6-8F06-AD2243F88406}" srcOrd="0" destOrd="0" parTransId="{6B327CE7-8642-4997-A19A-71364D06A558}" sibTransId="{405C8202-075C-419E-9F26-6E20DFE0A8D4}"/>
    <dgm:cxn modelId="{1A74220A-AE36-401E-9131-52E1EDB70DD7}" srcId="{EAF4100C-3F64-4190-BE53-25F76F49BA8A}" destId="{12095FEA-7910-42B7-AA44-FAC0D9A79E08}" srcOrd="0" destOrd="0" parTransId="{D000BA19-D209-40F6-B442-C3A8CDA57412}" sibTransId="{689A52FC-B75C-478C-99A0-55575C138BCA}"/>
    <dgm:cxn modelId="{4753BA1E-F280-413E-BCA1-49DD26E37F31}" type="presOf" srcId="{A243CC2A-ACB5-4379-8CEB-94162F0DBD90}" destId="{8166377A-B5F4-45EA-9E91-E948A6D30A3A}" srcOrd="0" destOrd="0" presId="urn:microsoft.com/office/officeart/2009/layout/CirclePictureHierarchy"/>
    <dgm:cxn modelId="{6C82FBC8-6E17-4BDC-91DB-7D5D70F546DC}" type="presOf" srcId="{A0DFB042-ED92-4B73-9B84-9BF60882F213}" destId="{10266E5B-EBED-4B81-8F76-7F1F62E8654E}" srcOrd="0" destOrd="0" presId="urn:microsoft.com/office/officeart/2009/layout/CirclePictureHierarchy"/>
    <dgm:cxn modelId="{2AEB71B2-5D0C-43FF-933B-2CD408888107}" type="presOf" srcId="{6B327CE7-8642-4997-A19A-71364D06A558}" destId="{B0F8CB38-9F07-45FE-B8B0-EA46A70EFA3C}" srcOrd="0" destOrd="0" presId="urn:microsoft.com/office/officeart/2009/layout/CirclePictureHierarchy"/>
    <dgm:cxn modelId="{A4965AE0-6D2D-4445-90E4-6DB6E523DEDE}" type="presOf" srcId="{002BD4BC-5E19-4250-B79B-9584EEDE5F7C}" destId="{9C0D0F05-9213-47EE-942D-DE6FC45CAE66}" srcOrd="0" destOrd="0" presId="urn:microsoft.com/office/officeart/2009/layout/CirclePictureHierarchy"/>
    <dgm:cxn modelId="{BA1EFE87-3E65-49D2-83FE-5176C1A0BDCD}" type="presOf" srcId="{7B18DB83-7360-4A8E-A3CE-5254A65E2465}" destId="{C88FA0AF-973D-4280-8632-0982603DE013}" srcOrd="0" destOrd="0" presId="urn:microsoft.com/office/officeart/2009/layout/CirclePictureHierarchy"/>
    <dgm:cxn modelId="{82E76BED-645A-40E2-A432-67E619D33A7C}" type="presParOf" srcId="{5B93ED4D-5956-4792-98DF-48C1C80D82F3}" destId="{7E45FD39-2724-44E1-B2AA-9C5233C0C7CB}" srcOrd="0" destOrd="0" presId="urn:microsoft.com/office/officeart/2009/layout/CirclePictureHierarchy"/>
    <dgm:cxn modelId="{5FDA4ED3-DEB5-4E53-ADC6-88547B6B9E62}" type="presParOf" srcId="{7E45FD39-2724-44E1-B2AA-9C5233C0C7CB}" destId="{8D0BD787-6478-4A38-BB74-FDF0D3F24006}" srcOrd="0" destOrd="0" presId="urn:microsoft.com/office/officeart/2009/layout/CirclePictureHierarchy"/>
    <dgm:cxn modelId="{BD6A7A5D-9973-4BE8-894D-8A89A47DDAF9}" type="presParOf" srcId="{8D0BD787-6478-4A38-BB74-FDF0D3F24006}" destId="{DB387599-B46A-4ED1-AFBC-3055533604F8}" srcOrd="0" destOrd="0" presId="urn:microsoft.com/office/officeart/2009/layout/CirclePictureHierarchy"/>
    <dgm:cxn modelId="{C9B5A13C-00EB-4CAC-B108-66131A572841}" type="presParOf" srcId="{8D0BD787-6478-4A38-BB74-FDF0D3F24006}" destId="{B1CCBBFA-428C-413E-B29E-CB2F0ED653B2}" srcOrd="1" destOrd="0" presId="urn:microsoft.com/office/officeart/2009/layout/CirclePictureHierarchy"/>
    <dgm:cxn modelId="{6B65B116-E2E7-4BD4-B7BB-EA0BB40AAA73}" type="presParOf" srcId="{7E45FD39-2724-44E1-B2AA-9C5233C0C7CB}" destId="{78F9A67A-E917-457F-A4B5-28D40895E5F2}" srcOrd="1" destOrd="0" presId="urn:microsoft.com/office/officeart/2009/layout/CirclePictureHierarchy"/>
    <dgm:cxn modelId="{8272EB64-A719-43C3-B359-74A667C5431C}" type="presParOf" srcId="{78F9A67A-E917-457F-A4B5-28D40895E5F2}" destId="{C30B80CE-4BD5-46C2-B132-4EC52D2643D1}" srcOrd="0" destOrd="0" presId="urn:microsoft.com/office/officeart/2009/layout/CirclePictureHierarchy"/>
    <dgm:cxn modelId="{AE9B7FB2-2DEF-4B56-82CB-EF18038BC92B}" type="presParOf" srcId="{78F9A67A-E917-457F-A4B5-28D40895E5F2}" destId="{B35BF312-2896-4F6F-85EE-4AD3A84B721B}" srcOrd="1" destOrd="0" presId="urn:microsoft.com/office/officeart/2009/layout/CirclePictureHierarchy"/>
    <dgm:cxn modelId="{8CE5C271-615A-4BD6-A584-EE189591119D}" type="presParOf" srcId="{B35BF312-2896-4F6F-85EE-4AD3A84B721B}" destId="{F11C3785-19B8-4F57-8E79-FAE035AD801F}" srcOrd="0" destOrd="0" presId="urn:microsoft.com/office/officeart/2009/layout/CirclePictureHierarchy"/>
    <dgm:cxn modelId="{CC4F462D-4AC7-4F6A-A9AB-4D2553F35D60}" type="presParOf" srcId="{F11C3785-19B8-4F57-8E79-FAE035AD801F}" destId="{B2C30B9C-823B-4AFC-98E7-B6D1D0B248C2}" srcOrd="0" destOrd="0" presId="urn:microsoft.com/office/officeart/2009/layout/CirclePictureHierarchy"/>
    <dgm:cxn modelId="{1073A595-7E3B-4215-A0CA-AED347661A6D}" type="presParOf" srcId="{F11C3785-19B8-4F57-8E79-FAE035AD801F}" destId="{3C5A5F35-1A9C-48F3-8CA7-0EE200C7DC36}" srcOrd="1" destOrd="0" presId="urn:microsoft.com/office/officeart/2009/layout/CirclePictureHierarchy"/>
    <dgm:cxn modelId="{3889D189-2296-4262-B4D7-150F189C6323}" type="presParOf" srcId="{B35BF312-2896-4F6F-85EE-4AD3A84B721B}" destId="{998B92C3-B259-4512-8427-4E9A9DED14A8}" srcOrd="1" destOrd="0" presId="urn:microsoft.com/office/officeart/2009/layout/CirclePictureHierarchy"/>
    <dgm:cxn modelId="{915C8C08-6EDB-49BE-A09A-28B70E3E23CD}" type="presParOf" srcId="{998B92C3-B259-4512-8427-4E9A9DED14A8}" destId="{B0F8CB38-9F07-45FE-B8B0-EA46A70EFA3C}" srcOrd="0" destOrd="0" presId="urn:microsoft.com/office/officeart/2009/layout/CirclePictureHierarchy"/>
    <dgm:cxn modelId="{48857EB6-1DB8-4622-A256-C78564396CFA}" type="presParOf" srcId="{998B92C3-B259-4512-8427-4E9A9DED14A8}" destId="{81AEBA83-6E6A-4682-9A98-3856C629CCE6}" srcOrd="1" destOrd="0" presId="urn:microsoft.com/office/officeart/2009/layout/CirclePictureHierarchy"/>
    <dgm:cxn modelId="{BF70F16F-D95D-46EE-995D-D07337DACDFE}" type="presParOf" srcId="{81AEBA83-6E6A-4682-9A98-3856C629CCE6}" destId="{4090441E-04AD-4B78-A4DA-B3F973ECDA10}" srcOrd="0" destOrd="0" presId="urn:microsoft.com/office/officeart/2009/layout/CirclePictureHierarchy"/>
    <dgm:cxn modelId="{EB429DEA-F45F-488C-8EA8-697631AE19C3}" type="presParOf" srcId="{4090441E-04AD-4B78-A4DA-B3F973ECDA10}" destId="{E627F1AD-CD72-48F5-B7BF-0B62FFC51660}" srcOrd="0" destOrd="0" presId="urn:microsoft.com/office/officeart/2009/layout/CirclePictureHierarchy"/>
    <dgm:cxn modelId="{3E7DFE74-C492-42C9-A4A8-5DBBD0DD7D28}" type="presParOf" srcId="{4090441E-04AD-4B78-A4DA-B3F973ECDA10}" destId="{99606C09-0CBE-4574-85F9-F0F688A58580}" srcOrd="1" destOrd="0" presId="urn:microsoft.com/office/officeart/2009/layout/CirclePictureHierarchy"/>
    <dgm:cxn modelId="{86BDA159-79E4-469C-BB39-96F12E598E9A}" type="presParOf" srcId="{81AEBA83-6E6A-4682-9A98-3856C629CCE6}" destId="{01EE1E66-2FC8-45EC-88DF-E61CF05D0A16}" srcOrd="1" destOrd="0" presId="urn:microsoft.com/office/officeart/2009/layout/CirclePictureHierarchy"/>
    <dgm:cxn modelId="{9A8B36E1-BF1B-459E-B9CC-56E38DD4A716}" type="presParOf" srcId="{998B92C3-B259-4512-8427-4E9A9DED14A8}" destId="{8166377A-B5F4-45EA-9E91-E948A6D30A3A}" srcOrd="2" destOrd="0" presId="urn:microsoft.com/office/officeart/2009/layout/CirclePictureHierarchy"/>
    <dgm:cxn modelId="{602FF587-43F9-42A6-8049-F362F4229BA4}" type="presParOf" srcId="{998B92C3-B259-4512-8427-4E9A9DED14A8}" destId="{0C117076-CE8C-423D-A823-BF203B490B6A}" srcOrd="3" destOrd="0" presId="urn:microsoft.com/office/officeart/2009/layout/CirclePictureHierarchy"/>
    <dgm:cxn modelId="{0691D30C-108C-4494-B8B9-799194E2B3F2}" type="presParOf" srcId="{0C117076-CE8C-423D-A823-BF203B490B6A}" destId="{DAC7BBD4-D66F-4ADF-9149-FF5B772FE7FE}" srcOrd="0" destOrd="0" presId="urn:microsoft.com/office/officeart/2009/layout/CirclePictureHierarchy"/>
    <dgm:cxn modelId="{D2A764B6-EFEE-4E48-90B5-128BA7185EA1}" type="presParOf" srcId="{DAC7BBD4-D66F-4ADF-9149-FF5B772FE7FE}" destId="{532B39C0-AA7C-4441-AF02-B51B9A1F44CE}" srcOrd="0" destOrd="0" presId="urn:microsoft.com/office/officeart/2009/layout/CirclePictureHierarchy"/>
    <dgm:cxn modelId="{4C49FA19-4D83-48AF-9678-5B7EAFD05E1E}" type="presParOf" srcId="{DAC7BBD4-D66F-4ADF-9149-FF5B772FE7FE}" destId="{C88FA0AF-973D-4280-8632-0982603DE013}" srcOrd="1" destOrd="0" presId="urn:microsoft.com/office/officeart/2009/layout/CirclePictureHierarchy"/>
    <dgm:cxn modelId="{5159A86A-52D8-4F0D-92BA-B7FBF02AF69C}" type="presParOf" srcId="{0C117076-CE8C-423D-A823-BF203B490B6A}" destId="{3457E058-ACA1-4618-B367-D98D91B4DA57}" srcOrd="1" destOrd="0" presId="urn:microsoft.com/office/officeart/2009/layout/CirclePictureHierarchy"/>
    <dgm:cxn modelId="{4DED5023-A830-4D51-BBC3-EBEEC0167E09}" type="presParOf" srcId="{78F9A67A-E917-457F-A4B5-28D40895E5F2}" destId="{10266E5B-EBED-4B81-8F76-7F1F62E8654E}" srcOrd="2" destOrd="0" presId="urn:microsoft.com/office/officeart/2009/layout/CirclePictureHierarchy"/>
    <dgm:cxn modelId="{C0D5B9FF-D7C7-4430-843E-EB9EC15DB56B}" type="presParOf" srcId="{78F9A67A-E917-457F-A4B5-28D40895E5F2}" destId="{99215D23-47FF-4996-A9E8-C2B20545FA84}" srcOrd="3" destOrd="0" presId="urn:microsoft.com/office/officeart/2009/layout/CirclePictureHierarchy"/>
    <dgm:cxn modelId="{7E91B0F9-2E43-4DAC-91DE-F02ED4EAE368}" type="presParOf" srcId="{99215D23-47FF-4996-A9E8-C2B20545FA84}" destId="{1232E97F-93FC-43AE-96B7-9D15084C7DEF}" srcOrd="0" destOrd="0" presId="urn:microsoft.com/office/officeart/2009/layout/CirclePictureHierarchy"/>
    <dgm:cxn modelId="{AFE5A504-6B13-41B0-A46D-717D76FB4698}" type="presParOf" srcId="{1232E97F-93FC-43AE-96B7-9D15084C7DEF}" destId="{4710FD08-BB6F-4BBA-A77B-CC79B64D28A7}" srcOrd="0" destOrd="0" presId="urn:microsoft.com/office/officeart/2009/layout/CirclePictureHierarchy"/>
    <dgm:cxn modelId="{1FA05E7E-2E1A-40B9-BDFA-926381935FFD}" type="presParOf" srcId="{1232E97F-93FC-43AE-96B7-9D15084C7DEF}" destId="{E5A327E7-1CF1-4C9B-AD46-6C0A0FED2BC0}" srcOrd="1" destOrd="0" presId="urn:microsoft.com/office/officeart/2009/layout/CirclePictureHierarchy"/>
    <dgm:cxn modelId="{27B14CA2-069A-4440-A900-770C631F8278}" type="presParOf" srcId="{99215D23-47FF-4996-A9E8-C2B20545FA84}" destId="{8A5183E4-459A-4A18-B163-A998980B775F}" srcOrd="1" destOrd="0" presId="urn:microsoft.com/office/officeart/2009/layout/CirclePictureHierarchy"/>
    <dgm:cxn modelId="{06EED093-4CA3-4958-A8E3-E551051E9909}" type="presParOf" srcId="{8A5183E4-459A-4A18-B163-A998980B775F}" destId="{9C0D0F05-9213-47EE-942D-DE6FC45CAE66}" srcOrd="0" destOrd="0" presId="urn:microsoft.com/office/officeart/2009/layout/CirclePictureHierarchy"/>
    <dgm:cxn modelId="{A4251651-43DD-49A2-AF7F-7CA6616F9CC6}" type="presParOf" srcId="{8A5183E4-459A-4A18-B163-A998980B775F}" destId="{BC76D819-DD3A-4CD4-965F-817D16A8B5BB}" srcOrd="1" destOrd="0" presId="urn:microsoft.com/office/officeart/2009/layout/CirclePictureHierarchy"/>
    <dgm:cxn modelId="{5D0EFBDD-88D0-45FF-BE87-B14C12A95D73}" type="presParOf" srcId="{BC76D819-DD3A-4CD4-965F-817D16A8B5BB}" destId="{43AC0B77-7DCF-4C2C-8D65-66578B29F343}" srcOrd="0" destOrd="0" presId="urn:microsoft.com/office/officeart/2009/layout/CirclePictureHierarchy"/>
    <dgm:cxn modelId="{A1D827BD-5A12-4990-B01C-C7E5797A93C4}" type="presParOf" srcId="{43AC0B77-7DCF-4C2C-8D65-66578B29F343}" destId="{7161D9E5-DB19-400B-86BA-F6D8F5ABC769}" srcOrd="0" destOrd="0" presId="urn:microsoft.com/office/officeart/2009/layout/CirclePictureHierarchy"/>
    <dgm:cxn modelId="{6A4EA713-50D1-49EE-9B26-497A435ED919}" type="presParOf" srcId="{43AC0B77-7DCF-4C2C-8D65-66578B29F343}" destId="{7261AF13-1D36-4477-91CF-DA7F5B683B86}" srcOrd="1" destOrd="0" presId="urn:microsoft.com/office/officeart/2009/layout/CirclePictureHierarchy"/>
    <dgm:cxn modelId="{A6116FF8-088B-4E1A-9F4A-5322841B0508}" type="presParOf" srcId="{BC76D819-DD3A-4CD4-965F-817D16A8B5BB}" destId="{D014F060-C43E-4FBD-A22F-4077589ED5A7}" srcOrd="1" destOrd="0" presId="urn:microsoft.com/office/officeart/2009/layout/CirclePicture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748947-7079-451C-8481-302558238B78}" type="doc">
      <dgm:prSet loTypeId="urn:microsoft.com/office/officeart/2005/8/layout/radial6" loCatId="cycle" qsTypeId="urn:microsoft.com/office/officeart/2005/8/quickstyle/simple2" qsCatId="simple" csTypeId="urn:microsoft.com/office/officeart/2005/8/colors/accent6_1" csCatId="accent6" phldr="1"/>
      <dgm:spPr/>
      <dgm:t>
        <a:bodyPr/>
        <a:lstStyle/>
        <a:p>
          <a:endParaRPr lang="es-MX"/>
        </a:p>
      </dgm:t>
    </dgm:pt>
    <dgm:pt modelId="{87A3F9A8-34B7-4EF6-AC88-CCD8C2A9FD35}">
      <dgm:prSet phldrT="[Texto]" custT="1"/>
      <dgm:spPr/>
      <dgm:t>
        <a:bodyPr/>
        <a:lstStyle/>
        <a:p>
          <a:r>
            <a:rPr lang="es-MX" sz="800" b="1"/>
            <a:t>CANALES DE COMUNICACIÓN.</a:t>
          </a:r>
        </a:p>
      </dgm:t>
    </dgm:pt>
    <dgm:pt modelId="{FC927675-F49A-4238-8F74-51320C50C7C7}" type="parTrans" cxnId="{D892C460-98AF-4B45-8C4A-A02B7E891B39}">
      <dgm:prSet/>
      <dgm:spPr/>
      <dgm:t>
        <a:bodyPr/>
        <a:lstStyle/>
        <a:p>
          <a:endParaRPr lang="es-MX"/>
        </a:p>
      </dgm:t>
    </dgm:pt>
    <dgm:pt modelId="{24AD56E2-2AF9-4986-9091-AEC57F6455F1}" type="sibTrans" cxnId="{D892C460-98AF-4B45-8C4A-A02B7E891B39}">
      <dgm:prSet/>
      <dgm:spPr/>
      <dgm:t>
        <a:bodyPr/>
        <a:lstStyle/>
        <a:p>
          <a:endParaRPr lang="es-MX"/>
        </a:p>
      </dgm:t>
    </dgm:pt>
    <dgm:pt modelId="{0066D6AB-6477-419E-A53A-BF6A45F42FBF}">
      <dgm:prSet phldrT="[Texto]"/>
      <dgm:spPr/>
      <dgm:t>
        <a:bodyPr/>
        <a:lstStyle/>
        <a:p>
          <a:r>
            <a:rPr lang="es-MX" b="1"/>
            <a:t>ESCUCHAR.</a:t>
          </a:r>
        </a:p>
      </dgm:t>
    </dgm:pt>
    <dgm:pt modelId="{C7F8A45B-6A7E-4611-B72C-1F47DD7AAD96}" type="parTrans" cxnId="{71498C5A-E18F-4345-B814-A8A7A64DA513}">
      <dgm:prSet/>
      <dgm:spPr/>
      <dgm:t>
        <a:bodyPr/>
        <a:lstStyle/>
        <a:p>
          <a:endParaRPr lang="es-MX"/>
        </a:p>
      </dgm:t>
    </dgm:pt>
    <dgm:pt modelId="{13793CEA-9AB1-4BAD-8A2A-DD6A8A244950}" type="sibTrans" cxnId="{71498C5A-E18F-4345-B814-A8A7A64DA513}">
      <dgm:prSet/>
      <dgm:spPr/>
      <dgm:t>
        <a:bodyPr/>
        <a:lstStyle/>
        <a:p>
          <a:endParaRPr lang="es-MX"/>
        </a:p>
      </dgm:t>
    </dgm:pt>
    <dgm:pt modelId="{166BAD9B-1C71-4421-925F-767A19EA7088}">
      <dgm:prSet phldrT="[Texto]"/>
      <dgm:spPr/>
      <dgm:t>
        <a:bodyPr/>
        <a:lstStyle/>
        <a:p>
          <a:r>
            <a:rPr lang="es-MX" b="1"/>
            <a:t>DECIR.</a:t>
          </a:r>
        </a:p>
      </dgm:t>
    </dgm:pt>
    <dgm:pt modelId="{CE757D8A-A7F9-4726-8BB7-1A66ECB922A4}" type="parTrans" cxnId="{80BAE6DE-6DF7-4EDB-AA5F-D92D1C5F8100}">
      <dgm:prSet/>
      <dgm:spPr/>
      <dgm:t>
        <a:bodyPr/>
        <a:lstStyle/>
        <a:p>
          <a:endParaRPr lang="es-MX"/>
        </a:p>
      </dgm:t>
    </dgm:pt>
    <dgm:pt modelId="{30012FCB-157F-4883-AF70-B1379FF85C5A}" type="sibTrans" cxnId="{80BAE6DE-6DF7-4EDB-AA5F-D92D1C5F8100}">
      <dgm:prSet/>
      <dgm:spPr/>
      <dgm:t>
        <a:bodyPr/>
        <a:lstStyle/>
        <a:p>
          <a:endParaRPr lang="es-MX"/>
        </a:p>
      </dgm:t>
    </dgm:pt>
    <dgm:pt modelId="{3D2F1112-F766-4855-9066-B02BFDFB2115}">
      <dgm:prSet phldrT="[Texto]"/>
      <dgm:spPr/>
      <dgm:t>
        <a:bodyPr/>
        <a:lstStyle/>
        <a:p>
          <a:r>
            <a:rPr lang="es-MX" b="1"/>
            <a:t>ACTUAR JUNTOS.</a:t>
          </a:r>
        </a:p>
      </dgm:t>
    </dgm:pt>
    <dgm:pt modelId="{4D8D9D44-C9B6-446F-AAD4-C9EB8D2B87FC}" type="parTrans" cxnId="{4DD125B5-F032-401B-B98C-5B57401DB84F}">
      <dgm:prSet/>
      <dgm:spPr/>
      <dgm:t>
        <a:bodyPr/>
        <a:lstStyle/>
        <a:p>
          <a:endParaRPr lang="es-MX"/>
        </a:p>
      </dgm:t>
    </dgm:pt>
    <dgm:pt modelId="{8A8F369C-A98E-4673-BB7D-C4DC4219BDA1}" type="sibTrans" cxnId="{4DD125B5-F032-401B-B98C-5B57401DB84F}">
      <dgm:prSet/>
      <dgm:spPr/>
      <dgm:t>
        <a:bodyPr/>
        <a:lstStyle/>
        <a:p>
          <a:endParaRPr lang="es-MX"/>
        </a:p>
      </dgm:t>
    </dgm:pt>
    <dgm:pt modelId="{41A4A181-9ABE-4F2F-AA45-AFEDAD8D16B5}">
      <dgm:prSet phldrT="[Texto]"/>
      <dgm:spPr/>
      <dgm:t>
        <a:bodyPr/>
        <a:lstStyle/>
        <a:p>
          <a:r>
            <a:rPr lang="es-MX" b="1"/>
            <a:t>MOSTRAR.</a:t>
          </a:r>
        </a:p>
      </dgm:t>
    </dgm:pt>
    <dgm:pt modelId="{05A7AC60-2234-4DB1-B758-3808D369B97B}" type="parTrans" cxnId="{06A4CB45-86CC-4D86-BF20-9963DA2CF658}">
      <dgm:prSet/>
      <dgm:spPr/>
      <dgm:t>
        <a:bodyPr/>
        <a:lstStyle/>
        <a:p>
          <a:endParaRPr lang="es-MX"/>
        </a:p>
      </dgm:t>
    </dgm:pt>
    <dgm:pt modelId="{10877468-64E1-4BE4-AC5B-9B64B7135516}" type="sibTrans" cxnId="{06A4CB45-86CC-4D86-BF20-9963DA2CF658}">
      <dgm:prSet/>
      <dgm:spPr/>
      <dgm:t>
        <a:bodyPr/>
        <a:lstStyle/>
        <a:p>
          <a:endParaRPr lang="es-MX"/>
        </a:p>
      </dgm:t>
    </dgm:pt>
    <dgm:pt modelId="{0348E28B-6E81-4B94-97C8-D864163B5E10}" type="pres">
      <dgm:prSet presAssocID="{23748947-7079-451C-8481-302558238B78}" presName="Name0" presStyleCnt="0">
        <dgm:presLayoutVars>
          <dgm:chMax val="1"/>
          <dgm:dir/>
          <dgm:animLvl val="ctr"/>
          <dgm:resizeHandles val="exact"/>
        </dgm:presLayoutVars>
      </dgm:prSet>
      <dgm:spPr/>
      <dgm:t>
        <a:bodyPr/>
        <a:lstStyle/>
        <a:p>
          <a:endParaRPr lang="es-MX"/>
        </a:p>
      </dgm:t>
    </dgm:pt>
    <dgm:pt modelId="{FECE1989-B8BA-4A16-8FA9-70E5C4A629EC}" type="pres">
      <dgm:prSet presAssocID="{87A3F9A8-34B7-4EF6-AC88-CCD8C2A9FD35}" presName="centerShape" presStyleLbl="node0" presStyleIdx="0" presStyleCnt="1"/>
      <dgm:spPr/>
      <dgm:t>
        <a:bodyPr/>
        <a:lstStyle/>
        <a:p>
          <a:endParaRPr lang="es-MX"/>
        </a:p>
      </dgm:t>
    </dgm:pt>
    <dgm:pt modelId="{C70F9D84-20C0-42E4-91D6-12921B453D39}" type="pres">
      <dgm:prSet presAssocID="{0066D6AB-6477-419E-A53A-BF6A45F42FBF}" presName="node" presStyleLbl="node1" presStyleIdx="0" presStyleCnt="4">
        <dgm:presLayoutVars>
          <dgm:bulletEnabled val="1"/>
        </dgm:presLayoutVars>
      </dgm:prSet>
      <dgm:spPr/>
      <dgm:t>
        <a:bodyPr/>
        <a:lstStyle/>
        <a:p>
          <a:endParaRPr lang="es-MX"/>
        </a:p>
      </dgm:t>
    </dgm:pt>
    <dgm:pt modelId="{AFB3670E-745A-4643-AAAE-8C181188F23F}" type="pres">
      <dgm:prSet presAssocID="{0066D6AB-6477-419E-A53A-BF6A45F42FBF}" presName="dummy" presStyleCnt="0"/>
      <dgm:spPr/>
    </dgm:pt>
    <dgm:pt modelId="{6C0FC9AC-421C-4481-AE25-18F1262722A6}" type="pres">
      <dgm:prSet presAssocID="{13793CEA-9AB1-4BAD-8A2A-DD6A8A244950}" presName="sibTrans" presStyleLbl="sibTrans2D1" presStyleIdx="0" presStyleCnt="4"/>
      <dgm:spPr/>
      <dgm:t>
        <a:bodyPr/>
        <a:lstStyle/>
        <a:p>
          <a:endParaRPr lang="es-MX"/>
        </a:p>
      </dgm:t>
    </dgm:pt>
    <dgm:pt modelId="{E7CF6670-07B3-4AAB-BDF6-B79A5C2B7800}" type="pres">
      <dgm:prSet presAssocID="{166BAD9B-1C71-4421-925F-767A19EA7088}" presName="node" presStyleLbl="node1" presStyleIdx="1" presStyleCnt="4">
        <dgm:presLayoutVars>
          <dgm:bulletEnabled val="1"/>
        </dgm:presLayoutVars>
      </dgm:prSet>
      <dgm:spPr/>
      <dgm:t>
        <a:bodyPr/>
        <a:lstStyle/>
        <a:p>
          <a:endParaRPr lang="es-MX"/>
        </a:p>
      </dgm:t>
    </dgm:pt>
    <dgm:pt modelId="{8BB3044F-91F6-4C38-91F6-3B1BB78FC815}" type="pres">
      <dgm:prSet presAssocID="{166BAD9B-1C71-4421-925F-767A19EA7088}" presName="dummy" presStyleCnt="0"/>
      <dgm:spPr/>
    </dgm:pt>
    <dgm:pt modelId="{998D2AB8-E06D-447B-ADEF-17F5BB0B2178}" type="pres">
      <dgm:prSet presAssocID="{30012FCB-157F-4883-AF70-B1379FF85C5A}" presName="sibTrans" presStyleLbl="sibTrans2D1" presStyleIdx="1" presStyleCnt="4"/>
      <dgm:spPr/>
      <dgm:t>
        <a:bodyPr/>
        <a:lstStyle/>
        <a:p>
          <a:endParaRPr lang="es-MX"/>
        </a:p>
      </dgm:t>
    </dgm:pt>
    <dgm:pt modelId="{B3647229-475F-4476-BA1E-A6C4B2F1444C}" type="pres">
      <dgm:prSet presAssocID="{3D2F1112-F766-4855-9066-B02BFDFB2115}" presName="node" presStyleLbl="node1" presStyleIdx="2" presStyleCnt="4">
        <dgm:presLayoutVars>
          <dgm:bulletEnabled val="1"/>
        </dgm:presLayoutVars>
      </dgm:prSet>
      <dgm:spPr/>
      <dgm:t>
        <a:bodyPr/>
        <a:lstStyle/>
        <a:p>
          <a:endParaRPr lang="es-MX"/>
        </a:p>
      </dgm:t>
    </dgm:pt>
    <dgm:pt modelId="{68EF9F34-C3E2-49D5-81D1-A333F26A1D0A}" type="pres">
      <dgm:prSet presAssocID="{3D2F1112-F766-4855-9066-B02BFDFB2115}" presName="dummy" presStyleCnt="0"/>
      <dgm:spPr/>
    </dgm:pt>
    <dgm:pt modelId="{74FBEBFC-A166-4510-87BD-57B5443158CF}" type="pres">
      <dgm:prSet presAssocID="{8A8F369C-A98E-4673-BB7D-C4DC4219BDA1}" presName="sibTrans" presStyleLbl="sibTrans2D1" presStyleIdx="2" presStyleCnt="4"/>
      <dgm:spPr/>
      <dgm:t>
        <a:bodyPr/>
        <a:lstStyle/>
        <a:p>
          <a:endParaRPr lang="es-MX"/>
        </a:p>
      </dgm:t>
    </dgm:pt>
    <dgm:pt modelId="{77A5AF6F-DC2E-4546-95BF-51BBBF443BAA}" type="pres">
      <dgm:prSet presAssocID="{41A4A181-9ABE-4F2F-AA45-AFEDAD8D16B5}" presName="node" presStyleLbl="node1" presStyleIdx="3" presStyleCnt="4">
        <dgm:presLayoutVars>
          <dgm:bulletEnabled val="1"/>
        </dgm:presLayoutVars>
      </dgm:prSet>
      <dgm:spPr/>
      <dgm:t>
        <a:bodyPr/>
        <a:lstStyle/>
        <a:p>
          <a:endParaRPr lang="es-MX"/>
        </a:p>
      </dgm:t>
    </dgm:pt>
    <dgm:pt modelId="{9CC3FE7C-EE3E-42AE-AC4C-33FE3AD25A0E}" type="pres">
      <dgm:prSet presAssocID="{41A4A181-9ABE-4F2F-AA45-AFEDAD8D16B5}" presName="dummy" presStyleCnt="0"/>
      <dgm:spPr/>
    </dgm:pt>
    <dgm:pt modelId="{E8703CE6-F0CF-4E0D-96B7-DF3EC6299C42}" type="pres">
      <dgm:prSet presAssocID="{10877468-64E1-4BE4-AC5B-9B64B7135516}" presName="sibTrans" presStyleLbl="sibTrans2D1" presStyleIdx="3" presStyleCnt="4"/>
      <dgm:spPr/>
      <dgm:t>
        <a:bodyPr/>
        <a:lstStyle/>
        <a:p>
          <a:endParaRPr lang="es-MX"/>
        </a:p>
      </dgm:t>
    </dgm:pt>
  </dgm:ptLst>
  <dgm:cxnLst>
    <dgm:cxn modelId="{D067496E-3B08-42DA-ABB8-7A2AA4627111}" type="presOf" srcId="{3D2F1112-F766-4855-9066-B02BFDFB2115}" destId="{B3647229-475F-4476-BA1E-A6C4B2F1444C}" srcOrd="0" destOrd="0" presId="urn:microsoft.com/office/officeart/2005/8/layout/radial6"/>
    <dgm:cxn modelId="{0A0ED417-032C-4CE7-BC3C-403F9E08F3E3}" type="presOf" srcId="{8A8F369C-A98E-4673-BB7D-C4DC4219BDA1}" destId="{74FBEBFC-A166-4510-87BD-57B5443158CF}" srcOrd="0" destOrd="0" presId="urn:microsoft.com/office/officeart/2005/8/layout/radial6"/>
    <dgm:cxn modelId="{4B16BBCC-10B8-4CA1-9F7B-24519866CADD}" type="presOf" srcId="{13793CEA-9AB1-4BAD-8A2A-DD6A8A244950}" destId="{6C0FC9AC-421C-4481-AE25-18F1262722A6}" srcOrd="0" destOrd="0" presId="urn:microsoft.com/office/officeart/2005/8/layout/radial6"/>
    <dgm:cxn modelId="{3483C8AC-68D1-43F0-9F0F-DD56B83D50FF}" type="presOf" srcId="{10877468-64E1-4BE4-AC5B-9B64B7135516}" destId="{E8703CE6-F0CF-4E0D-96B7-DF3EC6299C42}" srcOrd="0" destOrd="0" presId="urn:microsoft.com/office/officeart/2005/8/layout/radial6"/>
    <dgm:cxn modelId="{5A808B6D-C357-45DD-85D1-23E57537F5E0}" type="presOf" srcId="{0066D6AB-6477-419E-A53A-BF6A45F42FBF}" destId="{C70F9D84-20C0-42E4-91D6-12921B453D39}" srcOrd="0" destOrd="0" presId="urn:microsoft.com/office/officeart/2005/8/layout/radial6"/>
    <dgm:cxn modelId="{06A4CB45-86CC-4D86-BF20-9963DA2CF658}" srcId="{87A3F9A8-34B7-4EF6-AC88-CCD8C2A9FD35}" destId="{41A4A181-9ABE-4F2F-AA45-AFEDAD8D16B5}" srcOrd="3" destOrd="0" parTransId="{05A7AC60-2234-4DB1-B758-3808D369B97B}" sibTransId="{10877468-64E1-4BE4-AC5B-9B64B7135516}"/>
    <dgm:cxn modelId="{71498C5A-E18F-4345-B814-A8A7A64DA513}" srcId="{87A3F9A8-34B7-4EF6-AC88-CCD8C2A9FD35}" destId="{0066D6AB-6477-419E-A53A-BF6A45F42FBF}" srcOrd="0" destOrd="0" parTransId="{C7F8A45B-6A7E-4611-B72C-1F47DD7AAD96}" sibTransId="{13793CEA-9AB1-4BAD-8A2A-DD6A8A244950}"/>
    <dgm:cxn modelId="{41194743-8631-418E-8951-A2F2D8646A8C}" type="presOf" srcId="{23748947-7079-451C-8481-302558238B78}" destId="{0348E28B-6E81-4B94-97C8-D864163B5E10}" srcOrd="0" destOrd="0" presId="urn:microsoft.com/office/officeart/2005/8/layout/radial6"/>
    <dgm:cxn modelId="{D892C460-98AF-4B45-8C4A-A02B7E891B39}" srcId="{23748947-7079-451C-8481-302558238B78}" destId="{87A3F9A8-34B7-4EF6-AC88-CCD8C2A9FD35}" srcOrd="0" destOrd="0" parTransId="{FC927675-F49A-4238-8F74-51320C50C7C7}" sibTransId="{24AD56E2-2AF9-4986-9091-AEC57F6455F1}"/>
    <dgm:cxn modelId="{9832975E-CD47-40A1-AA4C-B3CBF7DFBF72}" type="presOf" srcId="{166BAD9B-1C71-4421-925F-767A19EA7088}" destId="{E7CF6670-07B3-4AAB-BDF6-B79A5C2B7800}" srcOrd="0" destOrd="0" presId="urn:microsoft.com/office/officeart/2005/8/layout/radial6"/>
    <dgm:cxn modelId="{B72A6A9B-7D52-4498-BDC3-6D55D080DBC1}" type="presOf" srcId="{41A4A181-9ABE-4F2F-AA45-AFEDAD8D16B5}" destId="{77A5AF6F-DC2E-4546-95BF-51BBBF443BAA}" srcOrd="0" destOrd="0" presId="urn:microsoft.com/office/officeart/2005/8/layout/radial6"/>
    <dgm:cxn modelId="{4DD125B5-F032-401B-B98C-5B57401DB84F}" srcId="{87A3F9A8-34B7-4EF6-AC88-CCD8C2A9FD35}" destId="{3D2F1112-F766-4855-9066-B02BFDFB2115}" srcOrd="2" destOrd="0" parTransId="{4D8D9D44-C9B6-446F-AAD4-C9EB8D2B87FC}" sibTransId="{8A8F369C-A98E-4673-BB7D-C4DC4219BDA1}"/>
    <dgm:cxn modelId="{EAEC9160-2330-4349-B35D-9F31E4080127}" type="presOf" srcId="{30012FCB-157F-4883-AF70-B1379FF85C5A}" destId="{998D2AB8-E06D-447B-ADEF-17F5BB0B2178}" srcOrd="0" destOrd="0" presId="urn:microsoft.com/office/officeart/2005/8/layout/radial6"/>
    <dgm:cxn modelId="{3FCF426A-248E-4792-B077-0C01A0553BA5}" type="presOf" srcId="{87A3F9A8-34B7-4EF6-AC88-CCD8C2A9FD35}" destId="{FECE1989-B8BA-4A16-8FA9-70E5C4A629EC}" srcOrd="0" destOrd="0" presId="urn:microsoft.com/office/officeart/2005/8/layout/radial6"/>
    <dgm:cxn modelId="{80BAE6DE-6DF7-4EDB-AA5F-D92D1C5F8100}" srcId="{87A3F9A8-34B7-4EF6-AC88-CCD8C2A9FD35}" destId="{166BAD9B-1C71-4421-925F-767A19EA7088}" srcOrd="1" destOrd="0" parTransId="{CE757D8A-A7F9-4726-8BB7-1A66ECB922A4}" sibTransId="{30012FCB-157F-4883-AF70-B1379FF85C5A}"/>
    <dgm:cxn modelId="{FFA4A4CD-CC89-42D9-AD51-AE3453AA58AD}" type="presParOf" srcId="{0348E28B-6E81-4B94-97C8-D864163B5E10}" destId="{FECE1989-B8BA-4A16-8FA9-70E5C4A629EC}" srcOrd="0" destOrd="0" presId="urn:microsoft.com/office/officeart/2005/8/layout/radial6"/>
    <dgm:cxn modelId="{B600D653-A23D-4975-8F49-E3D0C375613A}" type="presParOf" srcId="{0348E28B-6E81-4B94-97C8-D864163B5E10}" destId="{C70F9D84-20C0-42E4-91D6-12921B453D39}" srcOrd="1" destOrd="0" presId="urn:microsoft.com/office/officeart/2005/8/layout/radial6"/>
    <dgm:cxn modelId="{01F6CEE3-8B5B-4713-B2BF-BF02E2B0122B}" type="presParOf" srcId="{0348E28B-6E81-4B94-97C8-D864163B5E10}" destId="{AFB3670E-745A-4643-AAAE-8C181188F23F}" srcOrd="2" destOrd="0" presId="urn:microsoft.com/office/officeart/2005/8/layout/radial6"/>
    <dgm:cxn modelId="{DB36BCBD-E7A2-4842-A6A7-EFBB402402FD}" type="presParOf" srcId="{0348E28B-6E81-4B94-97C8-D864163B5E10}" destId="{6C0FC9AC-421C-4481-AE25-18F1262722A6}" srcOrd="3" destOrd="0" presId="urn:microsoft.com/office/officeart/2005/8/layout/radial6"/>
    <dgm:cxn modelId="{7EF944C1-45CF-4331-9F24-A2D7D553B9EC}" type="presParOf" srcId="{0348E28B-6E81-4B94-97C8-D864163B5E10}" destId="{E7CF6670-07B3-4AAB-BDF6-B79A5C2B7800}" srcOrd="4" destOrd="0" presId="urn:microsoft.com/office/officeart/2005/8/layout/radial6"/>
    <dgm:cxn modelId="{6E9A4A25-31E9-4CDC-84EC-1A6B36D38535}" type="presParOf" srcId="{0348E28B-6E81-4B94-97C8-D864163B5E10}" destId="{8BB3044F-91F6-4C38-91F6-3B1BB78FC815}" srcOrd="5" destOrd="0" presId="urn:microsoft.com/office/officeart/2005/8/layout/radial6"/>
    <dgm:cxn modelId="{84E460A7-7EA3-49C4-96FB-69DB319A2187}" type="presParOf" srcId="{0348E28B-6E81-4B94-97C8-D864163B5E10}" destId="{998D2AB8-E06D-447B-ADEF-17F5BB0B2178}" srcOrd="6" destOrd="0" presId="urn:microsoft.com/office/officeart/2005/8/layout/radial6"/>
    <dgm:cxn modelId="{EE31D0F4-56E3-402D-BE3D-026191CD3A2C}" type="presParOf" srcId="{0348E28B-6E81-4B94-97C8-D864163B5E10}" destId="{B3647229-475F-4476-BA1E-A6C4B2F1444C}" srcOrd="7" destOrd="0" presId="urn:microsoft.com/office/officeart/2005/8/layout/radial6"/>
    <dgm:cxn modelId="{ABB68B14-62A9-4F94-A5F2-0901521AF791}" type="presParOf" srcId="{0348E28B-6E81-4B94-97C8-D864163B5E10}" destId="{68EF9F34-C3E2-49D5-81D1-A333F26A1D0A}" srcOrd="8" destOrd="0" presId="urn:microsoft.com/office/officeart/2005/8/layout/radial6"/>
    <dgm:cxn modelId="{C5B9B362-7505-4ACC-AC30-B6AED37C16AD}" type="presParOf" srcId="{0348E28B-6E81-4B94-97C8-D864163B5E10}" destId="{74FBEBFC-A166-4510-87BD-57B5443158CF}" srcOrd="9" destOrd="0" presId="urn:microsoft.com/office/officeart/2005/8/layout/radial6"/>
    <dgm:cxn modelId="{C1A7C73D-BA00-4A64-86A5-3B2B603023FD}" type="presParOf" srcId="{0348E28B-6E81-4B94-97C8-D864163B5E10}" destId="{77A5AF6F-DC2E-4546-95BF-51BBBF443BAA}" srcOrd="10" destOrd="0" presId="urn:microsoft.com/office/officeart/2005/8/layout/radial6"/>
    <dgm:cxn modelId="{87585902-9288-4EC3-BADD-E4F2DE40CF35}" type="presParOf" srcId="{0348E28B-6E81-4B94-97C8-D864163B5E10}" destId="{9CC3FE7C-EE3E-42AE-AC4C-33FE3AD25A0E}" srcOrd="11" destOrd="0" presId="urn:microsoft.com/office/officeart/2005/8/layout/radial6"/>
    <dgm:cxn modelId="{493A57FA-3B03-4084-A8C4-C9BFDED8A83E}" type="presParOf" srcId="{0348E28B-6E81-4B94-97C8-D864163B5E10}" destId="{E8703CE6-F0CF-4E0D-96B7-DF3EC6299C42}" srcOrd="12"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D0F05-9213-47EE-942D-DE6FC45CAE66}">
      <dsp:nvSpPr>
        <dsp:cNvPr id="0" name=""/>
        <dsp:cNvSpPr/>
      </dsp:nvSpPr>
      <dsp:spPr>
        <a:xfrm>
          <a:off x="4069080" y="2029946"/>
          <a:ext cx="91440" cy="216027"/>
        </a:xfrm>
        <a:custGeom>
          <a:avLst/>
          <a:gdLst/>
          <a:ahLst/>
          <a:cxnLst/>
          <a:rect l="0" t="0" r="0" b="0"/>
          <a:pathLst>
            <a:path>
              <a:moveTo>
                <a:pt x="45720" y="0"/>
              </a:moveTo>
              <a:lnTo>
                <a:pt x="45720" y="216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66E5B-EBED-4B81-8F76-7F1F62E8654E}">
      <dsp:nvSpPr>
        <dsp:cNvPr id="0" name=""/>
        <dsp:cNvSpPr/>
      </dsp:nvSpPr>
      <dsp:spPr>
        <a:xfrm>
          <a:off x="2598752" y="1175830"/>
          <a:ext cx="1516047" cy="168315"/>
        </a:xfrm>
        <a:custGeom>
          <a:avLst/>
          <a:gdLst/>
          <a:ahLst/>
          <a:cxnLst/>
          <a:rect l="0" t="0" r="0" b="0"/>
          <a:pathLst>
            <a:path>
              <a:moveTo>
                <a:pt x="0" y="0"/>
              </a:moveTo>
              <a:lnTo>
                <a:pt x="0" y="61159"/>
              </a:lnTo>
              <a:lnTo>
                <a:pt x="1516047" y="61159"/>
              </a:lnTo>
              <a:lnTo>
                <a:pt x="1516047" y="168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66377A-B5F4-45EA-9E91-E948A6D30A3A}">
      <dsp:nvSpPr>
        <dsp:cNvPr id="0" name=""/>
        <dsp:cNvSpPr/>
      </dsp:nvSpPr>
      <dsp:spPr>
        <a:xfrm>
          <a:off x="1254939" y="2029946"/>
          <a:ext cx="973910" cy="216027"/>
        </a:xfrm>
        <a:custGeom>
          <a:avLst/>
          <a:gdLst/>
          <a:ahLst/>
          <a:cxnLst/>
          <a:rect l="0" t="0" r="0" b="0"/>
          <a:pathLst>
            <a:path>
              <a:moveTo>
                <a:pt x="0" y="0"/>
              </a:moveTo>
              <a:lnTo>
                <a:pt x="0" y="108870"/>
              </a:lnTo>
              <a:lnTo>
                <a:pt x="973910" y="108870"/>
              </a:lnTo>
              <a:lnTo>
                <a:pt x="973910" y="216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8CB38-9F07-45FE-B8B0-EA46A70EFA3C}">
      <dsp:nvSpPr>
        <dsp:cNvPr id="0" name=""/>
        <dsp:cNvSpPr/>
      </dsp:nvSpPr>
      <dsp:spPr>
        <a:xfrm>
          <a:off x="342900" y="2029946"/>
          <a:ext cx="912039" cy="216027"/>
        </a:xfrm>
        <a:custGeom>
          <a:avLst/>
          <a:gdLst/>
          <a:ahLst/>
          <a:cxnLst/>
          <a:rect l="0" t="0" r="0" b="0"/>
          <a:pathLst>
            <a:path>
              <a:moveTo>
                <a:pt x="912039" y="0"/>
              </a:moveTo>
              <a:lnTo>
                <a:pt x="912039" y="108870"/>
              </a:lnTo>
              <a:lnTo>
                <a:pt x="0" y="108870"/>
              </a:lnTo>
              <a:lnTo>
                <a:pt x="0" y="216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0B80CE-4BD5-46C2-B132-4EC52D2643D1}">
      <dsp:nvSpPr>
        <dsp:cNvPr id="0" name=""/>
        <dsp:cNvSpPr/>
      </dsp:nvSpPr>
      <dsp:spPr>
        <a:xfrm>
          <a:off x="1254939" y="1175830"/>
          <a:ext cx="1343812" cy="168315"/>
        </a:xfrm>
        <a:custGeom>
          <a:avLst/>
          <a:gdLst/>
          <a:ahLst/>
          <a:cxnLst/>
          <a:rect l="0" t="0" r="0" b="0"/>
          <a:pathLst>
            <a:path>
              <a:moveTo>
                <a:pt x="1343812" y="0"/>
              </a:moveTo>
              <a:lnTo>
                <a:pt x="1343812" y="61159"/>
              </a:lnTo>
              <a:lnTo>
                <a:pt x="0" y="61159"/>
              </a:lnTo>
              <a:lnTo>
                <a:pt x="0" y="168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387599-B46A-4ED1-AFBC-3055533604F8}">
      <dsp:nvSpPr>
        <dsp:cNvPr id="0" name=""/>
        <dsp:cNvSpPr/>
      </dsp:nvSpPr>
      <dsp:spPr>
        <a:xfrm>
          <a:off x="2207924" y="316337"/>
          <a:ext cx="781654" cy="85949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8000" r="-7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CBBFA-428C-413E-B29E-CB2F0ED653B2}">
      <dsp:nvSpPr>
        <dsp:cNvPr id="0" name=""/>
        <dsp:cNvSpPr/>
      </dsp:nvSpPr>
      <dsp:spPr>
        <a:xfrm>
          <a:off x="3047495" y="393521"/>
          <a:ext cx="1469024"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entury Gothic" pitchFamily="34" charset="0"/>
            </a:rPr>
            <a:t>Dirección General (D. Artística)</a:t>
          </a:r>
        </a:p>
      </dsp:txBody>
      <dsp:txXfrm>
        <a:off x="3047495" y="393521"/>
        <a:ext cx="1469024" cy="685799"/>
      </dsp:txXfrm>
    </dsp:sp>
    <dsp:sp modelId="{B2C30B9C-823B-4AFC-98E7-B6D1D0B248C2}">
      <dsp:nvSpPr>
        <dsp:cNvPr id="0" name=""/>
        <dsp:cNvSpPr/>
      </dsp:nvSpPr>
      <dsp:spPr>
        <a:xfrm>
          <a:off x="912039" y="1344146"/>
          <a:ext cx="685799" cy="68579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A5F35-1A9C-48F3-8CA7-0EE200C7DC36}">
      <dsp:nvSpPr>
        <dsp:cNvPr id="0" name=""/>
        <dsp:cNvSpPr/>
      </dsp:nvSpPr>
      <dsp:spPr>
        <a:xfrm>
          <a:off x="1535968" y="1342431"/>
          <a:ext cx="1152442"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entury Gothic" pitchFamily="34" charset="0"/>
            </a:rPr>
            <a:t>Programación.</a:t>
          </a:r>
          <a:endParaRPr lang="es-MX" sz="1100" kern="1200"/>
        </a:p>
      </dsp:txBody>
      <dsp:txXfrm>
        <a:off x="1535968" y="1342431"/>
        <a:ext cx="1152442" cy="685799"/>
      </dsp:txXfrm>
    </dsp:sp>
    <dsp:sp modelId="{E627F1AD-CD72-48F5-B7BF-0B62FFC51660}">
      <dsp:nvSpPr>
        <dsp:cNvPr id="0" name=""/>
        <dsp:cNvSpPr/>
      </dsp:nvSpPr>
      <dsp:spPr>
        <a:xfrm>
          <a:off x="0" y="2245973"/>
          <a:ext cx="685799" cy="68579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606C09-0CBE-4574-85F9-F0F688A58580}">
      <dsp:nvSpPr>
        <dsp:cNvPr id="0" name=""/>
        <dsp:cNvSpPr/>
      </dsp:nvSpPr>
      <dsp:spPr>
        <a:xfrm>
          <a:off x="685800" y="2244258"/>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s-MX" sz="1100" kern="1200"/>
        </a:p>
      </dsp:txBody>
      <dsp:txXfrm>
        <a:off x="685800" y="2244258"/>
        <a:ext cx="1028700" cy="685799"/>
      </dsp:txXfrm>
    </dsp:sp>
    <dsp:sp modelId="{532B39C0-AA7C-4441-AF02-B51B9A1F44CE}">
      <dsp:nvSpPr>
        <dsp:cNvPr id="0" name=""/>
        <dsp:cNvSpPr/>
      </dsp:nvSpPr>
      <dsp:spPr>
        <a:xfrm>
          <a:off x="1885950" y="2245973"/>
          <a:ext cx="685799" cy="68579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8FA0AF-973D-4280-8632-0982603DE013}">
      <dsp:nvSpPr>
        <dsp:cNvPr id="0" name=""/>
        <dsp:cNvSpPr/>
      </dsp:nvSpPr>
      <dsp:spPr>
        <a:xfrm>
          <a:off x="2571750" y="2244258"/>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kern="1200">
              <a:latin typeface="Century Gothic" pitchFamily="34" charset="0"/>
            </a:rPr>
            <a:t>Locutores.</a:t>
          </a:r>
        </a:p>
      </dsp:txBody>
      <dsp:txXfrm>
        <a:off x="2571750" y="2244258"/>
        <a:ext cx="1028700" cy="685799"/>
      </dsp:txXfrm>
    </dsp:sp>
    <dsp:sp modelId="{4710FD08-BB6F-4BBA-A77B-CC79B64D28A7}">
      <dsp:nvSpPr>
        <dsp:cNvPr id="0" name=""/>
        <dsp:cNvSpPr/>
      </dsp:nvSpPr>
      <dsp:spPr>
        <a:xfrm>
          <a:off x="3771900" y="1344146"/>
          <a:ext cx="685799" cy="68579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A327E7-1CF1-4C9B-AD46-6C0A0FED2BC0}">
      <dsp:nvSpPr>
        <dsp:cNvPr id="0" name=""/>
        <dsp:cNvSpPr/>
      </dsp:nvSpPr>
      <dsp:spPr>
        <a:xfrm>
          <a:off x="4457699" y="1342431"/>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entury Gothic" pitchFamily="34" charset="0"/>
            </a:rPr>
            <a:t>Dto de Promociones.</a:t>
          </a:r>
        </a:p>
      </dsp:txBody>
      <dsp:txXfrm>
        <a:off x="4457699" y="1342431"/>
        <a:ext cx="1028700" cy="685799"/>
      </dsp:txXfrm>
    </dsp:sp>
    <dsp:sp modelId="{7161D9E5-DB19-400B-86BA-F6D8F5ABC769}">
      <dsp:nvSpPr>
        <dsp:cNvPr id="0" name=""/>
        <dsp:cNvSpPr/>
      </dsp:nvSpPr>
      <dsp:spPr>
        <a:xfrm>
          <a:off x="3771900" y="2245973"/>
          <a:ext cx="685799" cy="68579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61AF13-1D36-4477-91CF-DA7F5B683B86}">
      <dsp:nvSpPr>
        <dsp:cNvPr id="0" name=""/>
        <dsp:cNvSpPr/>
      </dsp:nvSpPr>
      <dsp:spPr>
        <a:xfrm>
          <a:off x="4457699" y="2244258"/>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entury Gothic" pitchFamily="34" charset="0"/>
            </a:rPr>
            <a:t>Editor.</a:t>
          </a:r>
        </a:p>
      </dsp:txBody>
      <dsp:txXfrm>
        <a:off x="4457699" y="2244258"/>
        <a:ext cx="1028700" cy="685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703CE6-F0CF-4E0D-96B7-DF3EC6299C42}">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4FBEBFC-A166-4510-87BD-57B5443158CF}">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98D2AB8-E06D-447B-ADEF-17F5BB0B2178}">
      <dsp:nvSpPr>
        <dsp:cNvPr id="0" name=""/>
        <dsp:cNvSpPr/>
      </dsp:nvSpPr>
      <dsp:spPr>
        <a:xfrm>
          <a:off x="1511940" y="368940"/>
          <a:ext cx="2462518" cy="2462518"/>
        </a:xfrm>
        <a:prstGeom prst="blockArc">
          <a:avLst>
            <a:gd name="adj1" fmla="val 0"/>
            <a:gd name="adj2" fmla="val 5400000"/>
            <a:gd name="adj3" fmla="val 4639"/>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C0FC9AC-421C-4481-AE25-18F1262722A6}">
      <dsp:nvSpPr>
        <dsp:cNvPr id="0" name=""/>
        <dsp:cNvSpPr/>
      </dsp:nvSpPr>
      <dsp:spPr>
        <a:xfrm>
          <a:off x="1511940" y="368940"/>
          <a:ext cx="2462518" cy="2462518"/>
        </a:xfrm>
        <a:prstGeom prst="blockArc">
          <a:avLst>
            <a:gd name="adj1" fmla="val 16200000"/>
            <a:gd name="adj2" fmla="val 0"/>
            <a:gd name="adj3" fmla="val 4639"/>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ECE1989-B8BA-4A16-8FA9-70E5C4A629EC}">
      <dsp:nvSpPr>
        <dsp:cNvPr id="0" name=""/>
        <dsp:cNvSpPr/>
      </dsp:nvSpPr>
      <dsp:spPr>
        <a:xfrm>
          <a:off x="2176611" y="1033611"/>
          <a:ext cx="1133177" cy="1133177"/>
        </a:xfrm>
        <a:prstGeom prst="ellipse">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b="1" kern="1200"/>
            <a:t>CANALES DE COMUNICACIÓN.</a:t>
          </a:r>
        </a:p>
      </dsp:txBody>
      <dsp:txXfrm>
        <a:off x="2342561" y="1199561"/>
        <a:ext cx="801277" cy="801277"/>
      </dsp:txXfrm>
    </dsp:sp>
    <dsp:sp modelId="{C70F9D84-20C0-42E4-91D6-12921B453D39}">
      <dsp:nvSpPr>
        <dsp:cNvPr id="0" name=""/>
        <dsp:cNvSpPr/>
      </dsp:nvSpPr>
      <dsp:spPr>
        <a:xfrm>
          <a:off x="2346587" y="884"/>
          <a:ext cx="793224" cy="793224"/>
        </a:xfrm>
        <a:prstGeom prst="ellipse">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b="1" kern="1200"/>
            <a:t>ESCUCHAR.</a:t>
          </a:r>
        </a:p>
      </dsp:txBody>
      <dsp:txXfrm>
        <a:off x="2462752" y="117049"/>
        <a:ext cx="560894" cy="560894"/>
      </dsp:txXfrm>
    </dsp:sp>
    <dsp:sp modelId="{E7CF6670-07B3-4AAB-BDF6-B79A5C2B7800}">
      <dsp:nvSpPr>
        <dsp:cNvPr id="0" name=""/>
        <dsp:cNvSpPr/>
      </dsp:nvSpPr>
      <dsp:spPr>
        <a:xfrm>
          <a:off x="3549290" y="1203587"/>
          <a:ext cx="793224" cy="793224"/>
        </a:xfrm>
        <a:prstGeom prst="ellipse">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b="1" kern="1200"/>
            <a:t>DECIR.</a:t>
          </a:r>
        </a:p>
      </dsp:txBody>
      <dsp:txXfrm>
        <a:off x="3665455" y="1319752"/>
        <a:ext cx="560894" cy="560894"/>
      </dsp:txXfrm>
    </dsp:sp>
    <dsp:sp modelId="{B3647229-475F-4476-BA1E-A6C4B2F1444C}">
      <dsp:nvSpPr>
        <dsp:cNvPr id="0" name=""/>
        <dsp:cNvSpPr/>
      </dsp:nvSpPr>
      <dsp:spPr>
        <a:xfrm>
          <a:off x="2346587" y="2406290"/>
          <a:ext cx="793224" cy="793224"/>
        </a:xfrm>
        <a:prstGeom prst="ellipse">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b="1" kern="1200"/>
            <a:t>ACTUAR JUNTOS.</a:t>
          </a:r>
        </a:p>
      </dsp:txBody>
      <dsp:txXfrm>
        <a:off x="2462752" y="2522455"/>
        <a:ext cx="560894" cy="560894"/>
      </dsp:txXfrm>
    </dsp:sp>
    <dsp:sp modelId="{77A5AF6F-DC2E-4546-95BF-51BBBF443BAA}">
      <dsp:nvSpPr>
        <dsp:cNvPr id="0" name=""/>
        <dsp:cNvSpPr/>
      </dsp:nvSpPr>
      <dsp:spPr>
        <a:xfrm>
          <a:off x="1143884" y="1203587"/>
          <a:ext cx="793224" cy="793224"/>
        </a:xfrm>
        <a:prstGeom prst="ellipse">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b="1" kern="1200"/>
            <a:t>MOSTRAR.</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26852-38F5-4FB9-AA21-C2B14820B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4040</Words>
  <Characters>22221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Gaby</dc:creator>
  <cp:lastModifiedBy>luis alberto ramos ramirez</cp:lastModifiedBy>
  <cp:revision>3</cp:revision>
  <dcterms:created xsi:type="dcterms:W3CDTF">2014-04-22T06:10:00Z</dcterms:created>
  <dcterms:modified xsi:type="dcterms:W3CDTF">2014-04-22T06:12:00Z</dcterms:modified>
</cp:coreProperties>
</file>