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2B9" w:rsidRDefault="003160F2" w:rsidP="004722B9">
      <w:pPr>
        <w:rPr>
          <w:rFonts w:ascii="Avant Garden BK" w:hAnsi="Avant Garden BK"/>
          <w:sz w:val="20"/>
        </w:rPr>
      </w:pPr>
      <w:r>
        <w:rPr>
          <w:rFonts w:ascii="Avant Garden BK" w:hAnsi="Avant Garden BK"/>
          <w:sz w:val="20"/>
        </w:rPr>
        <w:t xml:space="preserve">En ocasiones es muy difícil encontrar la manera en que una empresa multinacional puede sobrevivir ante situaciones adversas. Sin embargo, la forma en que éstas consiguen permanecer vigentes en el medio es gracias a su </w:t>
      </w:r>
      <w:r>
        <w:rPr>
          <w:rFonts w:ascii="Avant Garden BK" w:hAnsi="Avant Garden BK" w:hint="eastAsia"/>
          <w:sz w:val="20"/>
        </w:rPr>
        <w:t>organización</w:t>
      </w:r>
      <w:r>
        <w:rPr>
          <w:rFonts w:ascii="Avant Garden BK" w:hAnsi="Avant Garden BK"/>
          <w:sz w:val="20"/>
        </w:rPr>
        <w:t>, es  decir, la  estructura que tiene su organigr</w:t>
      </w:r>
      <w:r w:rsidR="004722B9">
        <w:rPr>
          <w:rFonts w:ascii="Avant Garden BK" w:hAnsi="Avant Garden BK"/>
          <w:sz w:val="20"/>
        </w:rPr>
        <w:t xml:space="preserve">ama y que tan preparadas estén para sobrellevar las contingencias; pero, aún más importante la constante </w:t>
      </w:r>
      <w:r w:rsidR="004722B9">
        <w:rPr>
          <w:rFonts w:ascii="Avant Garden BK" w:hAnsi="Avant Garden BK" w:hint="eastAsia"/>
          <w:sz w:val="20"/>
        </w:rPr>
        <w:t>comunicación</w:t>
      </w:r>
      <w:r w:rsidR="004722B9">
        <w:rPr>
          <w:rFonts w:ascii="Avant Garden BK" w:hAnsi="Avant Garden BK"/>
          <w:sz w:val="20"/>
        </w:rPr>
        <w:t xml:space="preserve"> a que tienen todos los miembros de la empresa, sin importar el puesto que ocupen.</w:t>
      </w:r>
    </w:p>
    <w:p w:rsidR="004722B9" w:rsidRDefault="004722B9" w:rsidP="004722B9">
      <w:pPr>
        <w:rPr>
          <w:rFonts w:ascii="Avant Garden BK" w:hAnsi="Avant Garden BK"/>
          <w:sz w:val="20"/>
        </w:rPr>
      </w:pPr>
      <w:r>
        <w:rPr>
          <w:rFonts w:ascii="Avant Garden BK" w:hAnsi="Avant Garden BK"/>
          <w:sz w:val="20"/>
        </w:rPr>
        <w:t xml:space="preserve">Para el Director General de </w:t>
      </w:r>
      <w:proofErr w:type="spellStart"/>
      <w:r>
        <w:rPr>
          <w:rFonts w:ascii="Avant Garden BK" w:hAnsi="Avant Garden BK"/>
          <w:sz w:val="20"/>
        </w:rPr>
        <w:t>Terpell</w:t>
      </w:r>
      <w:proofErr w:type="spellEnd"/>
      <w:r>
        <w:rPr>
          <w:rFonts w:ascii="Avant Garden BK" w:hAnsi="Avant Garden BK"/>
          <w:sz w:val="20"/>
        </w:rPr>
        <w:t xml:space="preserve">(empresa dedicada a la producción  de aceites), </w:t>
      </w:r>
      <w:proofErr w:type="spellStart"/>
      <w:r>
        <w:rPr>
          <w:rFonts w:ascii="Avant Garden BK" w:hAnsi="Avant Garden BK"/>
          <w:sz w:val="20"/>
        </w:rPr>
        <w:t>Amaury</w:t>
      </w:r>
      <w:proofErr w:type="spellEnd"/>
      <w:r>
        <w:rPr>
          <w:rFonts w:ascii="Avant Garden BK" w:hAnsi="Avant Garden BK"/>
          <w:sz w:val="20"/>
        </w:rPr>
        <w:t xml:space="preserve"> </w:t>
      </w:r>
      <w:proofErr w:type="spellStart"/>
      <w:r>
        <w:rPr>
          <w:rFonts w:ascii="Avant Garden BK" w:hAnsi="Avant Garden BK"/>
          <w:sz w:val="20"/>
        </w:rPr>
        <w:t>Espriella</w:t>
      </w:r>
      <w:proofErr w:type="spellEnd"/>
      <w:r>
        <w:rPr>
          <w:rFonts w:ascii="Avant Garden BK" w:hAnsi="Avant Garden BK"/>
          <w:sz w:val="20"/>
        </w:rPr>
        <w:t xml:space="preserve">, comparte la idea de que la </w:t>
      </w:r>
      <w:r>
        <w:rPr>
          <w:rFonts w:ascii="Avant Garden BK" w:hAnsi="Avant Garden BK" w:hint="eastAsia"/>
          <w:sz w:val="20"/>
        </w:rPr>
        <w:t>comunicación</w:t>
      </w:r>
      <w:r>
        <w:rPr>
          <w:rFonts w:ascii="Avant Garden BK" w:hAnsi="Avant Garden BK"/>
          <w:sz w:val="20"/>
        </w:rPr>
        <w:t xml:space="preserve"> continua, la coherencia y la información son las llaves que abren las puertas del </w:t>
      </w:r>
      <w:r>
        <w:rPr>
          <w:rFonts w:ascii="Avant Garden BK" w:hAnsi="Avant Garden BK" w:hint="eastAsia"/>
          <w:sz w:val="20"/>
        </w:rPr>
        <w:t>éxito</w:t>
      </w:r>
      <w:r>
        <w:rPr>
          <w:rFonts w:ascii="Avant Garden BK" w:hAnsi="Avant Garden BK"/>
          <w:sz w:val="20"/>
        </w:rPr>
        <w:t xml:space="preserve"> a cualquier organización. Pues es conveniente que todo empleado de la empresa pueda conocer de manera general los objetivos y metas trazados por la empresa, no solo a través de memorandos o circulares sino más bien</w:t>
      </w:r>
      <w:r w:rsidR="00E0095F">
        <w:rPr>
          <w:rFonts w:ascii="Avant Garden BK" w:hAnsi="Avant Garden BK"/>
          <w:sz w:val="20"/>
        </w:rPr>
        <w:t xml:space="preserve"> mediante actividades integradoras, que permitan de cierta forma que la </w:t>
      </w:r>
      <w:r w:rsidR="00E0095F">
        <w:rPr>
          <w:rFonts w:ascii="Avant Garden BK" w:hAnsi="Avant Garden BK" w:hint="eastAsia"/>
          <w:sz w:val="20"/>
        </w:rPr>
        <w:t>comunicación</w:t>
      </w:r>
      <w:r w:rsidR="00E0095F">
        <w:rPr>
          <w:rFonts w:ascii="Avant Garden BK" w:hAnsi="Avant Garden BK"/>
          <w:sz w:val="20"/>
        </w:rPr>
        <w:t xml:space="preserve"> fluya de manera constante entre todos los individuos de la </w:t>
      </w:r>
      <w:r w:rsidR="00E0095F">
        <w:rPr>
          <w:rFonts w:ascii="Avant Garden BK" w:hAnsi="Avant Garden BK" w:hint="eastAsia"/>
          <w:sz w:val="20"/>
        </w:rPr>
        <w:t>organización</w:t>
      </w:r>
      <w:r w:rsidR="00E0095F">
        <w:rPr>
          <w:rFonts w:ascii="Avant Garden BK" w:hAnsi="Avant Garden BK"/>
          <w:sz w:val="20"/>
        </w:rPr>
        <w:t xml:space="preserve">. Algo en lo que hace énfasis es en que se debe ser precavido al mostrar cierta información, ya que las compañías rivales tratarán por todos los medios posibles obtener los ideales que a la </w:t>
      </w:r>
      <w:r w:rsidR="00E0095F">
        <w:rPr>
          <w:rFonts w:ascii="Avant Garden BK" w:hAnsi="Avant Garden BK" w:hint="eastAsia"/>
          <w:sz w:val="20"/>
        </w:rPr>
        <w:t>compañía</w:t>
      </w:r>
      <w:r w:rsidR="00E0095F">
        <w:rPr>
          <w:rFonts w:ascii="Avant Garden BK" w:hAnsi="Avant Garden BK"/>
          <w:sz w:val="20"/>
        </w:rPr>
        <w:t xml:space="preserve"> le han funcionado.</w:t>
      </w:r>
    </w:p>
    <w:p w:rsidR="00E0095F" w:rsidRDefault="00E0095F" w:rsidP="004722B9">
      <w:pPr>
        <w:rPr>
          <w:rFonts w:ascii="Avant Garden BK" w:hAnsi="Avant Garden BK"/>
          <w:sz w:val="20"/>
        </w:rPr>
      </w:pPr>
      <w:r>
        <w:rPr>
          <w:rFonts w:ascii="Avant Garden BK" w:hAnsi="Avant Garden BK"/>
          <w:sz w:val="20"/>
        </w:rPr>
        <w:t xml:space="preserve">Contrario a lo que muchos creían ilógico, </w:t>
      </w:r>
      <w:proofErr w:type="spellStart"/>
      <w:r>
        <w:rPr>
          <w:rFonts w:ascii="Avant Garden BK" w:hAnsi="Avant Garden BK"/>
          <w:sz w:val="20"/>
        </w:rPr>
        <w:t>Amaury</w:t>
      </w:r>
      <w:proofErr w:type="spellEnd"/>
      <w:r>
        <w:rPr>
          <w:rFonts w:ascii="Avant Garden BK" w:hAnsi="Avant Garden BK"/>
          <w:sz w:val="20"/>
        </w:rPr>
        <w:t xml:space="preserve"> </w:t>
      </w:r>
      <w:proofErr w:type="spellStart"/>
      <w:r>
        <w:rPr>
          <w:rFonts w:ascii="Avant Garden BK" w:hAnsi="Avant Garden BK"/>
          <w:sz w:val="20"/>
        </w:rPr>
        <w:t>Esperiella</w:t>
      </w:r>
      <w:proofErr w:type="spellEnd"/>
      <w:r>
        <w:rPr>
          <w:rFonts w:ascii="Avant Garden BK" w:hAnsi="Avant Garden BK"/>
          <w:sz w:val="20"/>
        </w:rPr>
        <w:t xml:space="preserve"> resalta la validez que tiene la interacción constante entre todos y cada uno de los puestos del organigrama, desde el director general</w:t>
      </w:r>
      <w:r w:rsidR="00DA4467">
        <w:rPr>
          <w:rFonts w:ascii="Avant Garden BK" w:hAnsi="Avant Garden BK"/>
          <w:sz w:val="20"/>
        </w:rPr>
        <w:t xml:space="preserve"> encargado</w:t>
      </w:r>
      <w:r>
        <w:rPr>
          <w:rFonts w:ascii="Avant Garden BK" w:hAnsi="Avant Garden BK"/>
          <w:sz w:val="20"/>
        </w:rPr>
        <w:t xml:space="preserve"> de sobrellevar tareas mayúsculas</w:t>
      </w:r>
      <w:r w:rsidR="00DA4467">
        <w:rPr>
          <w:rFonts w:ascii="Avant Garden BK" w:hAnsi="Avant Garden BK"/>
          <w:sz w:val="20"/>
        </w:rPr>
        <w:t xml:space="preserve"> hasta el individuo que desempeña labores menores. De cierta forma, es la interacción la que facilita la credibilidad de los empleadores hacia sus dirigentes, y evita se formen islas o grupos opositores dentro de la </w:t>
      </w:r>
      <w:r w:rsidR="00DA4467">
        <w:rPr>
          <w:rFonts w:ascii="Avant Garden BK" w:hAnsi="Avant Garden BK" w:hint="eastAsia"/>
          <w:sz w:val="20"/>
        </w:rPr>
        <w:t>organización</w:t>
      </w:r>
      <w:r w:rsidR="00DA4467">
        <w:rPr>
          <w:rFonts w:ascii="Avant Garden BK" w:hAnsi="Avant Garden BK"/>
          <w:sz w:val="20"/>
        </w:rPr>
        <w:t>.</w:t>
      </w:r>
    </w:p>
    <w:p w:rsidR="00DA4467" w:rsidRDefault="00DA4467" w:rsidP="004722B9">
      <w:pPr>
        <w:rPr>
          <w:rFonts w:ascii="Avant Garden BK" w:hAnsi="Avant Garden BK"/>
          <w:sz w:val="20"/>
        </w:rPr>
      </w:pPr>
      <w:r>
        <w:rPr>
          <w:rFonts w:ascii="Avant Garden BK" w:hAnsi="Avant Garden BK"/>
          <w:sz w:val="20"/>
        </w:rPr>
        <w:t>Por otra parte, la manera en que un individuo sea responsable (hablando acerca de los negocios) es a través  del ser coherente consigo mismo, ya que esto se transmite y contagia, por lo que si un director de cualquier organismo está plenamente convencido en que ellos deben ganar y sus rivales perder, automáticamente, los empleados estarán en sintonía y el barco navegará hacia buen puerto.</w:t>
      </w:r>
    </w:p>
    <w:p w:rsidR="00833707" w:rsidRDefault="00833707" w:rsidP="004722B9">
      <w:pPr>
        <w:rPr>
          <w:rFonts w:ascii="Avant Garden BK" w:hAnsi="Avant Garden BK"/>
          <w:sz w:val="20"/>
        </w:rPr>
      </w:pPr>
      <w:r>
        <w:rPr>
          <w:rFonts w:ascii="Avant Garden BK" w:hAnsi="Avant Garden BK"/>
          <w:sz w:val="20"/>
        </w:rPr>
        <w:t xml:space="preserve">También existen otras formas en que una empresa puede sobrevivir a la debacle, una de ellas es </w:t>
      </w:r>
      <w:r>
        <w:rPr>
          <w:rFonts w:ascii="Avant Garden BK" w:hAnsi="Avant Garden BK" w:hint="eastAsia"/>
          <w:sz w:val="20"/>
        </w:rPr>
        <w:t>que</w:t>
      </w:r>
      <w:r>
        <w:rPr>
          <w:rFonts w:ascii="Avant Garden BK" w:hAnsi="Avant Garden BK"/>
          <w:sz w:val="20"/>
        </w:rPr>
        <w:t xml:space="preserve"> se convierta en una "</w:t>
      </w:r>
      <w:r>
        <w:rPr>
          <w:rFonts w:ascii="Avant Garden BK" w:hAnsi="Avant Garden BK" w:hint="eastAsia"/>
          <w:sz w:val="20"/>
        </w:rPr>
        <w:t>organización</w:t>
      </w:r>
      <w:r>
        <w:rPr>
          <w:rFonts w:ascii="Avant Garden BK" w:hAnsi="Avant Garden BK"/>
          <w:sz w:val="20"/>
        </w:rPr>
        <w:t xml:space="preserve"> inteligente". </w:t>
      </w:r>
    </w:p>
    <w:p w:rsidR="00833707" w:rsidRDefault="00833707" w:rsidP="004722B9">
      <w:pPr>
        <w:rPr>
          <w:rFonts w:ascii="Avant Garden BK" w:hAnsi="Avant Garden BK"/>
          <w:sz w:val="20"/>
        </w:rPr>
      </w:pPr>
      <w:r>
        <w:rPr>
          <w:rFonts w:ascii="Avant Garden BK" w:hAnsi="Avant Garden BK"/>
          <w:sz w:val="20"/>
        </w:rPr>
        <w:t>En la lectura "</w:t>
      </w:r>
      <w:r>
        <w:rPr>
          <w:rFonts w:ascii="Avant Garden BK" w:hAnsi="Avant Garden BK"/>
          <w:i/>
          <w:sz w:val="20"/>
        </w:rPr>
        <w:t xml:space="preserve">Las Organizaciones Inteligentes" </w:t>
      </w:r>
      <w:r>
        <w:rPr>
          <w:rFonts w:ascii="Avant Garden BK" w:hAnsi="Avant Garden BK"/>
          <w:sz w:val="20"/>
        </w:rPr>
        <w:t xml:space="preserve"> se aborda la importancia que tiene el que un organismo pase o se trans</w:t>
      </w:r>
      <w:r w:rsidR="00AF60D3">
        <w:rPr>
          <w:rFonts w:ascii="Avant Garden BK" w:hAnsi="Avant Garden BK"/>
          <w:sz w:val="20"/>
        </w:rPr>
        <w:t xml:space="preserve">forme en una inteligente, pues de esta manera se asegura que los integrantes de la misma trabajarán al cien por ciento de sus capacidades, y esto se logra gracias a que las personas </w:t>
      </w:r>
      <w:r w:rsidR="00AF60D3">
        <w:rPr>
          <w:rFonts w:ascii="Avant Garden BK" w:hAnsi="Avant Garden BK" w:hint="eastAsia"/>
          <w:sz w:val="20"/>
        </w:rPr>
        <w:t>que</w:t>
      </w:r>
      <w:r w:rsidR="00AF60D3">
        <w:rPr>
          <w:rFonts w:ascii="Avant Garden BK" w:hAnsi="Avant Garden BK"/>
          <w:sz w:val="20"/>
        </w:rPr>
        <w:t xml:space="preserve"> ahí trabajan están constantemente aprendiendo y adquiriendo nuevas formas de conocimientos</w:t>
      </w:r>
      <w:r w:rsidR="009C6376">
        <w:rPr>
          <w:rFonts w:ascii="Avant Garden BK" w:hAnsi="Avant Garden BK"/>
          <w:sz w:val="20"/>
        </w:rPr>
        <w:t>, pero lo más importante, lo llevan a la práctica</w:t>
      </w:r>
      <w:r w:rsidR="00AF60D3">
        <w:rPr>
          <w:rFonts w:ascii="Avant Garden BK" w:hAnsi="Avant Garden BK"/>
          <w:sz w:val="20"/>
        </w:rPr>
        <w:t>.</w:t>
      </w:r>
      <w:r w:rsidR="009C6376">
        <w:rPr>
          <w:rFonts w:ascii="Avant Garden BK" w:hAnsi="Avant Garden BK"/>
          <w:sz w:val="20"/>
        </w:rPr>
        <w:t xml:space="preserve"> </w:t>
      </w:r>
    </w:p>
    <w:p w:rsidR="009C6376" w:rsidRDefault="009C6376" w:rsidP="004722B9">
      <w:pPr>
        <w:rPr>
          <w:rFonts w:ascii="Avant Garden BK" w:hAnsi="Avant Garden BK"/>
          <w:sz w:val="20"/>
        </w:rPr>
      </w:pPr>
      <w:r>
        <w:rPr>
          <w:rFonts w:ascii="Avant Garden BK" w:hAnsi="Avant Garden BK"/>
          <w:sz w:val="20"/>
        </w:rPr>
        <w:t xml:space="preserve">Además, el transformarse en una </w:t>
      </w:r>
      <w:r>
        <w:rPr>
          <w:rFonts w:ascii="Avant Garden BK" w:hAnsi="Avant Garden BK" w:hint="eastAsia"/>
          <w:sz w:val="20"/>
        </w:rPr>
        <w:t>organización</w:t>
      </w:r>
      <w:r>
        <w:rPr>
          <w:rFonts w:ascii="Avant Garden BK" w:hAnsi="Avant Garden BK"/>
          <w:sz w:val="20"/>
        </w:rPr>
        <w:t xml:space="preserve"> inteligente es también darle la importancia a cada individuo del grupo, debido  a que de esta forma él va adquirir la responsabilidad que le representa su trabajo y el compromiso que representa su trabajo. Una vez logrado esto, el sujeto es capaz de trabajar de manera colectiva y sobre todo alcanzar el mejor desempeño dentro de la misma empresa, por consiguiente, si todos los miembros trabajan así y coordinadamente, será más fácil que una gran </w:t>
      </w:r>
      <w:r>
        <w:rPr>
          <w:rFonts w:ascii="Avant Garden BK" w:hAnsi="Avant Garden BK" w:hint="eastAsia"/>
          <w:sz w:val="20"/>
        </w:rPr>
        <w:t>organización</w:t>
      </w:r>
      <w:r>
        <w:rPr>
          <w:rFonts w:ascii="Avant Garden BK" w:hAnsi="Avant Garden BK"/>
          <w:sz w:val="20"/>
        </w:rPr>
        <w:t xml:space="preserve"> alcance de manera rápida sus objetivos.</w:t>
      </w:r>
    </w:p>
    <w:p w:rsidR="00AF60D3" w:rsidRPr="00833707" w:rsidRDefault="00AF60D3" w:rsidP="004722B9">
      <w:pPr>
        <w:rPr>
          <w:rFonts w:ascii="Avant Garden BK" w:hAnsi="Avant Garden BK"/>
          <w:sz w:val="20"/>
        </w:rPr>
      </w:pPr>
    </w:p>
    <w:p w:rsidR="00DA4467" w:rsidRDefault="00DA4467" w:rsidP="004722B9">
      <w:pPr>
        <w:rPr>
          <w:rFonts w:ascii="Avant Garden BK" w:hAnsi="Avant Garden BK"/>
          <w:sz w:val="20"/>
        </w:rPr>
      </w:pPr>
    </w:p>
    <w:p w:rsidR="00E0095F" w:rsidRPr="00D54A74" w:rsidRDefault="00E0095F" w:rsidP="004722B9">
      <w:pPr>
        <w:rPr>
          <w:rFonts w:ascii="Avant Garden BK" w:hAnsi="Avant Garden BK"/>
          <w:sz w:val="20"/>
        </w:rPr>
      </w:pPr>
    </w:p>
    <w:sectPr w:rsidR="00E0095F" w:rsidRPr="00D54A74" w:rsidSect="00662016">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B16" w:rsidRDefault="00B47B16" w:rsidP="00D54A74">
      <w:pPr>
        <w:spacing w:after="0" w:line="240" w:lineRule="auto"/>
      </w:pPr>
      <w:r>
        <w:separator/>
      </w:r>
    </w:p>
  </w:endnote>
  <w:endnote w:type="continuationSeparator" w:id="0">
    <w:p w:rsidR="00B47B16" w:rsidRDefault="00B47B16" w:rsidP="00D54A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 Garden BK">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B19" w:rsidRDefault="00847B1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70A" w:rsidRPr="00D54A74" w:rsidRDefault="00AD070A" w:rsidP="00D54A74">
    <w:pPr>
      <w:pStyle w:val="Piedepgina"/>
      <w:jc w:val="center"/>
      <w:rPr>
        <w:rFonts w:ascii="Avant Garden BK" w:hAnsi="Avant Garden BK"/>
      </w:rPr>
    </w:pPr>
    <w:r>
      <w:rPr>
        <w:rFonts w:ascii="Avant Garden BK" w:hAnsi="Avant Garden BK"/>
      </w:rPr>
      <w:t>García Pámanes Eduardo Darío y Muñoz Ávila Otoniel Isaac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B19" w:rsidRDefault="00847B1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B16" w:rsidRDefault="00B47B16" w:rsidP="00D54A74">
      <w:pPr>
        <w:spacing w:after="0" w:line="240" w:lineRule="auto"/>
      </w:pPr>
      <w:r>
        <w:separator/>
      </w:r>
    </w:p>
  </w:footnote>
  <w:footnote w:type="continuationSeparator" w:id="0">
    <w:p w:rsidR="00B47B16" w:rsidRDefault="00B47B16" w:rsidP="00D54A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B19" w:rsidRDefault="00847B19">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70A" w:rsidRDefault="00AD070A" w:rsidP="00D54A74">
    <w:pPr>
      <w:pStyle w:val="Encabezado"/>
      <w:jc w:val="center"/>
      <w:rPr>
        <w:rFonts w:ascii="Avant Garden BK" w:hAnsi="Avant Garden BK"/>
        <w:b/>
      </w:rPr>
    </w:pPr>
    <w:r>
      <w:rPr>
        <w:rFonts w:ascii="Avant Garden BK" w:hAnsi="Avant Garden BK"/>
        <w:b/>
      </w:rPr>
      <w:t>Universidad Guadalajara Lamar</w:t>
    </w:r>
  </w:p>
  <w:p w:rsidR="00AD070A" w:rsidRDefault="00AD070A" w:rsidP="00D54A74">
    <w:pPr>
      <w:pStyle w:val="Encabezado"/>
      <w:jc w:val="right"/>
      <w:rPr>
        <w:rFonts w:ascii="Avant Garden BK" w:hAnsi="Avant Garden BK"/>
      </w:rPr>
    </w:pPr>
    <w:r>
      <w:rPr>
        <w:rFonts w:ascii="Avant Garden BK" w:hAnsi="Avant Garden BK"/>
      </w:rPr>
      <w:t>Comunicación Organizacional</w:t>
    </w:r>
  </w:p>
  <w:p w:rsidR="00AD070A" w:rsidRDefault="00AD070A" w:rsidP="00D54A74">
    <w:pPr>
      <w:pStyle w:val="Encabezado"/>
      <w:jc w:val="right"/>
      <w:rPr>
        <w:rFonts w:ascii="Avant Garden BK" w:hAnsi="Avant Garden BK"/>
      </w:rPr>
    </w:pPr>
    <w:r>
      <w:rPr>
        <w:rFonts w:ascii="Avant Garden BK" w:hAnsi="Avant Garden BK"/>
      </w:rPr>
      <w:t>Resumen de dos lecturas:</w:t>
    </w:r>
  </w:p>
  <w:p w:rsidR="00AD070A" w:rsidRDefault="00AD070A" w:rsidP="00D54A74">
    <w:pPr>
      <w:pStyle w:val="Encabezado"/>
      <w:jc w:val="right"/>
      <w:rPr>
        <w:rFonts w:ascii="Avant Garden BK" w:hAnsi="Avant Garden BK"/>
      </w:rPr>
    </w:pPr>
    <w:r>
      <w:rPr>
        <w:rFonts w:ascii="Avant Garden BK" w:hAnsi="Avant Garden BK"/>
      </w:rPr>
      <w:t>"</w:t>
    </w:r>
    <w:proofErr w:type="spellStart"/>
    <w:r>
      <w:rPr>
        <w:rFonts w:ascii="Avant Garden BK" w:hAnsi="Avant Garden BK"/>
      </w:rPr>
      <w:t>Terpel</w:t>
    </w:r>
    <w:proofErr w:type="spellEnd"/>
    <w:r>
      <w:rPr>
        <w:rFonts w:ascii="Avant Garden BK" w:hAnsi="Avant Garden BK"/>
      </w:rPr>
      <w:t xml:space="preserve">, una organización comunicante" y </w:t>
    </w:r>
  </w:p>
  <w:p w:rsidR="00AD070A" w:rsidRPr="00D54A74" w:rsidRDefault="00AD070A" w:rsidP="00D54A74">
    <w:pPr>
      <w:pStyle w:val="Encabezado"/>
      <w:jc w:val="right"/>
      <w:rPr>
        <w:rFonts w:ascii="Avant Garden BK" w:hAnsi="Avant Garden BK"/>
      </w:rPr>
    </w:pPr>
    <w:r>
      <w:rPr>
        <w:rFonts w:ascii="Avant Garden BK" w:hAnsi="Avant Garden BK"/>
      </w:rPr>
      <w:t>"Las Organizaciones inteligentes"</w:t>
    </w:r>
  </w:p>
  <w:p w:rsidR="00AD070A" w:rsidRDefault="00AD070A">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B19" w:rsidRDefault="00847B19">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54A74"/>
    <w:rsid w:val="00013A0A"/>
    <w:rsid w:val="000C68A2"/>
    <w:rsid w:val="003160F2"/>
    <w:rsid w:val="003176CA"/>
    <w:rsid w:val="003F5F5B"/>
    <w:rsid w:val="00423CD3"/>
    <w:rsid w:val="004722B9"/>
    <w:rsid w:val="004D32DE"/>
    <w:rsid w:val="004D386D"/>
    <w:rsid w:val="00642772"/>
    <w:rsid w:val="00662016"/>
    <w:rsid w:val="00833707"/>
    <w:rsid w:val="00847B19"/>
    <w:rsid w:val="009C6376"/>
    <w:rsid w:val="009D18CB"/>
    <w:rsid w:val="00AD070A"/>
    <w:rsid w:val="00AF60D3"/>
    <w:rsid w:val="00B47B16"/>
    <w:rsid w:val="00D54A74"/>
    <w:rsid w:val="00DA4467"/>
    <w:rsid w:val="00E0095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01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54A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4A74"/>
  </w:style>
  <w:style w:type="paragraph" w:styleId="Piedepgina">
    <w:name w:val="footer"/>
    <w:basedOn w:val="Normal"/>
    <w:link w:val="PiedepginaCar"/>
    <w:uiPriority w:val="99"/>
    <w:semiHidden/>
    <w:unhideWhenUsed/>
    <w:rsid w:val="00D54A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D54A74"/>
  </w:style>
  <w:style w:type="paragraph" w:styleId="Textodeglobo">
    <w:name w:val="Balloon Text"/>
    <w:basedOn w:val="Normal"/>
    <w:link w:val="TextodegloboCar"/>
    <w:uiPriority w:val="99"/>
    <w:semiHidden/>
    <w:unhideWhenUsed/>
    <w:rsid w:val="00D54A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4A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790EB2-DB85-4F0E-907E-38DFCF33E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1</Pages>
  <Words>507</Words>
  <Characters>2792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dario garcia</dc:creator>
  <cp:lastModifiedBy>dario garcia</cp:lastModifiedBy>
  <cp:revision>4</cp:revision>
  <cp:lastPrinted>2014-09-25T01:28:00Z</cp:lastPrinted>
  <dcterms:created xsi:type="dcterms:W3CDTF">2014-09-24T23:38:00Z</dcterms:created>
  <dcterms:modified xsi:type="dcterms:W3CDTF">2014-09-25T20:55:00Z</dcterms:modified>
</cp:coreProperties>
</file>