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6A" w:rsidRPr="006E336A" w:rsidRDefault="006E336A" w:rsidP="006E336A">
      <w:pPr>
        <w:jc w:val="center"/>
        <w:rPr>
          <w:sz w:val="36"/>
          <w:szCs w:val="24"/>
        </w:rPr>
      </w:pPr>
      <w:r w:rsidRPr="006E336A">
        <w:rPr>
          <w:sz w:val="36"/>
          <w:szCs w:val="24"/>
        </w:rPr>
        <w:t>Revista, imagen y comunicación</w:t>
      </w:r>
    </w:p>
    <w:p w:rsidR="00F76186" w:rsidRPr="006E336A" w:rsidRDefault="00B26511" w:rsidP="006E336A">
      <w:pPr>
        <w:jc w:val="both"/>
        <w:rPr>
          <w:sz w:val="24"/>
          <w:szCs w:val="24"/>
        </w:rPr>
      </w:pPr>
      <w:r w:rsidRPr="006E336A">
        <w:rPr>
          <w:sz w:val="24"/>
          <w:szCs w:val="24"/>
        </w:rPr>
        <w:t xml:space="preserve">Su labor como estratega es vital y alinear objetivos corporativos es una de las principales funciones de in </w:t>
      </w:r>
      <w:proofErr w:type="spellStart"/>
      <w:r w:rsidRPr="006E336A">
        <w:rPr>
          <w:sz w:val="24"/>
          <w:szCs w:val="24"/>
        </w:rPr>
        <w:t>DirCom</w:t>
      </w:r>
      <w:proofErr w:type="spellEnd"/>
      <w:r w:rsidRPr="006E336A">
        <w:rPr>
          <w:sz w:val="24"/>
          <w:szCs w:val="24"/>
        </w:rPr>
        <w:t>.</w:t>
      </w:r>
    </w:p>
    <w:p w:rsidR="006E336A" w:rsidRPr="006E336A" w:rsidRDefault="006E336A" w:rsidP="006E336A">
      <w:pPr>
        <w:jc w:val="both"/>
        <w:rPr>
          <w:sz w:val="24"/>
          <w:szCs w:val="24"/>
        </w:rPr>
      </w:pPr>
      <w:r w:rsidRPr="006E336A">
        <w:rPr>
          <w:sz w:val="24"/>
          <w:szCs w:val="24"/>
        </w:rPr>
        <w:t>En resumen es el responsable de definir las estrategias de comunicación en una empresa y el encargado de establecer una buena relación con su público. Trabajando en colaboración con otros departamentos como marketing recursos humanos entre otros.</w:t>
      </w:r>
    </w:p>
    <w:p w:rsidR="00B26511" w:rsidRPr="006E336A" w:rsidRDefault="00B26511" w:rsidP="006E336A">
      <w:pPr>
        <w:jc w:val="both"/>
        <w:rPr>
          <w:sz w:val="24"/>
          <w:szCs w:val="24"/>
        </w:rPr>
      </w:pPr>
      <w:r w:rsidRPr="006E336A">
        <w:rPr>
          <w:sz w:val="24"/>
          <w:szCs w:val="24"/>
        </w:rPr>
        <w:t>Sebastián Cebrián Director de comunicación menciona que el profesional de la comunicación ha evolucionado bastante en los últimos 20 años. Donde paso de solo encargarse de los medios de comunicación a tener puestos con mayor responsabilidad y con perfiles directivos.</w:t>
      </w:r>
    </w:p>
    <w:p w:rsidR="00B26511" w:rsidRPr="006E336A" w:rsidRDefault="005F5345" w:rsidP="006E336A">
      <w:pPr>
        <w:jc w:val="both"/>
        <w:rPr>
          <w:sz w:val="24"/>
          <w:szCs w:val="24"/>
        </w:rPr>
      </w:pPr>
      <w:r w:rsidRPr="006E336A">
        <w:rPr>
          <w:sz w:val="24"/>
          <w:szCs w:val="24"/>
        </w:rPr>
        <w:t>Mencionan que lo má</w:t>
      </w:r>
      <w:r w:rsidR="00B26511" w:rsidRPr="006E336A">
        <w:rPr>
          <w:sz w:val="24"/>
          <w:szCs w:val="24"/>
        </w:rPr>
        <w:t xml:space="preserve">s difícil de un </w:t>
      </w:r>
      <w:proofErr w:type="spellStart"/>
      <w:r w:rsidR="00B26511" w:rsidRPr="006E336A">
        <w:rPr>
          <w:sz w:val="24"/>
          <w:szCs w:val="24"/>
        </w:rPr>
        <w:t>DirCom</w:t>
      </w:r>
      <w:proofErr w:type="spellEnd"/>
      <w:r w:rsidR="00B26511" w:rsidRPr="006E336A">
        <w:rPr>
          <w:sz w:val="24"/>
          <w:szCs w:val="24"/>
        </w:rPr>
        <w:t xml:space="preserve"> es </w:t>
      </w:r>
      <w:r w:rsidR="007E5B13" w:rsidRPr="006E336A">
        <w:rPr>
          <w:sz w:val="24"/>
          <w:szCs w:val="24"/>
        </w:rPr>
        <w:t xml:space="preserve">llevar una medida de todo lo que se ha logrado ya que se encargan de terrenos intangibles pero es el principal trabajo de un </w:t>
      </w:r>
      <w:proofErr w:type="spellStart"/>
      <w:r w:rsidR="007E5B13" w:rsidRPr="006E336A">
        <w:rPr>
          <w:sz w:val="24"/>
          <w:szCs w:val="24"/>
        </w:rPr>
        <w:t>DirCom</w:t>
      </w:r>
      <w:proofErr w:type="spellEnd"/>
      <w:r w:rsidR="007E5B13" w:rsidRPr="006E336A">
        <w:rPr>
          <w:sz w:val="24"/>
          <w:szCs w:val="24"/>
        </w:rPr>
        <w:t>.</w:t>
      </w:r>
    </w:p>
    <w:p w:rsidR="007E5B13" w:rsidRPr="006E336A" w:rsidRDefault="005F5345" w:rsidP="006E336A">
      <w:pPr>
        <w:jc w:val="both"/>
        <w:rPr>
          <w:sz w:val="24"/>
          <w:szCs w:val="24"/>
        </w:rPr>
      </w:pPr>
      <w:r w:rsidRPr="006E336A">
        <w:rPr>
          <w:sz w:val="24"/>
          <w:szCs w:val="24"/>
        </w:rPr>
        <w:t>Mas estratega y má</w:t>
      </w:r>
      <w:r w:rsidR="007E5B13" w:rsidRPr="006E336A">
        <w:rPr>
          <w:sz w:val="24"/>
          <w:szCs w:val="24"/>
        </w:rPr>
        <w:t>s valorado</w:t>
      </w:r>
      <w:r w:rsidRPr="006E336A">
        <w:rPr>
          <w:sz w:val="24"/>
          <w:szCs w:val="24"/>
        </w:rPr>
        <w:t xml:space="preserve"> una persona que se encargue de lo intangible y muestre resultados, hábil y menos técnico, que este preparado para el cambio y que se adapte a él cuidando la reputación de la organización y la comunicación de la empresa hacia la sociedad.</w:t>
      </w:r>
    </w:p>
    <w:p w:rsidR="005F5345" w:rsidRDefault="005F5345" w:rsidP="006E336A">
      <w:pPr>
        <w:jc w:val="both"/>
        <w:rPr>
          <w:sz w:val="24"/>
          <w:szCs w:val="24"/>
        </w:rPr>
      </w:pPr>
      <w:r w:rsidRPr="006E336A">
        <w:rPr>
          <w:sz w:val="24"/>
          <w:szCs w:val="24"/>
        </w:rPr>
        <w:t xml:space="preserve">Europa tiene ya 15 años perfeccionando al </w:t>
      </w:r>
      <w:proofErr w:type="spellStart"/>
      <w:r w:rsidRPr="006E336A">
        <w:rPr>
          <w:sz w:val="24"/>
          <w:szCs w:val="24"/>
        </w:rPr>
        <w:t>DirCom</w:t>
      </w:r>
      <w:proofErr w:type="spellEnd"/>
      <w:r w:rsidRPr="006E336A">
        <w:rPr>
          <w:sz w:val="24"/>
          <w:szCs w:val="24"/>
        </w:rPr>
        <w:t xml:space="preserve"> y reconociéndolo pero América latina primero se ha dedicado a perfeccionarlo para después expandirlo, lo contrario a Europa que primero lo expandió y después se dedico a perfeccionarlo. </w:t>
      </w:r>
    </w:p>
    <w:p w:rsidR="006E336A" w:rsidRDefault="006E336A" w:rsidP="006E33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Hay cuatro funciones importantes que hace un </w:t>
      </w:r>
      <w:proofErr w:type="spellStart"/>
      <w:r>
        <w:rPr>
          <w:sz w:val="24"/>
          <w:szCs w:val="24"/>
        </w:rPr>
        <w:t>DirCom</w:t>
      </w:r>
      <w:proofErr w:type="spellEnd"/>
      <w:r>
        <w:rPr>
          <w:sz w:val="24"/>
          <w:szCs w:val="24"/>
        </w:rPr>
        <w:t>; alinea a los grupos de interés, construye relaciones, facilitadores en procesos de cambio interno e integran la comunicación en el negocio.</w:t>
      </w:r>
    </w:p>
    <w:p w:rsidR="006E336A" w:rsidRPr="006E336A" w:rsidRDefault="006E336A" w:rsidP="006E33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ha formado un nuevo modelo de </w:t>
      </w:r>
      <w:r w:rsidR="00B84D31">
        <w:rPr>
          <w:sz w:val="24"/>
          <w:szCs w:val="24"/>
        </w:rPr>
        <w:t>comunicación en el que se habla de la creación de una identidad fuerte, que permita que los empleados se sientan parte de la empresa y que determine que los grupos de interés de forma voluntaria quieran se parte de la empresa ya que se comparten ideales o valores.</w:t>
      </w:r>
    </w:p>
    <w:p w:rsidR="006E336A" w:rsidRDefault="006E336A"/>
    <w:sectPr w:rsidR="006E336A" w:rsidSect="00F761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26511"/>
    <w:rsid w:val="005F5345"/>
    <w:rsid w:val="006E336A"/>
    <w:rsid w:val="007E5B13"/>
    <w:rsid w:val="00B26511"/>
    <w:rsid w:val="00B84D31"/>
    <w:rsid w:val="00F7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gomez</dc:creator>
  <cp:keywords/>
  <dc:description/>
  <cp:lastModifiedBy>alejandra gomez</cp:lastModifiedBy>
  <cp:revision>1</cp:revision>
  <dcterms:created xsi:type="dcterms:W3CDTF">2015-07-22T03:09:00Z</dcterms:created>
  <dcterms:modified xsi:type="dcterms:W3CDTF">2015-07-22T04:22:00Z</dcterms:modified>
</cp:coreProperties>
</file>