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62DFE" w:rsidRPr="009D4EA9" w:rsidRDefault="00E62DFE">
      <w:pPr>
        <w:rPr>
          <w:rStyle w:val="apple-converted-space"/>
          <w:rFonts w:ascii="AR CHRISTY" w:hAnsi="AR CHRISTY" w:cs="Arial"/>
          <w:b/>
          <w:color w:val="FF0000"/>
          <w:sz w:val="44"/>
          <w:szCs w:val="44"/>
          <w:shd w:val="clear" w:color="auto" w:fill="FFFFFF"/>
        </w:rPr>
      </w:pPr>
      <w:r w:rsidRPr="009D4EA9">
        <w:rPr>
          <w:rStyle w:val="apple-converted-space"/>
          <w:rFonts w:ascii="AR CHRISTY" w:hAnsi="AR CHRISTY" w:cs="Arial"/>
          <w:b/>
          <w:color w:val="FF0000"/>
          <w:sz w:val="44"/>
          <w:szCs w:val="44"/>
          <w:shd w:val="clear" w:color="auto" w:fill="FFFFFF"/>
        </w:rPr>
        <w:t> </w:t>
      </w:r>
      <w:r w:rsidRPr="009D4EA9">
        <w:rPr>
          <w:rFonts w:ascii="AR CHRISTY" w:hAnsi="AR CHRISTY" w:cs="Arial"/>
          <w:b/>
          <w:color w:val="FF0000"/>
          <w:sz w:val="44"/>
          <w:szCs w:val="44"/>
          <w:shd w:val="clear" w:color="auto" w:fill="FFFFFF"/>
        </w:rPr>
        <w:t>¿qué es el ciclo celular?</w:t>
      </w:r>
      <w:r w:rsidRPr="009D4EA9">
        <w:rPr>
          <w:rStyle w:val="apple-converted-space"/>
          <w:rFonts w:ascii="AR CHRISTY" w:hAnsi="AR CHRISTY" w:cs="Arial"/>
          <w:b/>
          <w:color w:val="FF0000"/>
          <w:sz w:val="44"/>
          <w:szCs w:val="44"/>
          <w:shd w:val="clear" w:color="auto" w:fill="FFFFFF"/>
        </w:rPr>
        <w:t> R.-</w:t>
      </w:r>
    </w:p>
    <w:p w:rsidR="00E62DFE" w:rsidRPr="00E62DFE" w:rsidRDefault="00E62DFE" w:rsidP="00E62D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El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ciclo celular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(también llamado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ciclo de división celular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 xml:space="preserve">) es una secuencia de sucesos que conducen primeramente </w:t>
      </w:r>
      <w:proofErr w:type="spellStart"/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al</w:t>
      </w:r>
      <w:r w:rsidRPr="00E62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crecimiento</w:t>
      </w:r>
      <w:proofErr w:type="spellEnd"/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de la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célula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y posteriormente a la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hyperlink r:id="rId4" w:history="1">
        <w:r w:rsidRPr="009D4EA9">
          <w:rPr>
            <w:rFonts w:ascii="Arial" w:eastAsia="Times New Roman" w:hAnsi="Arial" w:cs="Arial"/>
            <w:b/>
            <w:bCs/>
            <w:color w:val="FF0000"/>
            <w:sz w:val="32"/>
            <w:szCs w:val="32"/>
            <w:lang w:eastAsia="es-MX"/>
          </w:rPr>
          <w:t>división</w:t>
        </w:r>
      </w:hyperlink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en células hijas.</w:t>
      </w:r>
    </w:p>
    <w:p w:rsidR="00E62DFE" w:rsidRPr="00E62DFE" w:rsidRDefault="00E62DFE" w:rsidP="00E62D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El ciclo celular se inicia en el instante en que aparece una nueva célula, descendiente de otra que se ha dividido, y termina en el momento en que dicha célula, por división subsiguiente, origina nuevas células hijas.</w:t>
      </w:r>
    </w:p>
    <w:p w:rsidR="00E62DFE" w:rsidRPr="00E62DFE" w:rsidRDefault="00E62DFE" w:rsidP="00E62D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El ciclo celular es la base para la reproducción de los organismos. Su función no es solamente originar nuevas células sino asegurar que el proceso se realice en forma debida y con la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regulación adecuada</w:t>
      </w:r>
      <w:r w:rsidRPr="009D4E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E62DF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(con controles internos para evitar la posible creación de células con múltiples errores).</w:t>
      </w:r>
    </w:p>
    <w:p w:rsidR="00E62DFE" w:rsidRDefault="00E62D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62DFE" w:rsidRPr="009D4EA9" w:rsidRDefault="00E62DFE">
      <w:pPr>
        <w:rPr>
          <w:rStyle w:val="apple-converted-space"/>
          <w:rFonts w:ascii="AR CHRISTY" w:hAnsi="AR CHRISTY" w:cs="Arial"/>
          <w:b/>
          <w:color w:val="FF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 w:rsidRPr="009D4EA9">
        <w:rPr>
          <w:rFonts w:ascii="AR CHRISTY" w:hAnsi="AR CHRISTY" w:cs="Arial"/>
          <w:b/>
          <w:color w:val="FF0000"/>
          <w:sz w:val="40"/>
          <w:szCs w:val="40"/>
          <w:shd w:val="clear" w:color="auto" w:fill="FFFFFF"/>
        </w:rPr>
        <w:t xml:space="preserve"> ¿porque es importante que sea regulado?</w:t>
      </w:r>
      <w:r w:rsidRPr="009D4EA9">
        <w:rPr>
          <w:rStyle w:val="apple-converted-space"/>
          <w:rFonts w:ascii="AR CHRISTY" w:hAnsi="AR CHRISTY" w:cs="Arial"/>
          <w:b/>
          <w:color w:val="FF0000"/>
          <w:sz w:val="40"/>
          <w:szCs w:val="40"/>
          <w:shd w:val="clear" w:color="auto" w:fill="FFFFFF"/>
        </w:rPr>
        <w:t> R.-</w:t>
      </w:r>
    </w:p>
    <w:p w:rsidR="00E62DFE" w:rsidRDefault="00E62D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D4EA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Puesto que en el ciclo celular cada fase del ciclo </w:t>
      </w:r>
      <w:proofErr w:type="spellStart"/>
      <w:r w:rsidRPr="009D4EA9">
        <w:rPr>
          <w:rFonts w:ascii="Arial" w:hAnsi="Arial" w:cs="Arial"/>
          <w:color w:val="222222"/>
          <w:sz w:val="32"/>
          <w:szCs w:val="32"/>
          <w:shd w:val="clear" w:color="auto" w:fill="FFFFFF"/>
        </w:rPr>
        <w:t>celularincluye</w:t>
      </w:r>
      <w:proofErr w:type="spellEnd"/>
      <w:r w:rsidRPr="009D4EA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al menos un punto de control en el que se verifica la realización correcta de procesos. Las fases siguen un orden estricto, y el inicio de una fase depende de que las fases anteriores se </w:t>
      </w:r>
      <w:proofErr w:type="spellStart"/>
      <w:r w:rsidRPr="009D4EA9">
        <w:rPr>
          <w:rFonts w:ascii="Arial" w:hAnsi="Arial" w:cs="Arial"/>
          <w:color w:val="222222"/>
          <w:sz w:val="32"/>
          <w:szCs w:val="32"/>
          <w:shd w:val="clear" w:color="auto" w:fill="FFFFFF"/>
        </w:rPr>
        <w:t>hayancompletado</w:t>
      </w:r>
      <w:proofErr w:type="spellEnd"/>
      <w:r w:rsidRPr="009D4EA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correctamente.</w:t>
      </w:r>
      <w:r>
        <w:rPr>
          <w:rFonts w:ascii="Arial" w:hAnsi="Arial" w:cs="Arial"/>
          <w:color w:val="222222"/>
        </w:rPr>
        <w:br/>
      </w:r>
      <w:r w:rsidRPr="009D4EA9">
        <w:rPr>
          <w:rFonts w:ascii="AR CHRISTY" w:hAnsi="AR CHRISTY" w:cs="Arial"/>
          <w:b/>
          <w:color w:val="FF0000"/>
          <w:sz w:val="52"/>
          <w:szCs w:val="52"/>
          <w:shd w:val="clear" w:color="auto" w:fill="FFFFFF"/>
        </w:rPr>
        <w:t>c) ¿Cuáles son las principales diferencias entre interface y mitosis?</w:t>
      </w:r>
      <w:r>
        <w:rPr>
          <w:rFonts w:ascii="Arial" w:hAnsi="Arial" w:cs="Arial"/>
          <w:color w:val="222222"/>
        </w:rPr>
        <w:br/>
      </w:r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 la interface, la célula se prepara para la mitosis. Además, completa los </w:t>
      </w:r>
      <w:proofErr w:type="spellStart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>organelos</w:t>
      </w:r>
      <w:proofErr w:type="spellEnd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>quenecesita</w:t>
      </w:r>
      <w:proofErr w:type="spellEnd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para que esta célula esté completamente madura, puesto que acaba de salir de una división previa.</w:t>
      </w:r>
      <w:r w:rsidRPr="009D4EA9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D4EA9">
        <w:rPr>
          <w:rFonts w:ascii="Arial" w:hAnsi="Arial" w:cs="Arial"/>
          <w:color w:val="222222"/>
          <w:sz w:val="28"/>
          <w:szCs w:val="28"/>
        </w:rPr>
        <w:br/>
      </w:r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La mitosis es la división celular en sí. En la que la célula se divide en 2 </w:t>
      </w:r>
      <w:proofErr w:type="spellStart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>célulasgenéticamente</w:t>
      </w:r>
      <w:proofErr w:type="spellEnd"/>
      <w:r w:rsidRPr="009D4EA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iguales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E62DFE" w:rsidRPr="009D4EA9" w:rsidRDefault="00E62DFE">
      <w:pPr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9D4EA9">
        <w:rPr>
          <w:rFonts w:ascii="AR CHRISTY" w:hAnsi="AR CHRISTY" w:cs="Arial"/>
          <w:b/>
          <w:color w:val="FF0000"/>
          <w:sz w:val="48"/>
          <w:szCs w:val="48"/>
        </w:rPr>
        <w:br/>
      </w:r>
      <w:r w:rsidRPr="009D4EA9">
        <w:rPr>
          <w:rFonts w:ascii="AR CHRISTY" w:hAnsi="AR CHRISTY" w:cs="Arial"/>
          <w:b/>
          <w:color w:val="FF0000"/>
          <w:sz w:val="48"/>
          <w:szCs w:val="48"/>
          <w:shd w:val="clear" w:color="auto" w:fill="FFFFFF"/>
        </w:rPr>
        <w:t xml:space="preserve"> ¿qué diferencias hay entre interface y mitosis?</w:t>
      </w:r>
      <w:r w:rsidRPr="009D4EA9">
        <w:rPr>
          <w:rStyle w:val="apple-converted-space"/>
          <w:rFonts w:ascii="AR CHRISTY" w:hAnsi="AR CHRISTY" w:cs="Arial"/>
          <w:b/>
          <w:color w:val="FF0000"/>
          <w:sz w:val="48"/>
          <w:szCs w:val="48"/>
          <w:shd w:val="clear" w:color="auto" w:fill="FFFFFF"/>
        </w:rPr>
        <w:t> R.-</w:t>
      </w:r>
      <w:r w:rsidRPr="00E62DFE">
        <w:rPr>
          <w:color w:val="000000"/>
        </w:rPr>
        <w:t xml:space="preserve"> </w:t>
      </w:r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en la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interfase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, la célula básicamente se prepara para la mitosis. Además, completa las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organelas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que necesita para que esta célula esté completamente madura, puesto que acaba de salir de una división previa. Esta consta de 3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subfases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(S1, G y S2) de síntesis y crecimiento (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synthesis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y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growth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). </w:t>
      </w:r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br/>
        <w:t xml:space="preserve">La mitosis es la división celular en sí. En la que la célula se divide en 2 células genéticamente iguales. también consta de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subfases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(Profase, Anafase, Metafase y Telofase). Estas se marcan por la actividad de la envoltura nuclear, la acción de los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husos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mitóticos y del apareamiento de cromosomas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nomólogos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y de la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divisón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de estos. </w:t>
      </w:r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br/>
        <w:t xml:space="preserve">En la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interfase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, el ADN es replicado en la </w:t>
      </w:r>
      <w:proofErr w:type="spellStart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>subfase</w:t>
      </w:r>
      <w:proofErr w:type="spellEnd"/>
      <w:r w:rsidRPr="009D4EA9"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  <w:t xml:space="preserve"> S2. No se replica en la mitosis. En esta fase, este ya se encuentra listo para la división.</w:t>
      </w:r>
    </w:p>
    <w:p w:rsidR="00E62DFE" w:rsidRDefault="00E62D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D4EA9">
        <w:rPr>
          <w:rFonts w:ascii="AR CHRISTY" w:hAnsi="AR CHRISTY" w:cs="Arial"/>
          <w:b/>
          <w:color w:val="FF0000"/>
          <w:sz w:val="40"/>
          <w:szCs w:val="40"/>
        </w:rPr>
        <w:br/>
      </w:r>
      <w:r w:rsidRPr="009D4EA9">
        <w:rPr>
          <w:rFonts w:ascii="AR CHRISTY" w:hAnsi="AR CHRISTY" w:cs="Arial"/>
          <w:b/>
          <w:color w:val="FF0000"/>
          <w:sz w:val="40"/>
          <w:szCs w:val="40"/>
          <w:shd w:val="clear" w:color="auto" w:fill="FFFFFF"/>
        </w:rPr>
        <w:t xml:space="preserve"> ¿cuál es el periodo más largo dentro de la vida celular?</w:t>
      </w:r>
      <w:r w:rsidRPr="009D4EA9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Pr="009D4EA9">
        <w:rPr>
          <w:rStyle w:val="apple-converted-space"/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R.-</w:t>
      </w:r>
      <w:r w:rsidR="009D4EA9" w:rsidRPr="009D4EA9">
        <w:rPr>
          <w:rStyle w:val="apple-converted-space"/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INTERFASE</w:t>
      </w:r>
      <w:r w:rsidR="009D4EA9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E62DFE" w:rsidRDefault="00E62D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62DFE" w:rsidRDefault="00E62DFE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E62DFE" w:rsidRPr="009D4EA9" w:rsidRDefault="00E62DFE">
      <w:pPr>
        <w:rPr>
          <w:rStyle w:val="apple-converted-space"/>
          <w:rFonts w:ascii="AR CHRISTY" w:hAnsi="AR CHRISTY" w:cs="Arial"/>
          <w:b/>
          <w:color w:val="FF0000"/>
          <w:sz w:val="48"/>
          <w:szCs w:val="48"/>
          <w:shd w:val="clear" w:color="auto" w:fill="FFFFFF"/>
        </w:rPr>
      </w:pPr>
    </w:p>
    <w:p w:rsidR="00020CCA" w:rsidRPr="009D4EA9" w:rsidRDefault="00E62DFE">
      <w:pPr>
        <w:rPr>
          <w:rStyle w:val="apple-converted-space"/>
          <w:rFonts w:ascii="Arial Black" w:hAnsi="Arial Black" w:cs="Arial"/>
          <w:color w:val="666666"/>
          <w:sz w:val="24"/>
          <w:szCs w:val="24"/>
          <w:shd w:val="clear" w:color="auto" w:fill="FFFFFF"/>
        </w:rPr>
      </w:pPr>
      <w:r w:rsidRPr="009D4EA9">
        <w:rPr>
          <w:rFonts w:ascii="AR CHRISTY" w:hAnsi="AR CHRISTY" w:cs="Arial"/>
          <w:b/>
          <w:color w:val="FF0000"/>
          <w:sz w:val="48"/>
          <w:szCs w:val="48"/>
          <w:shd w:val="clear" w:color="auto" w:fill="FFFFFF"/>
        </w:rPr>
        <w:lastRenderedPageBreak/>
        <w:t xml:space="preserve"> ¿que resulta de la mitosis?</w:t>
      </w:r>
      <w:r w:rsidRPr="009D4EA9">
        <w:rPr>
          <w:rStyle w:val="apple-converted-space"/>
          <w:rFonts w:ascii="AR CHRISTY" w:hAnsi="AR CHRISTY" w:cs="Arial"/>
          <w:b/>
          <w:color w:val="FF0000"/>
          <w:sz w:val="48"/>
          <w:szCs w:val="48"/>
          <w:shd w:val="clear" w:color="auto" w:fill="FFFFFF"/>
        </w:rPr>
        <w:t> R</w:t>
      </w:r>
      <w:r w:rsidRPr="009D4EA9">
        <w:rPr>
          <w:rStyle w:val="apple-converted-space"/>
          <w:rFonts w:ascii="Arial Black" w:hAnsi="Arial Black" w:cs="Arial"/>
          <w:color w:val="666666"/>
          <w:sz w:val="24"/>
          <w:szCs w:val="24"/>
          <w:highlight w:val="yellow"/>
          <w:shd w:val="clear" w:color="auto" w:fill="FFFFFF"/>
        </w:rPr>
        <w:t>-</w:t>
      </w:r>
      <w:r w:rsidR="009D4EA9" w:rsidRPr="009D4EA9">
        <w:rPr>
          <w:rStyle w:val="apple-converted-space"/>
          <w:rFonts w:ascii="Arial Black" w:hAnsi="Arial Black" w:cs="Arial"/>
          <w:color w:val="666666"/>
          <w:sz w:val="24"/>
          <w:szCs w:val="24"/>
          <w:shd w:val="clear" w:color="auto" w:fill="FFFFFF"/>
        </w:rPr>
        <w:t>t</w:t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anto en plantas y animales, la mitosis trae como consecuencia la formación de dos células hijas que son idénticas entre sí a la célula madre que les dio origen.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El tiempo que necesita una célula para dividirse por completo depende de la clase de célula y de las condiciones ambientales en las que vive.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En las puntas de las raíces de plantas jóvenes la mitosis ocurre casi continuamente, las células de algunos mosquitos pueden completar la mitosis en solo 10 minutos.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La mayor parte de las células completan la mitosis en una o dos horas. Las células de mamíferos pueden necesitar 24 horas para completar la división.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La mitosis es un tipo de división celular importante debido a que forma células hijas con el mismo número de cromosomas que tenía la célula madre.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Debido a que el número de cromosomas de la célula madre es igual al de las células hijas, estas células reciben un mismo juego de material genético o ADN que es un duplicado del que había en la célula madre. De este modo, las células hijas pueden llevar a cabo las mismas funciones que realizaba la célula madre.</w:t>
      </w:r>
      <w:r w:rsidR="009D4EA9" w:rsidRPr="009D4EA9">
        <w:rPr>
          <w:rFonts w:ascii="Arial Black" w:hAnsi="Arial Black"/>
          <w:color w:val="333333"/>
          <w:sz w:val="24"/>
          <w:szCs w:val="24"/>
        </w:rPr>
        <w:br/>
      </w:r>
      <w:r w:rsidR="009D4EA9" w:rsidRPr="009D4EA9">
        <w:rPr>
          <w:rFonts w:ascii="Arial Black" w:hAnsi="Arial Black"/>
          <w:color w:val="333333"/>
          <w:sz w:val="24"/>
          <w:szCs w:val="24"/>
          <w:shd w:val="clear" w:color="auto" w:fill="E0E0E0"/>
        </w:rPr>
        <w:t>La mitosis es la forma de aumentar el número de células, sin cambiar las características de las células.</w:t>
      </w:r>
    </w:p>
    <w:p w:rsidR="00E62DFE" w:rsidRPr="009D4EA9" w:rsidRDefault="009D4EA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MX"/>
        </w:rPr>
        <w:drawing>
          <wp:inline distT="0" distB="0" distL="0" distR="0">
            <wp:extent cx="2876550" cy="2193789"/>
            <wp:effectExtent l="19050" t="0" r="0" b="0"/>
            <wp:docPr id="2" name="1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DFE" w:rsidRPr="009D4EA9" w:rsidSect="009D4EA9">
      <w:pgSz w:w="12240" w:h="15840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62DFE"/>
    <w:rsid w:val="00020CCA"/>
    <w:rsid w:val="009D4EA9"/>
    <w:rsid w:val="00E6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62DFE"/>
  </w:style>
  <w:style w:type="paragraph" w:styleId="NormalWeb">
    <w:name w:val="Normal (Web)"/>
    <w:basedOn w:val="Normal"/>
    <w:uiPriority w:val="99"/>
    <w:semiHidden/>
    <w:unhideWhenUsed/>
    <w:rsid w:val="00E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62D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ofesorenlinea.mx/Ciencias/CelulaDivis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Oficina</dc:creator>
  <cp:lastModifiedBy>Uso Oficina</cp:lastModifiedBy>
  <cp:revision>1</cp:revision>
  <dcterms:created xsi:type="dcterms:W3CDTF">2014-11-06T23:58:00Z</dcterms:created>
  <dcterms:modified xsi:type="dcterms:W3CDTF">2014-11-07T00:15:00Z</dcterms:modified>
</cp:coreProperties>
</file>