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61" w:rsidRDefault="008A4561" w:rsidP="008A4561">
      <w:r>
        <w:rPr>
          <w:noProof/>
          <w:lang w:eastAsia="es-MX"/>
        </w:rPr>
        <w:drawing>
          <wp:anchor distT="0" distB="0" distL="114300" distR="114300" simplePos="0" relativeHeight="251659264" behindDoc="0" locked="0" layoutInCell="1" allowOverlap="1" wp14:anchorId="14720944" wp14:editId="75DA32EB">
            <wp:simplePos x="0" y="0"/>
            <wp:positionH relativeFrom="column">
              <wp:posOffset>-241935</wp:posOffset>
            </wp:positionH>
            <wp:positionV relativeFrom="paragraph">
              <wp:posOffset>1329055</wp:posOffset>
            </wp:positionV>
            <wp:extent cx="5612130" cy="3108257"/>
            <wp:effectExtent l="0" t="0" r="7620" b="0"/>
            <wp:wrapSquare wrapText="bothSides"/>
            <wp:docPr id="1" name="Imagen 1" descr="Resultado de imagen para b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biolog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082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4EE04A92" wp14:editId="0D999DC8">
            <wp:extent cx="4467225" cy="1104900"/>
            <wp:effectExtent l="0" t="0" r="9525" b="0"/>
            <wp:docPr id="2" name="Imagen 2"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niversidad lam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1104900"/>
                    </a:xfrm>
                    <a:prstGeom prst="rect">
                      <a:avLst/>
                    </a:prstGeom>
                    <a:noFill/>
                    <a:ln>
                      <a:noFill/>
                    </a:ln>
                  </pic:spPr>
                </pic:pic>
              </a:graphicData>
            </a:graphic>
          </wp:inline>
        </w:drawing>
      </w:r>
    </w:p>
    <w:p w:rsidR="008A4561" w:rsidRDefault="008A4561" w:rsidP="008A4561"/>
    <w:p w:rsidR="008A4561" w:rsidRDefault="008A4561" w:rsidP="008A4561">
      <w:pPr>
        <w:ind w:firstLine="708"/>
      </w:pPr>
    </w:p>
    <w:p w:rsidR="008A4561" w:rsidRDefault="008A4561" w:rsidP="008A4561">
      <w:pPr>
        <w:ind w:firstLine="708"/>
      </w:pPr>
    </w:p>
    <w:p w:rsidR="008A4561" w:rsidRDefault="008A4561" w:rsidP="008A4561">
      <w:pPr>
        <w:ind w:firstLine="708"/>
      </w:pPr>
    </w:p>
    <w:p w:rsidR="008A4561" w:rsidRPr="00C76B42" w:rsidRDefault="008A4561" w:rsidP="008A4561">
      <w:pPr>
        <w:rPr>
          <w:rFonts w:ascii="Arial" w:eastAsia="Calibri" w:hAnsi="Arial" w:cs="Arial"/>
          <w:sz w:val="24"/>
          <w:szCs w:val="24"/>
        </w:rPr>
      </w:pPr>
      <w:r w:rsidRPr="00C76B42">
        <w:rPr>
          <w:rFonts w:ascii="Arial" w:eastAsia="Calibri" w:hAnsi="Arial" w:cs="Arial"/>
          <w:sz w:val="24"/>
          <w:szCs w:val="24"/>
        </w:rPr>
        <w:t xml:space="preserve">Nombre: </w:t>
      </w:r>
      <w:r>
        <w:rPr>
          <w:rFonts w:ascii="Arial" w:eastAsia="Calibri" w:hAnsi="Arial" w:cs="Arial"/>
          <w:sz w:val="24"/>
          <w:szCs w:val="24"/>
        </w:rPr>
        <w:t xml:space="preserve">Daniela Judith Pérez Hernández </w:t>
      </w:r>
    </w:p>
    <w:p w:rsidR="008A4561" w:rsidRPr="00C76B42" w:rsidRDefault="008A4561" w:rsidP="008A4561">
      <w:pPr>
        <w:rPr>
          <w:rFonts w:ascii="Arial" w:eastAsia="Calibri" w:hAnsi="Arial" w:cs="Arial"/>
          <w:sz w:val="24"/>
          <w:szCs w:val="24"/>
        </w:rPr>
      </w:pPr>
      <w:r w:rsidRPr="00C76B42">
        <w:rPr>
          <w:rFonts w:ascii="Arial" w:eastAsia="Calibri" w:hAnsi="Arial" w:cs="Arial"/>
          <w:sz w:val="24"/>
          <w:szCs w:val="24"/>
        </w:rPr>
        <w:t>Grado. Grupo: 4-a</w:t>
      </w:r>
    </w:p>
    <w:p w:rsidR="008A4561" w:rsidRPr="00C76B42" w:rsidRDefault="008A4561" w:rsidP="008A4561">
      <w:pPr>
        <w:rPr>
          <w:rFonts w:ascii="Arial" w:eastAsia="Calibri" w:hAnsi="Arial" w:cs="Arial"/>
          <w:sz w:val="24"/>
          <w:szCs w:val="24"/>
        </w:rPr>
      </w:pPr>
      <w:r w:rsidRPr="00C76B42">
        <w:rPr>
          <w:rFonts w:ascii="Arial" w:eastAsia="Calibri" w:hAnsi="Arial" w:cs="Arial"/>
          <w:sz w:val="24"/>
          <w:szCs w:val="24"/>
        </w:rPr>
        <w:t xml:space="preserve">Institución: universidad Lamar </w:t>
      </w:r>
    </w:p>
    <w:p w:rsidR="008A4561" w:rsidRPr="00C76B42" w:rsidRDefault="008A4561" w:rsidP="008A4561">
      <w:pPr>
        <w:rPr>
          <w:rFonts w:ascii="Arial" w:eastAsia="Calibri" w:hAnsi="Arial" w:cs="Arial"/>
          <w:sz w:val="24"/>
          <w:szCs w:val="24"/>
        </w:rPr>
      </w:pPr>
      <w:r w:rsidRPr="00C76B42">
        <w:rPr>
          <w:rFonts w:ascii="Arial" w:eastAsia="Calibri" w:hAnsi="Arial" w:cs="Arial"/>
          <w:sz w:val="24"/>
          <w:szCs w:val="24"/>
        </w:rPr>
        <w:t>Plantel: hidalgo 1</w:t>
      </w:r>
    </w:p>
    <w:p w:rsidR="008A4561" w:rsidRPr="00C76B42" w:rsidRDefault="008A4561" w:rsidP="008A4561">
      <w:pPr>
        <w:rPr>
          <w:rFonts w:ascii="Arial" w:eastAsia="Calibri" w:hAnsi="Arial" w:cs="Arial"/>
          <w:sz w:val="24"/>
          <w:szCs w:val="24"/>
        </w:rPr>
      </w:pPr>
      <w:r w:rsidRPr="00C76B42">
        <w:rPr>
          <w:rFonts w:ascii="Arial" w:eastAsia="Calibri" w:hAnsi="Arial" w:cs="Arial"/>
          <w:sz w:val="24"/>
          <w:szCs w:val="24"/>
        </w:rPr>
        <w:t xml:space="preserve">Maestro: Daniel Salvador Rojas </w:t>
      </w:r>
    </w:p>
    <w:p w:rsidR="008A4561" w:rsidRPr="00C76B42" w:rsidRDefault="008A4561" w:rsidP="008A4561">
      <w:pPr>
        <w:rPr>
          <w:rFonts w:ascii="Arial" w:eastAsia="Calibri" w:hAnsi="Arial" w:cs="Arial"/>
          <w:sz w:val="24"/>
          <w:szCs w:val="24"/>
        </w:rPr>
      </w:pPr>
      <w:r w:rsidRPr="00C76B42">
        <w:rPr>
          <w:rFonts w:ascii="Arial" w:eastAsia="Calibri" w:hAnsi="Arial" w:cs="Arial"/>
          <w:sz w:val="24"/>
          <w:szCs w:val="24"/>
        </w:rPr>
        <w:t>Tapia.</w:t>
      </w:r>
    </w:p>
    <w:p w:rsidR="008A4561" w:rsidRPr="00C76B42" w:rsidRDefault="008A4561" w:rsidP="008A4561">
      <w:pPr>
        <w:rPr>
          <w:rFonts w:ascii="Arial" w:eastAsia="Calibri" w:hAnsi="Arial" w:cs="Arial"/>
          <w:sz w:val="24"/>
          <w:szCs w:val="24"/>
        </w:rPr>
      </w:pPr>
      <w:r w:rsidRPr="00C76B42">
        <w:rPr>
          <w:rFonts w:ascii="Arial" w:eastAsia="Calibri" w:hAnsi="Arial" w:cs="Arial"/>
          <w:sz w:val="24"/>
          <w:szCs w:val="24"/>
        </w:rPr>
        <w:t>Materia: Biología</w:t>
      </w:r>
    </w:p>
    <w:p w:rsidR="008A4561" w:rsidRPr="00C76B42" w:rsidRDefault="008A4561" w:rsidP="008A4561">
      <w:pPr>
        <w:rPr>
          <w:rFonts w:ascii="Arial" w:eastAsia="Calibri" w:hAnsi="Arial" w:cs="Arial"/>
          <w:sz w:val="24"/>
          <w:szCs w:val="24"/>
        </w:rPr>
      </w:pPr>
      <w:r>
        <w:rPr>
          <w:rFonts w:ascii="Arial" w:eastAsia="Calibri" w:hAnsi="Arial" w:cs="Arial"/>
          <w:sz w:val="24"/>
          <w:szCs w:val="24"/>
        </w:rPr>
        <w:t>Actividad: 2</w:t>
      </w:r>
      <w:r w:rsidRPr="00C76B42">
        <w:rPr>
          <w:rFonts w:ascii="Arial" w:eastAsia="Calibri" w:hAnsi="Arial" w:cs="Arial"/>
          <w:sz w:val="24"/>
          <w:szCs w:val="24"/>
        </w:rPr>
        <w:t xml:space="preserve"> p-3</w:t>
      </w:r>
    </w:p>
    <w:p w:rsidR="008A4561" w:rsidRPr="00C76B42" w:rsidRDefault="008A4561" w:rsidP="008A4561">
      <w:pPr>
        <w:rPr>
          <w:rFonts w:ascii="Arial" w:eastAsia="Calibri" w:hAnsi="Arial" w:cs="Arial"/>
          <w:sz w:val="24"/>
          <w:szCs w:val="24"/>
        </w:rPr>
      </w:pPr>
      <w:r>
        <w:rPr>
          <w:rFonts w:ascii="Arial" w:eastAsia="Calibri" w:hAnsi="Arial" w:cs="Arial"/>
          <w:sz w:val="24"/>
          <w:szCs w:val="24"/>
        </w:rPr>
        <w:t>Fecha: 04</w:t>
      </w:r>
      <w:r w:rsidRPr="00C76B42">
        <w:rPr>
          <w:rFonts w:ascii="Arial" w:eastAsia="Calibri" w:hAnsi="Arial" w:cs="Arial"/>
          <w:sz w:val="24"/>
          <w:szCs w:val="24"/>
        </w:rPr>
        <w:t xml:space="preserve"> de abril del 2017 </w:t>
      </w:r>
    </w:p>
    <w:p w:rsidR="00067536" w:rsidRDefault="00067536">
      <w:pPr>
        <w:rPr>
          <w:color w:val="000000"/>
          <w:sz w:val="27"/>
          <w:szCs w:val="27"/>
          <w:shd w:val="clear" w:color="auto" w:fill="FDF5E6"/>
        </w:rPr>
      </w:pPr>
      <w:r>
        <w:rPr>
          <w:color w:val="000000"/>
          <w:sz w:val="27"/>
          <w:szCs w:val="27"/>
          <w:shd w:val="clear" w:color="auto" w:fill="FDF5E6"/>
        </w:rPr>
        <w:lastRenderedPageBreak/>
        <w:t>Ciclo celular.</w:t>
      </w:r>
    </w:p>
    <w:p w:rsidR="00A06ABA" w:rsidRDefault="008A4561">
      <w:pPr>
        <w:rPr>
          <w:color w:val="000000"/>
          <w:sz w:val="27"/>
          <w:szCs w:val="27"/>
          <w:shd w:val="clear" w:color="auto" w:fill="FDF5E6"/>
        </w:rPr>
      </w:pPr>
      <w:r>
        <w:rPr>
          <w:color w:val="000000"/>
          <w:sz w:val="27"/>
          <w:szCs w:val="27"/>
          <w:shd w:val="clear" w:color="auto" w:fill="FDF5E6"/>
        </w:rPr>
        <w:t>El ciclo celular es un conjunto ordenado de eventos que culmina con el crecimiento de la célula y la división en dos células hijas.  Las células que no están en división no se consideran que estén en el ciclo celular. Las etapas, mostradas a la izquierda, son G1-S-G2-M. El estado G1 quiere decir "GAP 1"(Intervalo 1). El estado S representa "Síntesis". Este es el estado cuando ocurre la replicación del ADN.</w:t>
      </w:r>
    </w:p>
    <w:tbl>
      <w:tblPr>
        <w:tblStyle w:val="Tablaconcuadrcula"/>
        <w:tblW w:w="0" w:type="auto"/>
        <w:tblLayout w:type="fixed"/>
        <w:tblLook w:val="04A0" w:firstRow="1" w:lastRow="0" w:firstColumn="1" w:lastColumn="0" w:noHBand="0" w:noVBand="1"/>
      </w:tblPr>
      <w:tblGrid>
        <w:gridCol w:w="1696"/>
        <w:gridCol w:w="1799"/>
        <w:gridCol w:w="2029"/>
        <w:gridCol w:w="3304"/>
      </w:tblGrid>
      <w:tr w:rsidR="004306C3" w:rsidTr="003B05E4">
        <w:tc>
          <w:tcPr>
            <w:tcW w:w="1696" w:type="dxa"/>
          </w:tcPr>
          <w:p w:rsidR="004306C3" w:rsidRPr="004306C3" w:rsidRDefault="004306C3">
            <w:pPr>
              <w:rPr>
                <w:rFonts w:ascii="Arial" w:hAnsi="Arial" w:cs="Arial"/>
                <w:b/>
                <w:i/>
                <w:sz w:val="24"/>
                <w:szCs w:val="24"/>
              </w:rPr>
            </w:pPr>
            <w:r w:rsidRPr="004306C3">
              <w:rPr>
                <w:rFonts w:ascii="Arial" w:hAnsi="Arial" w:cs="Arial"/>
                <w:b/>
                <w:i/>
                <w:sz w:val="24"/>
                <w:szCs w:val="24"/>
              </w:rPr>
              <w:t xml:space="preserve">Fase g1 </w:t>
            </w:r>
          </w:p>
        </w:tc>
        <w:tc>
          <w:tcPr>
            <w:tcW w:w="1799" w:type="dxa"/>
          </w:tcPr>
          <w:p w:rsidR="004306C3" w:rsidRPr="004306C3" w:rsidRDefault="004306C3">
            <w:pPr>
              <w:rPr>
                <w:rFonts w:ascii="Arial" w:hAnsi="Arial" w:cs="Arial"/>
                <w:b/>
                <w:i/>
                <w:sz w:val="24"/>
                <w:szCs w:val="24"/>
              </w:rPr>
            </w:pPr>
            <w:r w:rsidRPr="004306C3">
              <w:rPr>
                <w:rFonts w:ascii="Arial" w:hAnsi="Arial" w:cs="Arial"/>
                <w:b/>
                <w:i/>
                <w:sz w:val="24"/>
                <w:szCs w:val="24"/>
              </w:rPr>
              <w:t xml:space="preserve">Fase S </w:t>
            </w:r>
          </w:p>
        </w:tc>
        <w:tc>
          <w:tcPr>
            <w:tcW w:w="2029" w:type="dxa"/>
          </w:tcPr>
          <w:p w:rsidR="004306C3" w:rsidRPr="004306C3" w:rsidRDefault="004306C3">
            <w:pPr>
              <w:rPr>
                <w:rFonts w:ascii="Arial" w:hAnsi="Arial" w:cs="Arial"/>
                <w:b/>
                <w:i/>
                <w:sz w:val="24"/>
                <w:szCs w:val="24"/>
              </w:rPr>
            </w:pPr>
            <w:r w:rsidRPr="004306C3">
              <w:rPr>
                <w:rFonts w:ascii="Arial" w:hAnsi="Arial" w:cs="Arial"/>
                <w:b/>
                <w:i/>
                <w:sz w:val="24"/>
                <w:szCs w:val="24"/>
              </w:rPr>
              <w:t xml:space="preserve">Fase g2 </w:t>
            </w:r>
          </w:p>
        </w:tc>
        <w:tc>
          <w:tcPr>
            <w:tcW w:w="3304" w:type="dxa"/>
          </w:tcPr>
          <w:p w:rsidR="004306C3" w:rsidRPr="004306C3" w:rsidRDefault="004306C3">
            <w:pPr>
              <w:rPr>
                <w:rFonts w:ascii="Arial" w:hAnsi="Arial" w:cs="Arial"/>
                <w:b/>
                <w:i/>
                <w:sz w:val="24"/>
                <w:szCs w:val="24"/>
              </w:rPr>
            </w:pPr>
            <w:r w:rsidRPr="004306C3">
              <w:rPr>
                <w:rFonts w:ascii="Arial" w:hAnsi="Arial" w:cs="Arial"/>
                <w:b/>
                <w:i/>
                <w:sz w:val="24"/>
                <w:szCs w:val="24"/>
              </w:rPr>
              <w:t>mitosis</w:t>
            </w:r>
          </w:p>
        </w:tc>
      </w:tr>
      <w:tr w:rsidR="004306C3" w:rsidTr="003B05E4">
        <w:tc>
          <w:tcPr>
            <w:tcW w:w="1696" w:type="dxa"/>
          </w:tcPr>
          <w:p w:rsidR="004306C3" w:rsidRDefault="004306C3">
            <w:pPr>
              <w:rPr>
                <w:sz w:val="24"/>
                <w:szCs w:val="24"/>
              </w:rPr>
            </w:pPr>
            <w:r>
              <w:rPr>
                <w:rFonts w:ascii="Arial" w:hAnsi="Arial" w:cs="Arial"/>
                <w:color w:val="222222"/>
                <w:sz w:val="21"/>
                <w:szCs w:val="21"/>
                <w:shd w:val="clear" w:color="auto" w:fill="FFFFFF"/>
              </w:rPr>
              <w:t>Esta etapa comprende el ciclo celular desde el final de la división anterior hasta el comienzo de la siguiente etapa (Fase S) donde el ADN se replica. Durante esta etapa la célula aumenta de tamaño, expresa su ADN sintetizando proteínas y lleva a cabo sus demás funciones celulares. Al final de esta etapa se encuentra lo que se denomina "</w:t>
            </w:r>
            <w:proofErr w:type="spellStart"/>
            <w:r>
              <w:rPr>
                <w:rFonts w:ascii="Arial" w:hAnsi="Arial" w:cs="Arial"/>
                <w:color w:val="222222"/>
                <w:sz w:val="21"/>
                <w:szCs w:val="21"/>
                <w:shd w:val="clear" w:color="auto" w:fill="FFFFFF"/>
              </w:rPr>
              <w:t>Checkpoint</w:t>
            </w:r>
            <w:proofErr w:type="spellEnd"/>
            <w:r>
              <w:rPr>
                <w:rFonts w:ascii="Arial" w:hAnsi="Arial" w:cs="Arial"/>
                <w:color w:val="222222"/>
                <w:sz w:val="21"/>
                <w:szCs w:val="21"/>
                <w:shd w:val="clear" w:color="auto" w:fill="FFFFFF"/>
              </w:rPr>
              <w:t xml:space="preserve">" o Punto de restricción, en el cual se comprueba que la célula cumple los requisitos necesarios para pasar a la siguiente fase. Una vez </w:t>
            </w:r>
            <w:r>
              <w:rPr>
                <w:rFonts w:ascii="Arial" w:hAnsi="Arial" w:cs="Arial"/>
                <w:color w:val="222222"/>
                <w:sz w:val="21"/>
                <w:szCs w:val="21"/>
                <w:shd w:val="clear" w:color="auto" w:fill="FFFFFF"/>
              </w:rPr>
              <w:lastRenderedPageBreak/>
              <w:t xml:space="preserve">llegados a este punto en la célula, pueden ocurrir dos cosas, que la célula continúe su ciclo con intención de dividirse (una vez que la célula pasa este punto ha de dividirse) o puede ocurrir también que la célula entre en un estado de "latencia" y se aparte del ciclo, de manera que quedaría en un estado funcional expresando su ADN y realizando funciones de forma indefinida o con posibilidad de retomar el ciclo celular </w:t>
            </w:r>
            <w:proofErr w:type="spellStart"/>
            <w:r>
              <w:rPr>
                <w:rFonts w:ascii="Arial" w:hAnsi="Arial" w:cs="Arial"/>
                <w:color w:val="222222"/>
                <w:sz w:val="21"/>
                <w:szCs w:val="21"/>
                <w:shd w:val="clear" w:color="auto" w:fill="FFFFFF"/>
              </w:rPr>
              <w:t>mas</w:t>
            </w:r>
            <w:proofErr w:type="spellEnd"/>
            <w:r>
              <w:rPr>
                <w:rFonts w:ascii="Arial" w:hAnsi="Arial" w:cs="Arial"/>
                <w:color w:val="222222"/>
                <w:sz w:val="21"/>
                <w:szCs w:val="21"/>
                <w:shd w:val="clear" w:color="auto" w:fill="FFFFFF"/>
              </w:rPr>
              <w:t xml:space="preserve"> adelante (Esto depende de cada célula y tejido)</w:t>
            </w:r>
          </w:p>
        </w:tc>
        <w:tc>
          <w:tcPr>
            <w:tcW w:w="1799" w:type="dxa"/>
          </w:tcPr>
          <w:p w:rsidR="004306C3" w:rsidRDefault="003C6503">
            <w:pPr>
              <w:rPr>
                <w:sz w:val="24"/>
                <w:szCs w:val="24"/>
              </w:rPr>
            </w:pPr>
            <w:r>
              <w:rPr>
                <w:rFonts w:ascii="Arial" w:hAnsi="Arial" w:cs="Arial"/>
                <w:color w:val="222222"/>
                <w:sz w:val="21"/>
                <w:szCs w:val="21"/>
                <w:shd w:val="clear" w:color="auto" w:fill="FFFFFF"/>
              </w:rPr>
              <w:lastRenderedPageBreak/>
              <w:t xml:space="preserve">En esta etapa tiene lugar la duplicación/replicación del ADN. El ADN por medio de mecanismos moleculares duplica el número de </w:t>
            </w:r>
            <w:proofErr w:type="spellStart"/>
            <w:r>
              <w:rPr>
                <w:rFonts w:ascii="Arial" w:hAnsi="Arial" w:cs="Arial"/>
                <w:color w:val="222222"/>
                <w:sz w:val="21"/>
                <w:szCs w:val="21"/>
                <w:shd w:val="clear" w:color="auto" w:fill="FFFFFF"/>
              </w:rPr>
              <w:t>cromátidas</w:t>
            </w:r>
            <w:proofErr w:type="spellEnd"/>
            <w:r>
              <w:rPr>
                <w:rFonts w:ascii="Arial" w:hAnsi="Arial" w:cs="Arial"/>
                <w:color w:val="222222"/>
                <w:sz w:val="21"/>
                <w:szCs w:val="21"/>
                <w:shd w:val="clear" w:color="auto" w:fill="FFFFFF"/>
              </w:rPr>
              <w:t xml:space="preserve"> en cada cromosoma de manera que ahora tiene el mismo número de cromosomas pero cada cromosoma tiene 2 </w:t>
            </w:r>
            <w:proofErr w:type="spellStart"/>
            <w:r>
              <w:rPr>
                <w:rFonts w:ascii="Arial" w:hAnsi="Arial" w:cs="Arial"/>
                <w:color w:val="222222"/>
                <w:sz w:val="21"/>
                <w:szCs w:val="21"/>
                <w:shd w:val="clear" w:color="auto" w:fill="FFFFFF"/>
              </w:rPr>
              <w:t>cromátidas</w:t>
            </w:r>
            <w:proofErr w:type="spellEnd"/>
            <w:r>
              <w:rPr>
                <w:rFonts w:ascii="Arial" w:hAnsi="Arial" w:cs="Arial"/>
                <w:color w:val="222222"/>
                <w:sz w:val="21"/>
                <w:szCs w:val="21"/>
                <w:shd w:val="clear" w:color="auto" w:fill="FFFFFF"/>
              </w:rPr>
              <w:t xml:space="preserve"> Idénticas (hermanas) que son las que serán segregadas luego a cada célula hija en la división.</w:t>
            </w:r>
          </w:p>
        </w:tc>
        <w:tc>
          <w:tcPr>
            <w:tcW w:w="2029" w:type="dxa"/>
          </w:tcPr>
          <w:p w:rsidR="004306C3" w:rsidRDefault="003C6503">
            <w:pPr>
              <w:rPr>
                <w:sz w:val="24"/>
                <w:szCs w:val="24"/>
              </w:rPr>
            </w:pP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Es la etapa antes de la fase M. La célula sigue llevando a cabo sus funciones celulares, y aumenta de tamaño. Al final de esta etapa hay una comprobación del ADN para saber que la célula es apta para dividirse, en caso contrario esta fase se alarga y se intenta arreglar el daño que pueda haber, si lo consigue la célula entrará en fase M y se dividirá, si no le es inducida la</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apoptosis</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o muerte celular programada. En esta fase la célula toma una forma alargada como de</w:t>
            </w:r>
            <w:r>
              <w:rPr>
                <w:rStyle w:val="apple-converted-space"/>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fríjol</w:t>
            </w:r>
          </w:p>
        </w:tc>
        <w:tc>
          <w:tcPr>
            <w:tcW w:w="3304" w:type="dxa"/>
          </w:tcPr>
          <w:p w:rsidR="003B05E4" w:rsidRPr="003B05E4" w:rsidRDefault="003B05E4" w:rsidP="003B05E4">
            <w:pPr>
              <w:shd w:val="clear" w:color="auto" w:fill="FFFFFF"/>
              <w:spacing w:before="120" w:after="120"/>
              <w:rPr>
                <w:rFonts w:ascii="Arial" w:eastAsia="Times New Roman" w:hAnsi="Arial" w:cs="Arial"/>
                <w:color w:val="222222"/>
                <w:sz w:val="21"/>
                <w:szCs w:val="21"/>
                <w:lang w:eastAsia="es-MX"/>
              </w:rPr>
            </w:pPr>
            <w:r w:rsidRPr="003B05E4">
              <w:rPr>
                <w:rFonts w:ascii="Arial" w:eastAsia="Times New Roman" w:hAnsi="Arial" w:cs="Arial"/>
                <w:color w:val="222222"/>
                <w:sz w:val="21"/>
                <w:szCs w:val="21"/>
                <w:lang w:eastAsia="es-MX"/>
              </w:rPr>
              <w:t xml:space="preserve">Es el proceso por el cual la célula lleva a cabo la división durante su fase M dando como resultado 2 células hijas con material genético idéntico. Esta división ocurre en muchos organismos unicelulares y en las células somáticas </w:t>
            </w:r>
            <w:r w:rsidRPr="003B05E4">
              <w:rPr>
                <w:rFonts w:ascii="Arial" w:eastAsia="Times New Roman" w:hAnsi="Arial" w:cs="Arial"/>
                <w:color w:val="222222"/>
                <w:sz w:val="21"/>
                <w:szCs w:val="21"/>
                <w:lang w:eastAsia="es-MX"/>
              </w:rPr>
              <w:t>del organismo</w:t>
            </w:r>
            <w:r w:rsidRPr="003B05E4">
              <w:rPr>
                <w:rFonts w:ascii="Arial" w:eastAsia="Times New Roman" w:hAnsi="Arial" w:cs="Arial"/>
                <w:color w:val="222222"/>
                <w:sz w:val="21"/>
                <w:szCs w:val="21"/>
                <w:lang w:eastAsia="es-MX"/>
              </w:rPr>
              <w:t xml:space="preserve"> pluricelulares.</w:t>
            </w:r>
          </w:p>
          <w:p w:rsidR="003B05E4" w:rsidRPr="003B05E4" w:rsidRDefault="003B05E4" w:rsidP="003B05E4">
            <w:pPr>
              <w:shd w:val="clear" w:color="auto" w:fill="FFFFFF"/>
              <w:spacing w:before="120" w:after="120"/>
              <w:rPr>
                <w:rFonts w:ascii="Arial" w:eastAsia="Times New Roman" w:hAnsi="Arial" w:cs="Arial"/>
                <w:color w:val="222222"/>
                <w:sz w:val="21"/>
                <w:szCs w:val="21"/>
                <w:lang w:eastAsia="es-MX"/>
              </w:rPr>
            </w:pPr>
            <w:r w:rsidRPr="003B05E4">
              <w:rPr>
                <w:rFonts w:ascii="Arial" w:eastAsia="Times New Roman" w:hAnsi="Arial" w:cs="Arial"/>
                <w:color w:val="222222"/>
                <w:sz w:val="21"/>
                <w:szCs w:val="21"/>
                <w:lang w:eastAsia="es-MX"/>
              </w:rPr>
              <w:t>La mitosis tiene 2 eventos, </w:t>
            </w:r>
            <w:r w:rsidRPr="003B05E4">
              <w:rPr>
                <w:rFonts w:ascii="Arial" w:eastAsia="Times New Roman" w:hAnsi="Arial" w:cs="Arial"/>
                <w:i/>
                <w:iCs/>
                <w:color w:val="222222"/>
                <w:sz w:val="21"/>
                <w:szCs w:val="21"/>
                <w:lang w:eastAsia="es-MX"/>
              </w:rPr>
              <w:t>división</w:t>
            </w:r>
            <w:r w:rsidRPr="003B05E4">
              <w:rPr>
                <w:rFonts w:ascii="Arial" w:eastAsia="Times New Roman" w:hAnsi="Arial" w:cs="Arial"/>
                <w:color w:val="222222"/>
                <w:sz w:val="21"/>
                <w:szCs w:val="21"/>
                <w:lang w:eastAsia="es-MX"/>
              </w:rPr>
              <w:t> y </w:t>
            </w:r>
            <w:r w:rsidRPr="003B05E4">
              <w:rPr>
                <w:rFonts w:ascii="Arial" w:eastAsia="Times New Roman" w:hAnsi="Arial" w:cs="Arial"/>
                <w:i/>
                <w:iCs/>
                <w:color w:val="222222"/>
                <w:sz w:val="21"/>
                <w:szCs w:val="21"/>
                <w:lang w:eastAsia="es-MX"/>
              </w:rPr>
              <w:t>citocinesis</w:t>
            </w:r>
            <w:r w:rsidRPr="003B05E4">
              <w:rPr>
                <w:rFonts w:ascii="Arial" w:eastAsia="Times New Roman" w:hAnsi="Arial" w:cs="Arial"/>
                <w:color w:val="222222"/>
                <w:sz w:val="21"/>
                <w:szCs w:val="21"/>
                <w:lang w:eastAsia="es-MX"/>
              </w:rPr>
              <w:t>. La división a su vez se subdivide en 5 etapas que cronológicamente ordenadas serían </w:t>
            </w:r>
            <w:r w:rsidRPr="003B05E4">
              <w:rPr>
                <w:rFonts w:ascii="Arial" w:eastAsia="Times New Roman" w:hAnsi="Arial" w:cs="Arial"/>
                <w:bCs/>
                <w:color w:val="222222"/>
                <w:sz w:val="21"/>
                <w:szCs w:val="21"/>
                <w:lang w:eastAsia="es-MX"/>
              </w:rPr>
              <w:t>Profase</w:t>
            </w:r>
            <w:r w:rsidRPr="003B05E4">
              <w:rPr>
                <w:rFonts w:ascii="Arial" w:eastAsia="Times New Roman" w:hAnsi="Arial" w:cs="Arial"/>
                <w:color w:val="222222"/>
                <w:sz w:val="21"/>
                <w:szCs w:val="21"/>
                <w:lang w:eastAsia="es-MX"/>
              </w:rPr>
              <w:t>, </w:t>
            </w:r>
            <w:r w:rsidRPr="003B05E4">
              <w:rPr>
                <w:rFonts w:ascii="Arial" w:eastAsia="Times New Roman" w:hAnsi="Arial" w:cs="Arial"/>
                <w:bCs/>
                <w:color w:val="222222"/>
                <w:sz w:val="21"/>
                <w:szCs w:val="21"/>
                <w:lang w:eastAsia="es-MX"/>
              </w:rPr>
              <w:t>Pro-Metafase</w:t>
            </w:r>
            <w:r w:rsidRPr="003B05E4">
              <w:rPr>
                <w:rFonts w:ascii="Arial" w:eastAsia="Times New Roman" w:hAnsi="Arial" w:cs="Arial"/>
                <w:color w:val="222222"/>
                <w:sz w:val="21"/>
                <w:szCs w:val="21"/>
                <w:lang w:eastAsia="es-MX"/>
              </w:rPr>
              <w:t>, </w:t>
            </w:r>
            <w:r w:rsidRPr="003B05E4">
              <w:rPr>
                <w:rFonts w:ascii="Arial" w:eastAsia="Times New Roman" w:hAnsi="Arial" w:cs="Arial"/>
                <w:bCs/>
                <w:color w:val="222222"/>
                <w:sz w:val="21"/>
                <w:szCs w:val="21"/>
                <w:lang w:eastAsia="es-MX"/>
              </w:rPr>
              <w:t>Metafase</w:t>
            </w:r>
            <w:r w:rsidRPr="003B05E4">
              <w:rPr>
                <w:rFonts w:ascii="Arial" w:eastAsia="Times New Roman" w:hAnsi="Arial" w:cs="Arial"/>
                <w:color w:val="222222"/>
                <w:sz w:val="21"/>
                <w:szCs w:val="21"/>
                <w:lang w:eastAsia="es-MX"/>
              </w:rPr>
              <w:t>, </w:t>
            </w:r>
            <w:r w:rsidRPr="003B05E4">
              <w:rPr>
                <w:rFonts w:ascii="Arial" w:eastAsia="Times New Roman" w:hAnsi="Arial" w:cs="Arial"/>
                <w:bCs/>
                <w:color w:val="222222"/>
                <w:sz w:val="21"/>
                <w:szCs w:val="21"/>
                <w:lang w:eastAsia="es-MX"/>
              </w:rPr>
              <w:t>Anafase</w:t>
            </w:r>
            <w:r w:rsidRPr="003B05E4">
              <w:rPr>
                <w:rFonts w:ascii="Arial" w:eastAsia="Times New Roman" w:hAnsi="Arial" w:cs="Arial"/>
                <w:color w:val="222222"/>
                <w:sz w:val="21"/>
                <w:szCs w:val="21"/>
                <w:lang w:eastAsia="es-MX"/>
              </w:rPr>
              <w:t> y </w:t>
            </w:r>
            <w:r w:rsidRPr="003B05E4">
              <w:rPr>
                <w:rFonts w:ascii="Arial" w:eastAsia="Times New Roman" w:hAnsi="Arial" w:cs="Arial"/>
                <w:bCs/>
                <w:color w:val="222222"/>
                <w:sz w:val="21"/>
                <w:szCs w:val="21"/>
                <w:lang w:eastAsia="es-MX"/>
              </w:rPr>
              <w:t>Telofase</w:t>
            </w:r>
            <w:r w:rsidRPr="003B05E4">
              <w:rPr>
                <w:rFonts w:ascii="Arial" w:eastAsia="Times New Roman" w:hAnsi="Arial" w:cs="Arial"/>
                <w:color w:val="222222"/>
                <w:sz w:val="21"/>
                <w:szCs w:val="21"/>
                <w:lang w:eastAsia="es-MX"/>
              </w:rPr>
              <w:t>. A su vez ya está ocurriendo el proceso u evento de citocinesis.</w:t>
            </w:r>
          </w:p>
          <w:p w:rsidR="003B05E4" w:rsidRPr="003B05E4" w:rsidRDefault="003B05E4" w:rsidP="003B05E4">
            <w:pPr>
              <w:numPr>
                <w:ilvl w:val="0"/>
                <w:numId w:val="1"/>
              </w:numPr>
              <w:shd w:val="clear" w:color="auto" w:fill="FFFFFF"/>
              <w:spacing w:before="100" w:beforeAutospacing="1" w:after="24"/>
              <w:ind w:left="768"/>
              <w:rPr>
                <w:rFonts w:ascii="Arial" w:eastAsia="Times New Roman" w:hAnsi="Arial" w:cs="Arial"/>
                <w:color w:val="222222"/>
                <w:sz w:val="21"/>
                <w:szCs w:val="21"/>
                <w:lang w:eastAsia="es-MX"/>
              </w:rPr>
            </w:pPr>
            <w:r w:rsidRPr="003B05E4">
              <w:rPr>
                <w:rFonts w:ascii="Arial" w:eastAsia="Times New Roman" w:hAnsi="Arial" w:cs="Arial"/>
                <w:b/>
                <w:bCs/>
                <w:color w:val="222222"/>
                <w:sz w:val="21"/>
                <w:szCs w:val="21"/>
                <w:lang w:eastAsia="es-MX"/>
              </w:rPr>
              <w:t>Profase</w:t>
            </w:r>
            <w:r w:rsidRPr="003B05E4">
              <w:rPr>
                <w:rFonts w:ascii="Arial" w:eastAsia="Times New Roman" w:hAnsi="Arial" w:cs="Arial"/>
                <w:color w:val="222222"/>
                <w:sz w:val="21"/>
                <w:szCs w:val="21"/>
                <w:lang w:eastAsia="es-MX"/>
              </w:rPr>
              <w:t>, la célula comienza a perder la envuelta nuclear y el ADN que hay en él comienza a condensarse para acabar dando lugar a los cromosomas tal o como los conocemos.</w:t>
            </w:r>
          </w:p>
          <w:p w:rsidR="003B05E4" w:rsidRPr="003B05E4" w:rsidRDefault="003B05E4" w:rsidP="003B05E4">
            <w:pPr>
              <w:numPr>
                <w:ilvl w:val="0"/>
                <w:numId w:val="1"/>
              </w:numPr>
              <w:shd w:val="clear" w:color="auto" w:fill="FFFFFF"/>
              <w:spacing w:before="100" w:beforeAutospacing="1" w:after="24"/>
              <w:ind w:left="768"/>
              <w:rPr>
                <w:rFonts w:ascii="Arial" w:eastAsia="Times New Roman" w:hAnsi="Arial" w:cs="Arial"/>
                <w:color w:val="222222"/>
                <w:sz w:val="21"/>
                <w:szCs w:val="21"/>
                <w:lang w:eastAsia="es-MX"/>
              </w:rPr>
            </w:pPr>
            <w:r w:rsidRPr="003B05E4">
              <w:rPr>
                <w:rFonts w:ascii="Arial" w:eastAsia="Times New Roman" w:hAnsi="Arial" w:cs="Arial"/>
                <w:b/>
                <w:bCs/>
                <w:color w:val="222222"/>
                <w:sz w:val="21"/>
                <w:szCs w:val="21"/>
                <w:lang w:eastAsia="es-MX"/>
              </w:rPr>
              <w:t>Pro-Metafase</w:t>
            </w:r>
            <w:r w:rsidRPr="003B05E4">
              <w:rPr>
                <w:rFonts w:ascii="Arial" w:eastAsia="Times New Roman" w:hAnsi="Arial" w:cs="Arial"/>
                <w:color w:val="222222"/>
                <w:sz w:val="21"/>
                <w:szCs w:val="21"/>
                <w:lang w:eastAsia="es-MX"/>
              </w:rPr>
              <w:t>, estadio intermedio en el que el núcleo celular ha desaparecido totalmente y se han condensado los cromosomas que comienzan a ordenarse.</w:t>
            </w:r>
          </w:p>
          <w:p w:rsidR="003B05E4" w:rsidRPr="003B05E4" w:rsidRDefault="003B05E4" w:rsidP="003B05E4">
            <w:pPr>
              <w:numPr>
                <w:ilvl w:val="0"/>
                <w:numId w:val="1"/>
              </w:numPr>
              <w:shd w:val="clear" w:color="auto" w:fill="FFFFFF"/>
              <w:spacing w:before="100" w:beforeAutospacing="1" w:after="24"/>
              <w:ind w:left="768"/>
              <w:rPr>
                <w:rFonts w:ascii="Arial" w:eastAsia="Times New Roman" w:hAnsi="Arial" w:cs="Arial"/>
                <w:color w:val="222222"/>
                <w:sz w:val="21"/>
                <w:szCs w:val="21"/>
                <w:lang w:eastAsia="es-MX"/>
              </w:rPr>
            </w:pPr>
            <w:r w:rsidRPr="003B05E4">
              <w:rPr>
                <w:rFonts w:ascii="Arial" w:eastAsia="Times New Roman" w:hAnsi="Arial" w:cs="Arial"/>
                <w:b/>
                <w:bCs/>
                <w:color w:val="222222"/>
                <w:sz w:val="21"/>
                <w:szCs w:val="21"/>
                <w:lang w:eastAsia="es-MX"/>
              </w:rPr>
              <w:t>Metafase</w:t>
            </w:r>
            <w:r w:rsidRPr="003B05E4">
              <w:rPr>
                <w:rFonts w:ascii="Arial" w:eastAsia="Times New Roman" w:hAnsi="Arial" w:cs="Arial"/>
                <w:color w:val="222222"/>
                <w:sz w:val="21"/>
                <w:szCs w:val="21"/>
                <w:lang w:eastAsia="es-MX"/>
              </w:rPr>
              <w:t xml:space="preserve">, los cromosomas se han colocado en la placa de </w:t>
            </w:r>
            <w:r w:rsidRPr="003B05E4">
              <w:rPr>
                <w:rFonts w:ascii="Arial" w:eastAsia="Times New Roman" w:hAnsi="Arial" w:cs="Arial"/>
                <w:color w:val="222222"/>
                <w:sz w:val="21"/>
                <w:szCs w:val="21"/>
                <w:lang w:eastAsia="es-MX"/>
              </w:rPr>
              <w:lastRenderedPageBreak/>
              <w:t>división (en el centro de la célula) todos en línea uno sobre otro. Ahora el </w:t>
            </w:r>
            <w:r w:rsidRPr="003B05E4">
              <w:rPr>
                <w:rFonts w:ascii="Arial" w:eastAsia="Times New Roman" w:hAnsi="Arial" w:cs="Arial"/>
                <w:i/>
                <w:iCs/>
                <w:color w:val="222222"/>
                <w:sz w:val="21"/>
                <w:szCs w:val="21"/>
                <w:lang w:eastAsia="es-MX"/>
              </w:rPr>
              <w:t>Huso mitótico</w:t>
            </w:r>
            <w:r w:rsidRPr="003B05E4">
              <w:rPr>
                <w:rFonts w:ascii="Arial" w:eastAsia="Times New Roman" w:hAnsi="Arial" w:cs="Arial"/>
                <w:color w:val="222222"/>
                <w:sz w:val="21"/>
                <w:szCs w:val="21"/>
                <w:lang w:eastAsia="es-MX"/>
              </w:rPr>
              <w:t xml:space="preserve">, pequeños </w:t>
            </w:r>
            <w:proofErr w:type="spellStart"/>
            <w:r w:rsidRPr="003B05E4">
              <w:rPr>
                <w:rFonts w:ascii="Arial" w:eastAsia="Times New Roman" w:hAnsi="Arial" w:cs="Arial"/>
                <w:color w:val="222222"/>
                <w:sz w:val="21"/>
                <w:szCs w:val="21"/>
                <w:lang w:eastAsia="es-MX"/>
              </w:rPr>
              <w:t>microtúbulos</w:t>
            </w:r>
            <w:proofErr w:type="spellEnd"/>
            <w:r w:rsidRPr="003B05E4">
              <w:rPr>
                <w:rFonts w:ascii="Arial" w:eastAsia="Times New Roman" w:hAnsi="Arial" w:cs="Arial"/>
                <w:color w:val="222222"/>
                <w:sz w:val="21"/>
                <w:szCs w:val="21"/>
                <w:lang w:eastAsia="es-MX"/>
              </w:rPr>
              <w:t>, se adhieren al centro de cada cromosoma.</w:t>
            </w:r>
          </w:p>
          <w:p w:rsidR="003B05E4" w:rsidRPr="003B05E4" w:rsidRDefault="003B05E4" w:rsidP="003B05E4">
            <w:pPr>
              <w:numPr>
                <w:ilvl w:val="0"/>
                <w:numId w:val="1"/>
              </w:numPr>
              <w:shd w:val="clear" w:color="auto" w:fill="FFFFFF"/>
              <w:spacing w:before="100" w:beforeAutospacing="1" w:after="24"/>
              <w:ind w:left="768"/>
              <w:rPr>
                <w:rFonts w:ascii="Arial" w:eastAsia="Times New Roman" w:hAnsi="Arial" w:cs="Arial"/>
                <w:color w:val="222222"/>
                <w:sz w:val="21"/>
                <w:szCs w:val="21"/>
                <w:lang w:eastAsia="es-MX"/>
              </w:rPr>
            </w:pPr>
            <w:r w:rsidRPr="003B05E4">
              <w:rPr>
                <w:rFonts w:ascii="Arial" w:eastAsia="Times New Roman" w:hAnsi="Arial" w:cs="Arial"/>
                <w:b/>
                <w:bCs/>
                <w:color w:val="222222"/>
                <w:sz w:val="21"/>
                <w:szCs w:val="21"/>
                <w:lang w:eastAsia="es-MX"/>
              </w:rPr>
              <w:t>Anafase</w:t>
            </w:r>
            <w:r w:rsidRPr="003B05E4">
              <w:rPr>
                <w:rFonts w:ascii="Arial" w:eastAsia="Times New Roman" w:hAnsi="Arial" w:cs="Arial"/>
                <w:color w:val="222222"/>
                <w:sz w:val="21"/>
                <w:szCs w:val="21"/>
                <w:lang w:eastAsia="es-MX"/>
              </w:rPr>
              <w:t xml:space="preserve">, en esta fase los </w:t>
            </w:r>
            <w:proofErr w:type="spellStart"/>
            <w:r w:rsidRPr="003B05E4">
              <w:rPr>
                <w:rFonts w:ascii="Arial" w:eastAsia="Times New Roman" w:hAnsi="Arial" w:cs="Arial"/>
                <w:color w:val="222222"/>
                <w:sz w:val="21"/>
                <w:szCs w:val="21"/>
                <w:lang w:eastAsia="es-MX"/>
              </w:rPr>
              <w:t>microtúbulos</w:t>
            </w:r>
            <w:proofErr w:type="spellEnd"/>
            <w:r w:rsidRPr="003B05E4">
              <w:rPr>
                <w:rFonts w:ascii="Arial" w:eastAsia="Times New Roman" w:hAnsi="Arial" w:cs="Arial"/>
                <w:color w:val="222222"/>
                <w:sz w:val="21"/>
                <w:szCs w:val="21"/>
                <w:lang w:eastAsia="es-MX"/>
              </w:rPr>
              <w:t xml:space="preserve"> tiran del cromosoma separándolo en 2 </w:t>
            </w:r>
            <w:proofErr w:type="spellStart"/>
            <w:r w:rsidRPr="003B05E4">
              <w:rPr>
                <w:rFonts w:ascii="Arial" w:eastAsia="Times New Roman" w:hAnsi="Arial" w:cs="Arial"/>
                <w:color w:val="222222"/>
                <w:sz w:val="21"/>
                <w:szCs w:val="21"/>
                <w:lang w:eastAsia="es-MX"/>
              </w:rPr>
              <w:t>cromátidas</w:t>
            </w:r>
            <w:proofErr w:type="spellEnd"/>
            <w:r w:rsidRPr="003B05E4">
              <w:rPr>
                <w:rFonts w:ascii="Arial" w:eastAsia="Times New Roman" w:hAnsi="Arial" w:cs="Arial"/>
                <w:color w:val="222222"/>
                <w:sz w:val="21"/>
                <w:szCs w:val="21"/>
                <w:lang w:eastAsia="es-MX"/>
              </w:rPr>
              <w:t xml:space="preserve"> hermanas, dos cromosomas completamente independientes con la misma información el uno respecto al otro, atrayéndolo hacia los polos/extremos de la célula.</w:t>
            </w:r>
          </w:p>
          <w:p w:rsidR="003B05E4" w:rsidRPr="003B05E4" w:rsidRDefault="003B05E4" w:rsidP="003B05E4">
            <w:pPr>
              <w:numPr>
                <w:ilvl w:val="0"/>
                <w:numId w:val="1"/>
              </w:numPr>
              <w:shd w:val="clear" w:color="auto" w:fill="FFFFFF"/>
              <w:spacing w:before="100" w:beforeAutospacing="1" w:after="24"/>
              <w:ind w:left="768"/>
              <w:rPr>
                <w:rFonts w:ascii="Arial" w:eastAsia="Times New Roman" w:hAnsi="Arial" w:cs="Arial"/>
                <w:color w:val="222222"/>
                <w:sz w:val="21"/>
                <w:szCs w:val="21"/>
                <w:lang w:eastAsia="es-MX"/>
              </w:rPr>
            </w:pPr>
            <w:r w:rsidRPr="003B05E4">
              <w:rPr>
                <w:rFonts w:ascii="Arial" w:eastAsia="Times New Roman" w:hAnsi="Arial" w:cs="Arial"/>
                <w:b/>
                <w:bCs/>
                <w:color w:val="222222"/>
                <w:sz w:val="21"/>
                <w:szCs w:val="21"/>
                <w:lang w:eastAsia="es-MX"/>
              </w:rPr>
              <w:t>Telofase</w:t>
            </w:r>
            <w:r w:rsidRPr="003B05E4">
              <w:rPr>
                <w:rFonts w:ascii="Arial" w:eastAsia="Times New Roman" w:hAnsi="Arial" w:cs="Arial"/>
                <w:color w:val="222222"/>
                <w:sz w:val="21"/>
                <w:szCs w:val="21"/>
                <w:lang w:eastAsia="es-MX"/>
              </w:rPr>
              <w:t xml:space="preserve">, si todo ha ido bien en las etapas anteriores el material genético está repartido de forma equitativa. Ahora a través de vesículas disueltas en el citoplasma vuelve a formarse el núcleo, esta vez 2 (uno para cada grupo de cromosomas), y los cromosomas en sí vuelven a </w:t>
            </w:r>
            <w:proofErr w:type="spellStart"/>
            <w:r w:rsidRPr="003B05E4">
              <w:rPr>
                <w:rFonts w:ascii="Arial" w:eastAsia="Times New Roman" w:hAnsi="Arial" w:cs="Arial"/>
                <w:color w:val="222222"/>
                <w:sz w:val="21"/>
                <w:szCs w:val="21"/>
                <w:lang w:eastAsia="es-MX"/>
              </w:rPr>
              <w:t>descompactarse</w:t>
            </w:r>
            <w:proofErr w:type="spellEnd"/>
            <w:r w:rsidRPr="003B05E4">
              <w:rPr>
                <w:rFonts w:ascii="Arial" w:eastAsia="Times New Roman" w:hAnsi="Arial" w:cs="Arial"/>
                <w:color w:val="222222"/>
                <w:sz w:val="21"/>
                <w:szCs w:val="21"/>
                <w:lang w:eastAsia="es-MX"/>
              </w:rPr>
              <w:t xml:space="preserve"> dando lugar a ADN funcional.</w:t>
            </w:r>
          </w:p>
          <w:p w:rsidR="003B05E4" w:rsidRPr="003B05E4" w:rsidRDefault="003B05E4" w:rsidP="003B05E4">
            <w:pPr>
              <w:numPr>
                <w:ilvl w:val="0"/>
                <w:numId w:val="1"/>
              </w:numPr>
              <w:shd w:val="clear" w:color="auto" w:fill="FFFFFF"/>
              <w:spacing w:before="100" w:beforeAutospacing="1" w:after="24"/>
              <w:ind w:left="768"/>
              <w:rPr>
                <w:rFonts w:ascii="Arial" w:eastAsia="Times New Roman" w:hAnsi="Arial" w:cs="Arial"/>
                <w:color w:val="222222"/>
                <w:sz w:val="21"/>
                <w:szCs w:val="21"/>
                <w:lang w:eastAsia="es-MX"/>
              </w:rPr>
            </w:pPr>
            <w:r w:rsidRPr="003B05E4">
              <w:rPr>
                <w:rFonts w:ascii="Arial" w:eastAsia="Times New Roman" w:hAnsi="Arial" w:cs="Arial"/>
                <w:b/>
                <w:bCs/>
                <w:color w:val="222222"/>
                <w:sz w:val="21"/>
                <w:szCs w:val="21"/>
                <w:lang w:eastAsia="es-MX"/>
              </w:rPr>
              <w:t>Citocinesis</w:t>
            </w:r>
            <w:r w:rsidRPr="003B05E4">
              <w:rPr>
                <w:rFonts w:ascii="Arial" w:eastAsia="Times New Roman" w:hAnsi="Arial" w:cs="Arial"/>
                <w:color w:val="222222"/>
                <w:sz w:val="21"/>
                <w:szCs w:val="21"/>
                <w:lang w:eastAsia="es-MX"/>
              </w:rPr>
              <w:t>, comienza ya durante la etapa de Anafase, y se define en células animales como un anillo de actina que se coloca en la cara interna de la membrana celular a la altura de la placa de división, y por estrechamiento continuo se va haciendo cada vez más pequeño, estrangulando a la célula que acaba por dar 2 células hijas.</w:t>
            </w:r>
          </w:p>
          <w:p w:rsidR="003B05E4" w:rsidRPr="003B05E4" w:rsidRDefault="003B05E4" w:rsidP="003B05E4">
            <w:pPr>
              <w:shd w:val="clear" w:color="auto" w:fill="FFFFFF"/>
              <w:spacing w:before="120" w:after="120"/>
              <w:rPr>
                <w:rFonts w:ascii="Arial" w:eastAsia="Times New Roman" w:hAnsi="Arial" w:cs="Arial"/>
                <w:color w:val="222222"/>
                <w:sz w:val="21"/>
                <w:szCs w:val="21"/>
                <w:lang w:eastAsia="es-MX"/>
              </w:rPr>
            </w:pPr>
            <w:r w:rsidRPr="003B05E4">
              <w:rPr>
                <w:rFonts w:ascii="Arial" w:eastAsia="Times New Roman" w:hAnsi="Arial" w:cs="Arial"/>
                <w:color w:val="222222"/>
                <w:sz w:val="21"/>
                <w:szCs w:val="21"/>
                <w:lang w:eastAsia="es-MX"/>
              </w:rPr>
              <w:t xml:space="preserve">En células vegetales en vez de anillo de actina se forma una </w:t>
            </w:r>
            <w:r w:rsidRPr="003B05E4">
              <w:rPr>
                <w:rFonts w:ascii="Arial" w:eastAsia="Times New Roman" w:hAnsi="Arial" w:cs="Arial"/>
                <w:color w:val="222222"/>
                <w:sz w:val="21"/>
                <w:szCs w:val="21"/>
                <w:lang w:eastAsia="es-MX"/>
              </w:rPr>
              <w:lastRenderedPageBreak/>
              <w:t xml:space="preserve">pequeña red de </w:t>
            </w:r>
            <w:proofErr w:type="spellStart"/>
            <w:r w:rsidRPr="003B05E4">
              <w:rPr>
                <w:rFonts w:ascii="Arial" w:eastAsia="Times New Roman" w:hAnsi="Arial" w:cs="Arial"/>
                <w:color w:val="222222"/>
                <w:sz w:val="21"/>
                <w:szCs w:val="21"/>
                <w:lang w:eastAsia="es-MX"/>
              </w:rPr>
              <w:t>microtúbulos</w:t>
            </w:r>
            <w:proofErr w:type="spellEnd"/>
            <w:r w:rsidRPr="003B05E4">
              <w:rPr>
                <w:rFonts w:ascii="Arial" w:eastAsia="Times New Roman" w:hAnsi="Arial" w:cs="Arial"/>
                <w:color w:val="222222"/>
                <w:sz w:val="21"/>
                <w:szCs w:val="21"/>
                <w:lang w:eastAsia="es-MX"/>
              </w:rPr>
              <w:t xml:space="preserve"> donde se va acumulando celulosa y material de la pared vegetal que acaba por cerrarse dando lugar a células hijas (en este caso permanecen unas aperturas de comunicación entre las dos células hijas a través de esa pared llamadas plasmodesmos).</w:t>
            </w:r>
          </w:p>
          <w:p w:rsidR="004306C3" w:rsidRDefault="004306C3">
            <w:pPr>
              <w:rPr>
                <w:sz w:val="24"/>
                <w:szCs w:val="24"/>
              </w:rPr>
            </w:pPr>
          </w:p>
        </w:tc>
      </w:tr>
    </w:tbl>
    <w:p w:rsidR="002B7F50" w:rsidRDefault="002B7F50">
      <w:pPr>
        <w:rPr>
          <w:sz w:val="24"/>
          <w:szCs w:val="24"/>
        </w:rPr>
      </w:pPr>
    </w:p>
    <w:p w:rsidR="003B05E4" w:rsidRDefault="003B05E4">
      <w:pPr>
        <w:rPr>
          <w:sz w:val="24"/>
          <w:szCs w:val="24"/>
        </w:rPr>
      </w:pPr>
      <w:r>
        <w:rPr>
          <w:sz w:val="24"/>
          <w:szCs w:val="24"/>
        </w:rPr>
        <w:t xml:space="preserve">Bibliografía: </w:t>
      </w:r>
    </w:p>
    <w:p w:rsidR="003B05E4" w:rsidRDefault="003B05E4">
      <w:pPr>
        <w:rPr>
          <w:sz w:val="24"/>
          <w:szCs w:val="24"/>
        </w:rPr>
      </w:pPr>
      <w:r>
        <w:rPr>
          <w:sz w:val="24"/>
          <w:szCs w:val="24"/>
        </w:rPr>
        <w:t xml:space="preserve">Manuel T. (2010) el proceso celular </w:t>
      </w:r>
      <w:r w:rsidR="009A7FCE">
        <w:rPr>
          <w:sz w:val="24"/>
          <w:szCs w:val="24"/>
        </w:rPr>
        <w:t xml:space="preserve">y sus fases </w:t>
      </w:r>
    </w:p>
    <w:p w:rsidR="009A7FCE" w:rsidRDefault="009A7FCE">
      <w:pPr>
        <w:rPr>
          <w:sz w:val="24"/>
          <w:szCs w:val="24"/>
        </w:rPr>
      </w:pPr>
      <w:r>
        <w:rPr>
          <w:sz w:val="24"/>
          <w:szCs w:val="24"/>
        </w:rPr>
        <w:t xml:space="preserve">La mitosis y el proceso celular </w:t>
      </w:r>
    </w:p>
    <w:p w:rsidR="009A7FCE" w:rsidRDefault="009A7FCE">
      <w:pPr>
        <w:rPr>
          <w:sz w:val="24"/>
          <w:szCs w:val="24"/>
        </w:rPr>
      </w:pPr>
      <w:r w:rsidRPr="009A7FCE">
        <w:rPr>
          <w:sz w:val="24"/>
          <w:szCs w:val="24"/>
        </w:rPr>
        <w:t>https://es.khanacademy.org/science/biology/cellular-molecular-biology/mitosis/a/cell-cycle-phases</w:t>
      </w:r>
    </w:p>
    <w:p w:rsidR="009A7FCE" w:rsidRPr="002B7F50" w:rsidRDefault="00F2740B">
      <w:pPr>
        <w:rPr>
          <w:sz w:val="24"/>
          <w:szCs w:val="24"/>
        </w:rPr>
      </w:pPr>
      <w:r w:rsidRPr="00F2740B">
        <w:rPr>
          <w:sz w:val="24"/>
          <w:szCs w:val="24"/>
        </w:rPr>
        <w:t>https://www.cancerquest.org/es/biologia-del-cancer/el-ciclo-de-la-celula</w:t>
      </w:r>
      <w:bookmarkStart w:id="0" w:name="_GoBack"/>
      <w:bookmarkEnd w:id="0"/>
    </w:p>
    <w:sectPr w:rsidR="009A7FCE" w:rsidRPr="002B7F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5786B"/>
    <w:multiLevelType w:val="multilevel"/>
    <w:tmpl w:val="F96C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1"/>
    <w:rsid w:val="00067536"/>
    <w:rsid w:val="002B7F50"/>
    <w:rsid w:val="003B05E4"/>
    <w:rsid w:val="003C6503"/>
    <w:rsid w:val="004306C3"/>
    <w:rsid w:val="008A4561"/>
    <w:rsid w:val="009A7FCE"/>
    <w:rsid w:val="00A06ABA"/>
    <w:rsid w:val="00F27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2EBE4-1366-4F06-83A7-494FEE67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7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5">
    <w:name w:val="Plain Table 5"/>
    <w:basedOn w:val="Tablanormal"/>
    <w:uiPriority w:val="45"/>
    <w:rsid w:val="002B7F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Fuentedeprrafopredeter"/>
    <w:rsid w:val="002B7F50"/>
  </w:style>
  <w:style w:type="character" w:styleId="Hipervnculo">
    <w:name w:val="Hyperlink"/>
    <w:basedOn w:val="Fuentedeprrafopredeter"/>
    <w:uiPriority w:val="99"/>
    <w:unhideWhenUsed/>
    <w:rsid w:val="009A7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9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770</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2017-05-04T21:07:00Z</dcterms:created>
  <dcterms:modified xsi:type="dcterms:W3CDTF">2017-05-04T21:45:00Z</dcterms:modified>
</cp:coreProperties>
</file>