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68F30" w14:textId="77777777" w:rsidR="00537389" w:rsidRDefault="00514080" w:rsidP="00514080">
      <w:pPr>
        <w:jc w:val="center"/>
      </w:pPr>
      <w:r>
        <w:rPr>
          <w:rFonts w:ascii="Helvetica" w:hAnsi="Helvetica" w:cs="Helvetica"/>
          <w:noProof/>
          <w:lang w:val="es-ES"/>
        </w:rPr>
        <w:drawing>
          <wp:inline distT="0" distB="0" distL="0" distR="0" wp14:anchorId="792802E1" wp14:editId="0F0373F8">
            <wp:extent cx="5611042" cy="376999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70726"/>
                    </a:xfrm>
                    <a:prstGeom prst="rect">
                      <a:avLst/>
                    </a:prstGeom>
                    <a:noFill/>
                    <a:ln>
                      <a:noFill/>
                    </a:ln>
                  </pic:spPr>
                </pic:pic>
              </a:graphicData>
            </a:graphic>
          </wp:inline>
        </w:drawing>
      </w:r>
    </w:p>
    <w:p w14:paraId="71500504" w14:textId="77777777" w:rsidR="00514080" w:rsidRDefault="00514080" w:rsidP="00514080">
      <w:pPr>
        <w:jc w:val="center"/>
      </w:pPr>
    </w:p>
    <w:p w14:paraId="25DD6FD4" w14:textId="77777777" w:rsidR="00514080" w:rsidRPr="00FC649F" w:rsidRDefault="00514080" w:rsidP="00514080">
      <w:pPr>
        <w:jc w:val="center"/>
        <w:rPr>
          <w:rFonts w:ascii="Arial" w:hAnsi="Arial" w:cs="Arial"/>
          <w:sz w:val="32"/>
          <w:szCs w:val="32"/>
        </w:rPr>
      </w:pPr>
    </w:p>
    <w:p w14:paraId="3B17D7C8" w14:textId="77777777" w:rsidR="00514080" w:rsidRPr="00FC649F" w:rsidRDefault="00514080" w:rsidP="00514080">
      <w:pPr>
        <w:jc w:val="center"/>
        <w:rPr>
          <w:rFonts w:ascii="Arial" w:hAnsi="Arial" w:cs="Arial"/>
          <w:sz w:val="32"/>
          <w:szCs w:val="32"/>
        </w:rPr>
      </w:pPr>
      <w:r w:rsidRPr="00FC649F">
        <w:rPr>
          <w:rFonts w:ascii="Arial" w:hAnsi="Arial" w:cs="Arial"/>
          <w:sz w:val="32"/>
          <w:szCs w:val="32"/>
        </w:rPr>
        <w:t>María José De Santiago Arriola</w:t>
      </w:r>
    </w:p>
    <w:p w14:paraId="1CBDDD3D" w14:textId="77777777" w:rsidR="00CE0814" w:rsidRPr="00FC649F" w:rsidRDefault="00CE0814" w:rsidP="00514080">
      <w:pPr>
        <w:jc w:val="center"/>
        <w:rPr>
          <w:rFonts w:ascii="Arial" w:hAnsi="Arial" w:cs="Arial"/>
          <w:sz w:val="32"/>
          <w:szCs w:val="32"/>
        </w:rPr>
      </w:pPr>
      <w:r w:rsidRPr="00FC649F">
        <w:rPr>
          <w:rFonts w:ascii="Arial" w:hAnsi="Arial" w:cs="Arial"/>
          <w:sz w:val="32"/>
          <w:szCs w:val="32"/>
        </w:rPr>
        <w:t xml:space="preserve"> </w:t>
      </w:r>
    </w:p>
    <w:p w14:paraId="3ADD2EDF" w14:textId="77777777" w:rsidR="00CE0814" w:rsidRPr="00FC649F" w:rsidRDefault="00CE0814" w:rsidP="00514080">
      <w:pPr>
        <w:jc w:val="center"/>
        <w:rPr>
          <w:rFonts w:ascii="Arial" w:hAnsi="Arial" w:cs="Arial"/>
          <w:sz w:val="32"/>
          <w:szCs w:val="32"/>
        </w:rPr>
      </w:pPr>
      <w:r w:rsidRPr="00FC649F">
        <w:rPr>
          <w:rFonts w:ascii="Arial" w:hAnsi="Arial" w:cs="Arial"/>
          <w:sz w:val="32"/>
          <w:szCs w:val="32"/>
        </w:rPr>
        <w:t>4B</w:t>
      </w:r>
    </w:p>
    <w:p w14:paraId="525C0650" w14:textId="77777777" w:rsidR="00CE0814" w:rsidRPr="00FC649F" w:rsidRDefault="00CE0814" w:rsidP="00514080">
      <w:pPr>
        <w:jc w:val="center"/>
        <w:rPr>
          <w:rFonts w:ascii="Arial" w:hAnsi="Arial" w:cs="Arial"/>
          <w:sz w:val="32"/>
          <w:szCs w:val="32"/>
        </w:rPr>
      </w:pPr>
    </w:p>
    <w:p w14:paraId="2F6B1B15" w14:textId="77777777" w:rsidR="00FC649F" w:rsidRDefault="00FC649F" w:rsidP="00FC649F">
      <w:pPr>
        <w:rPr>
          <w:rFonts w:ascii="Arial" w:hAnsi="Arial" w:cs="Arial"/>
          <w:sz w:val="32"/>
          <w:szCs w:val="32"/>
        </w:rPr>
      </w:pPr>
      <w:r>
        <w:rPr>
          <w:rFonts w:ascii="Arial" w:hAnsi="Arial" w:cs="Arial"/>
          <w:sz w:val="32"/>
          <w:szCs w:val="32"/>
        </w:rPr>
        <w:t xml:space="preserve"> </w:t>
      </w:r>
    </w:p>
    <w:p w14:paraId="3AFABD4F" w14:textId="77777777" w:rsidR="00CE0814" w:rsidRPr="00FC649F" w:rsidRDefault="00CE0814" w:rsidP="00FC649F">
      <w:pPr>
        <w:jc w:val="center"/>
        <w:rPr>
          <w:rFonts w:ascii="Arial" w:hAnsi="Arial" w:cs="Arial"/>
          <w:sz w:val="32"/>
          <w:szCs w:val="32"/>
        </w:rPr>
      </w:pPr>
      <w:bookmarkStart w:id="0" w:name="_GoBack"/>
      <w:bookmarkEnd w:id="0"/>
      <w:r w:rsidRPr="00FC649F">
        <w:rPr>
          <w:rFonts w:ascii="Arial" w:hAnsi="Arial" w:cs="Arial"/>
          <w:sz w:val="32"/>
          <w:szCs w:val="32"/>
        </w:rPr>
        <w:t>Ciclo celular</w:t>
      </w:r>
    </w:p>
    <w:p w14:paraId="403D60E2" w14:textId="77777777" w:rsidR="00CE0814" w:rsidRPr="00FC649F" w:rsidRDefault="00CE0814" w:rsidP="00514080">
      <w:pPr>
        <w:jc w:val="center"/>
        <w:rPr>
          <w:rFonts w:ascii="Arial" w:hAnsi="Arial" w:cs="Arial"/>
          <w:sz w:val="32"/>
          <w:szCs w:val="32"/>
        </w:rPr>
      </w:pPr>
    </w:p>
    <w:p w14:paraId="0DBA8822" w14:textId="77777777" w:rsidR="00514080" w:rsidRPr="00FC649F" w:rsidRDefault="00514080" w:rsidP="00514080">
      <w:pPr>
        <w:jc w:val="center"/>
        <w:rPr>
          <w:rFonts w:ascii="Arial" w:hAnsi="Arial" w:cs="Arial"/>
          <w:sz w:val="32"/>
          <w:szCs w:val="32"/>
        </w:rPr>
      </w:pPr>
    </w:p>
    <w:p w14:paraId="48054583" w14:textId="77777777" w:rsidR="00514080" w:rsidRPr="00FC649F" w:rsidRDefault="00FC649F" w:rsidP="00514080">
      <w:pPr>
        <w:jc w:val="center"/>
        <w:rPr>
          <w:rFonts w:ascii="Arial" w:hAnsi="Arial" w:cs="Arial"/>
          <w:sz w:val="32"/>
          <w:szCs w:val="32"/>
        </w:rPr>
      </w:pPr>
      <w:r w:rsidRPr="00FC649F">
        <w:rPr>
          <w:rFonts w:ascii="Arial" w:hAnsi="Arial" w:cs="Arial"/>
          <w:sz w:val="32"/>
          <w:szCs w:val="32"/>
        </w:rPr>
        <w:t>Prof.: Daniel Rojas Tapia</w:t>
      </w:r>
    </w:p>
    <w:p w14:paraId="0D487F2C" w14:textId="77777777" w:rsidR="00514080" w:rsidRPr="00FC649F" w:rsidRDefault="00514080" w:rsidP="00514080">
      <w:pPr>
        <w:jc w:val="center"/>
        <w:rPr>
          <w:rFonts w:ascii="Arial" w:hAnsi="Arial" w:cs="Arial"/>
          <w:sz w:val="32"/>
          <w:szCs w:val="32"/>
        </w:rPr>
      </w:pPr>
    </w:p>
    <w:p w14:paraId="31436086" w14:textId="77777777" w:rsidR="00514080" w:rsidRPr="00FC649F" w:rsidRDefault="00514080" w:rsidP="00514080">
      <w:pPr>
        <w:jc w:val="center"/>
        <w:rPr>
          <w:rFonts w:ascii="Arial" w:hAnsi="Arial" w:cs="Arial"/>
          <w:sz w:val="32"/>
          <w:szCs w:val="32"/>
        </w:rPr>
      </w:pPr>
    </w:p>
    <w:p w14:paraId="00DACE99" w14:textId="77777777" w:rsidR="00CE0814" w:rsidRPr="00FC649F" w:rsidRDefault="00CE0814" w:rsidP="00514080">
      <w:pPr>
        <w:jc w:val="center"/>
        <w:rPr>
          <w:rFonts w:ascii="Arial" w:hAnsi="Arial" w:cs="Arial"/>
          <w:sz w:val="32"/>
          <w:szCs w:val="32"/>
        </w:rPr>
      </w:pPr>
    </w:p>
    <w:p w14:paraId="653475DB" w14:textId="77777777" w:rsidR="00CE0814" w:rsidRDefault="00CE0814" w:rsidP="00514080">
      <w:pPr>
        <w:jc w:val="center"/>
        <w:rPr>
          <w:rFonts w:ascii="Arial" w:hAnsi="Arial" w:cs="Arial"/>
          <w:sz w:val="28"/>
          <w:szCs w:val="28"/>
        </w:rPr>
      </w:pPr>
    </w:p>
    <w:p w14:paraId="289A4E31" w14:textId="77777777" w:rsidR="00CE0814" w:rsidRDefault="00CE0814" w:rsidP="00514080">
      <w:pPr>
        <w:jc w:val="center"/>
        <w:rPr>
          <w:rFonts w:ascii="Arial" w:hAnsi="Arial" w:cs="Arial"/>
          <w:sz w:val="28"/>
          <w:szCs w:val="28"/>
        </w:rPr>
      </w:pPr>
    </w:p>
    <w:p w14:paraId="42B687DD" w14:textId="77777777" w:rsidR="00CE0814" w:rsidRDefault="00CE0814" w:rsidP="00514080">
      <w:pPr>
        <w:jc w:val="center"/>
        <w:rPr>
          <w:rFonts w:ascii="Arial" w:hAnsi="Arial" w:cs="Arial"/>
          <w:sz w:val="28"/>
          <w:szCs w:val="28"/>
        </w:rPr>
      </w:pPr>
    </w:p>
    <w:p w14:paraId="6F870FDC" w14:textId="77777777" w:rsidR="00CE0814" w:rsidRDefault="00CE0814" w:rsidP="00514080">
      <w:pPr>
        <w:jc w:val="center"/>
        <w:rPr>
          <w:rFonts w:ascii="Arial" w:hAnsi="Arial" w:cs="Arial"/>
          <w:sz w:val="28"/>
          <w:szCs w:val="28"/>
        </w:rPr>
      </w:pPr>
    </w:p>
    <w:p w14:paraId="2B785E50" w14:textId="77777777" w:rsidR="00CE0814" w:rsidRDefault="00CE0814" w:rsidP="00514080">
      <w:pPr>
        <w:jc w:val="center"/>
        <w:rPr>
          <w:rFonts w:ascii="Arial" w:hAnsi="Arial" w:cs="Arial"/>
          <w:sz w:val="28"/>
          <w:szCs w:val="28"/>
        </w:rPr>
      </w:pPr>
    </w:p>
    <w:p w14:paraId="43C6F269" w14:textId="77777777" w:rsidR="00CE0814" w:rsidRDefault="00CE0814" w:rsidP="00514080">
      <w:pPr>
        <w:jc w:val="center"/>
        <w:rPr>
          <w:rFonts w:ascii="Arial" w:hAnsi="Arial" w:cs="Arial"/>
          <w:sz w:val="28"/>
          <w:szCs w:val="28"/>
        </w:rPr>
      </w:pPr>
    </w:p>
    <w:p w14:paraId="424E8DB2" w14:textId="77777777" w:rsidR="00CE0814" w:rsidRDefault="00CE0814" w:rsidP="00514080">
      <w:pPr>
        <w:jc w:val="center"/>
        <w:rPr>
          <w:rFonts w:ascii="Arial" w:hAnsi="Arial" w:cs="Arial"/>
          <w:sz w:val="28"/>
          <w:szCs w:val="28"/>
        </w:rPr>
      </w:pPr>
    </w:p>
    <w:p w14:paraId="5A9EC08D" w14:textId="77777777" w:rsidR="00CE0814" w:rsidRDefault="00CE0814" w:rsidP="00514080">
      <w:pPr>
        <w:jc w:val="center"/>
        <w:rPr>
          <w:rFonts w:ascii="Arial" w:hAnsi="Arial" w:cs="Arial"/>
          <w:sz w:val="28"/>
          <w:szCs w:val="28"/>
        </w:rPr>
      </w:pPr>
    </w:p>
    <w:tbl>
      <w:tblPr>
        <w:tblStyle w:val="Tablaconcuadrcula"/>
        <w:tblW w:w="0" w:type="auto"/>
        <w:tblLayout w:type="fixed"/>
        <w:tblLook w:val="04A0" w:firstRow="1" w:lastRow="0" w:firstColumn="1" w:lastColumn="0" w:noHBand="0" w:noVBand="1"/>
      </w:tblPr>
      <w:tblGrid>
        <w:gridCol w:w="1692"/>
        <w:gridCol w:w="1679"/>
        <w:gridCol w:w="1904"/>
        <w:gridCol w:w="1921"/>
        <w:gridCol w:w="1858"/>
      </w:tblGrid>
      <w:tr w:rsidR="00CE0814" w:rsidRPr="00CE0814" w14:paraId="06140E02" w14:textId="77777777" w:rsidTr="00CE0814">
        <w:tc>
          <w:tcPr>
            <w:tcW w:w="1692" w:type="dxa"/>
          </w:tcPr>
          <w:p w14:paraId="174DC7BA" w14:textId="77777777" w:rsidR="00CE0814" w:rsidRDefault="00CE0814" w:rsidP="00514080">
            <w:pPr>
              <w:jc w:val="center"/>
              <w:rPr>
                <w:rFonts w:ascii="Arial" w:hAnsi="Arial" w:cs="Arial"/>
                <w:sz w:val="28"/>
                <w:szCs w:val="28"/>
              </w:rPr>
            </w:pPr>
            <w:r>
              <w:rPr>
                <w:rFonts w:ascii="Arial" w:hAnsi="Arial" w:cs="Arial"/>
                <w:sz w:val="28"/>
                <w:szCs w:val="28"/>
              </w:rPr>
              <w:t>Fase G1</w:t>
            </w:r>
          </w:p>
        </w:tc>
        <w:tc>
          <w:tcPr>
            <w:tcW w:w="1679" w:type="dxa"/>
          </w:tcPr>
          <w:p w14:paraId="1DF3F0A1" w14:textId="77777777" w:rsidR="00CE0814" w:rsidRPr="00CE0814" w:rsidRDefault="00CE0814" w:rsidP="00CE0814">
            <w:pPr>
              <w:spacing w:line="360" w:lineRule="auto"/>
              <w:jc w:val="both"/>
              <w:rPr>
                <w:rFonts w:ascii="Arial" w:hAnsi="Arial" w:cs="Arial"/>
                <w:sz w:val="28"/>
                <w:szCs w:val="28"/>
              </w:rPr>
            </w:pPr>
            <w:r w:rsidRPr="00CE0814">
              <w:rPr>
                <w:rFonts w:ascii="Arial" w:hAnsi="Arial" w:cs="Arial"/>
                <w:sz w:val="28"/>
                <w:szCs w:val="28"/>
              </w:rPr>
              <w:t>Fase s</w:t>
            </w:r>
          </w:p>
        </w:tc>
        <w:tc>
          <w:tcPr>
            <w:tcW w:w="1904" w:type="dxa"/>
          </w:tcPr>
          <w:p w14:paraId="326323F6" w14:textId="77777777" w:rsidR="00CE0814" w:rsidRPr="00CE0814" w:rsidRDefault="00CE0814" w:rsidP="00CE0814">
            <w:pPr>
              <w:spacing w:line="360" w:lineRule="auto"/>
              <w:jc w:val="both"/>
              <w:rPr>
                <w:rFonts w:ascii="Arial" w:hAnsi="Arial" w:cs="Arial"/>
                <w:sz w:val="28"/>
                <w:szCs w:val="28"/>
              </w:rPr>
            </w:pPr>
            <w:r w:rsidRPr="00CE0814">
              <w:rPr>
                <w:rFonts w:ascii="Arial" w:hAnsi="Arial" w:cs="Arial"/>
                <w:sz w:val="28"/>
                <w:szCs w:val="28"/>
              </w:rPr>
              <w:t>Fase g2</w:t>
            </w:r>
          </w:p>
        </w:tc>
        <w:tc>
          <w:tcPr>
            <w:tcW w:w="1921" w:type="dxa"/>
          </w:tcPr>
          <w:p w14:paraId="2067552F" w14:textId="77777777" w:rsidR="00CE0814" w:rsidRPr="00CE0814" w:rsidRDefault="00CE0814" w:rsidP="00CE0814">
            <w:pPr>
              <w:spacing w:line="360" w:lineRule="auto"/>
              <w:jc w:val="both"/>
              <w:rPr>
                <w:rFonts w:ascii="Arial" w:hAnsi="Arial" w:cs="Arial"/>
                <w:sz w:val="28"/>
                <w:szCs w:val="28"/>
              </w:rPr>
            </w:pPr>
            <w:r w:rsidRPr="00CE0814">
              <w:rPr>
                <w:rFonts w:ascii="Arial" w:hAnsi="Arial" w:cs="Arial"/>
                <w:sz w:val="28"/>
                <w:szCs w:val="28"/>
              </w:rPr>
              <w:t>Fase M</w:t>
            </w:r>
          </w:p>
        </w:tc>
        <w:tc>
          <w:tcPr>
            <w:tcW w:w="1858" w:type="dxa"/>
          </w:tcPr>
          <w:p w14:paraId="373BA41F" w14:textId="77777777" w:rsidR="00CE0814" w:rsidRPr="00CE0814" w:rsidRDefault="00CE0814" w:rsidP="00CE0814">
            <w:pPr>
              <w:spacing w:line="360" w:lineRule="auto"/>
              <w:jc w:val="both"/>
              <w:rPr>
                <w:rFonts w:ascii="Arial" w:hAnsi="Arial" w:cs="Arial"/>
                <w:sz w:val="28"/>
                <w:szCs w:val="28"/>
              </w:rPr>
            </w:pPr>
            <w:r w:rsidRPr="00CE0814">
              <w:rPr>
                <w:rFonts w:ascii="Arial" w:hAnsi="Arial" w:cs="Arial"/>
                <w:sz w:val="28"/>
                <w:szCs w:val="28"/>
              </w:rPr>
              <w:t>Fase g 0</w:t>
            </w:r>
          </w:p>
        </w:tc>
      </w:tr>
      <w:tr w:rsidR="00CE0814" w14:paraId="7339A8A9" w14:textId="77777777" w:rsidTr="00CE0814">
        <w:tc>
          <w:tcPr>
            <w:tcW w:w="1692" w:type="dxa"/>
          </w:tcPr>
          <w:p w14:paraId="4A6A26E9" w14:textId="77777777" w:rsidR="00CE0814" w:rsidRDefault="00CE0814" w:rsidP="00CE0814">
            <w:pPr>
              <w:jc w:val="both"/>
              <w:rPr>
                <w:rFonts w:ascii="Arial" w:eastAsia="Times New Roman" w:hAnsi="Arial" w:cs="Arial"/>
                <w:color w:val="000000" w:themeColor="text1"/>
                <w:sz w:val="22"/>
                <w:szCs w:val="22"/>
                <w:shd w:val="clear" w:color="auto" w:fill="FFFFFF"/>
              </w:rPr>
            </w:pPr>
            <w:r w:rsidRPr="00CE0814">
              <w:rPr>
                <w:rFonts w:ascii="Arial" w:eastAsia="Times New Roman" w:hAnsi="Arial" w:cs="Arial"/>
                <w:color w:val="000000" w:themeColor="text1"/>
                <w:sz w:val="22"/>
                <w:szCs w:val="22"/>
                <w:shd w:val="clear" w:color="auto" w:fill="FFFFFF"/>
              </w:rPr>
              <w:t xml:space="preserve">La fase G1 es el periodo del ciclo celular que abarca desde que termina la fase M hasta que comienza la fase S. </w:t>
            </w:r>
          </w:p>
          <w:p w14:paraId="65639DB9" w14:textId="77777777" w:rsidR="00CE0814" w:rsidRDefault="00CE0814" w:rsidP="00CE0814">
            <w:pPr>
              <w:jc w:val="both"/>
              <w:rPr>
                <w:rFonts w:ascii="Arial" w:eastAsia="Times New Roman" w:hAnsi="Arial" w:cs="Arial"/>
                <w:color w:val="000000" w:themeColor="text1"/>
                <w:sz w:val="22"/>
                <w:szCs w:val="22"/>
                <w:shd w:val="clear" w:color="auto" w:fill="FFFFFF"/>
              </w:rPr>
            </w:pPr>
          </w:p>
          <w:p w14:paraId="39A69D52" w14:textId="77777777" w:rsidR="00CE0814" w:rsidRDefault="00CE0814" w:rsidP="00CE0814">
            <w:pPr>
              <w:jc w:val="both"/>
              <w:rPr>
                <w:rFonts w:ascii="Arial" w:eastAsia="Times New Roman" w:hAnsi="Arial" w:cs="Arial"/>
                <w:color w:val="000000" w:themeColor="text1"/>
                <w:sz w:val="22"/>
                <w:szCs w:val="22"/>
                <w:shd w:val="clear" w:color="auto" w:fill="FFFFFF"/>
              </w:rPr>
            </w:pPr>
            <w:r w:rsidRPr="00CE0814">
              <w:rPr>
                <w:rFonts w:ascii="Arial" w:eastAsia="Times New Roman" w:hAnsi="Arial" w:cs="Arial"/>
                <w:color w:val="000000" w:themeColor="text1"/>
                <w:sz w:val="22"/>
                <w:szCs w:val="22"/>
                <w:shd w:val="clear" w:color="auto" w:fill="FFFFFF"/>
              </w:rPr>
              <w:t>Durante la fase G1 la célula comprueba las condiciones externas e internas y decide si continuar con el ciclo celular o no.</w:t>
            </w:r>
          </w:p>
          <w:p w14:paraId="47EE27D5" w14:textId="77777777" w:rsidR="00CE0814" w:rsidRDefault="00CE0814" w:rsidP="00CE0814">
            <w:pPr>
              <w:jc w:val="both"/>
              <w:rPr>
                <w:rFonts w:ascii="Arial" w:eastAsia="Times New Roman" w:hAnsi="Arial" w:cs="Arial"/>
                <w:color w:val="000000" w:themeColor="text1"/>
                <w:sz w:val="22"/>
                <w:szCs w:val="22"/>
                <w:shd w:val="clear" w:color="auto" w:fill="FFFFFF"/>
              </w:rPr>
            </w:pPr>
          </w:p>
          <w:p w14:paraId="167AF671" w14:textId="77777777" w:rsidR="00CE0814" w:rsidRPr="00CE0814" w:rsidRDefault="00CE0814" w:rsidP="00CE0814">
            <w:pPr>
              <w:jc w:val="both"/>
              <w:rPr>
                <w:rFonts w:ascii="Arial" w:eastAsia="Times New Roman" w:hAnsi="Arial" w:cs="Arial"/>
                <w:color w:val="000000" w:themeColor="text1"/>
                <w:sz w:val="20"/>
                <w:szCs w:val="20"/>
              </w:rPr>
            </w:pPr>
            <w:r w:rsidRPr="00CE0814">
              <w:rPr>
                <w:rFonts w:ascii="Arial" w:eastAsia="Times New Roman" w:hAnsi="Arial" w:cs="Arial"/>
                <w:color w:val="000000" w:themeColor="text1"/>
                <w:sz w:val="22"/>
                <w:szCs w:val="22"/>
                <w:shd w:val="clear" w:color="auto" w:fill="FFFFFF"/>
              </w:rPr>
              <w:t xml:space="preserve"> En un organismo metazoo, el avance del ciclo celular está condicionado por señales externas, como adhesión, factores tróficos o mitógenos, entre otros, que em</w:t>
            </w:r>
            <w:r>
              <w:rPr>
                <w:rFonts w:ascii="Arial" w:eastAsia="Times New Roman" w:hAnsi="Arial" w:cs="Arial"/>
                <w:color w:val="000000" w:themeColor="text1"/>
                <w:sz w:val="22"/>
                <w:szCs w:val="22"/>
                <w:shd w:val="clear" w:color="auto" w:fill="FFFFFF"/>
              </w:rPr>
              <w:t>iten otras células del organismo.</w:t>
            </w:r>
          </w:p>
          <w:p w14:paraId="064CFB49" w14:textId="77777777" w:rsidR="00CE0814" w:rsidRDefault="00CE0814" w:rsidP="00CE0814">
            <w:pPr>
              <w:jc w:val="both"/>
              <w:rPr>
                <w:rFonts w:ascii="Arial" w:hAnsi="Arial" w:cs="Arial"/>
                <w:sz w:val="28"/>
                <w:szCs w:val="28"/>
              </w:rPr>
            </w:pPr>
          </w:p>
          <w:p w14:paraId="5250D5C4" w14:textId="77777777" w:rsidR="00CE0814" w:rsidRDefault="00CE0814" w:rsidP="00CE0814">
            <w:pPr>
              <w:jc w:val="both"/>
              <w:rPr>
                <w:rFonts w:ascii="Arial" w:hAnsi="Arial" w:cs="Arial"/>
                <w:sz w:val="28"/>
                <w:szCs w:val="28"/>
              </w:rPr>
            </w:pPr>
          </w:p>
          <w:p w14:paraId="0225AD87" w14:textId="77777777" w:rsidR="00CE0814" w:rsidRDefault="00CE0814" w:rsidP="00CE0814">
            <w:pPr>
              <w:jc w:val="both"/>
              <w:rPr>
                <w:rFonts w:ascii="Arial" w:hAnsi="Arial" w:cs="Arial"/>
                <w:sz w:val="28"/>
                <w:szCs w:val="28"/>
              </w:rPr>
            </w:pPr>
          </w:p>
          <w:p w14:paraId="7A7EC80A" w14:textId="77777777" w:rsidR="00CE0814" w:rsidRDefault="00CE0814" w:rsidP="00CE0814">
            <w:pPr>
              <w:jc w:val="both"/>
              <w:rPr>
                <w:rFonts w:ascii="Arial" w:hAnsi="Arial" w:cs="Arial"/>
                <w:sz w:val="28"/>
                <w:szCs w:val="28"/>
              </w:rPr>
            </w:pPr>
          </w:p>
          <w:p w14:paraId="6CCD2A15" w14:textId="77777777" w:rsidR="00CE0814" w:rsidRDefault="00CE0814" w:rsidP="00CE0814">
            <w:pPr>
              <w:jc w:val="both"/>
              <w:rPr>
                <w:rFonts w:ascii="Arial" w:hAnsi="Arial" w:cs="Arial"/>
                <w:sz w:val="28"/>
                <w:szCs w:val="28"/>
              </w:rPr>
            </w:pPr>
          </w:p>
          <w:p w14:paraId="15D4618A" w14:textId="77777777" w:rsidR="00CE0814" w:rsidRDefault="00CE0814" w:rsidP="00CE0814">
            <w:pPr>
              <w:jc w:val="both"/>
              <w:rPr>
                <w:rFonts w:ascii="Arial" w:hAnsi="Arial" w:cs="Arial"/>
                <w:sz w:val="28"/>
                <w:szCs w:val="28"/>
              </w:rPr>
            </w:pPr>
          </w:p>
          <w:p w14:paraId="0FAEB2FE" w14:textId="77777777" w:rsidR="00CE0814" w:rsidRDefault="00CE0814" w:rsidP="00CE0814">
            <w:pPr>
              <w:jc w:val="both"/>
              <w:rPr>
                <w:rFonts w:ascii="Arial" w:hAnsi="Arial" w:cs="Arial"/>
                <w:sz w:val="28"/>
                <w:szCs w:val="28"/>
              </w:rPr>
            </w:pPr>
          </w:p>
        </w:tc>
        <w:tc>
          <w:tcPr>
            <w:tcW w:w="1679" w:type="dxa"/>
          </w:tcPr>
          <w:p w14:paraId="3C15752B" w14:textId="77777777" w:rsidR="00CE0814" w:rsidRPr="00CE0814" w:rsidRDefault="00CE0814" w:rsidP="00CE0814">
            <w:pPr>
              <w:jc w:val="both"/>
              <w:rPr>
                <w:rFonts w:ascii="Arial" w:eastAsia="Times New Roman" w:hAnsi="Arial" w:cs="Arial"/>
                <w:color w:val="21242C"/>
                <w:sz w:val="22"/>
                <w:szCs w:val="22"/>
                <w:shd w:val="clear" w:color="auto" w:fill="FFFFFF"/>
              </w:rPr>
            </w:pPr>
            <w:r w:rsidRPr="00CE0814">
              <w:rPr>
                <w:rFonts w:ascii="Arial" w:eastAsia="Times New Roman" w:hAnsi="Arial" w:cs="Arial"/>
                <w:color w:val="21242C"/>
                <w:sz w:val="22"/>
                <w:szCs w:val="22"/>
                <w:shd w:val="clear" w:color="auto" w:fill="FFFFFF"/>
              </w:rPr>
              <w:lastRenderedPageBreak/>
              <w:t xml:space="preserve">En la fase S, la célula sintetiza una copia completa del ADN en su núcleo. </w:t>
            </w:r>
          </w:p>
          <w:p w14:paraId="1E3CC39F" w14:textId="77777777" w:rsidR="00CE0814" w:rsidRPr="00CE0814" w:rsidRDefault="00CE0814" w:rsidP="00CE0814">
            <w:pPr>
              <w:jc w:val="both"/>
              <w:rPr>
                <w:rFonts w:ascii="Arial" w:eastAsia="Times New Roman" w:hAnsi="Arial" w:cs="Arial"/>
                <w:color w:val="21242C"/>
                <w:sz w:val="22"/>
                <w:szCs w:val="22"/>
                <w:shd w:val="clear" w:color="auto" w:fill="FFFFFF"/>
              </w:rPr>
            </w:pPr>
          </w:p>
          <w:p w14:paraId="1C296BCD" w14:textId="77777777" w:rsidR="00CE0814" w:rsidRPr="00CE0814" w:rsidRDefault="00CE0814" w:rsidP="00CE0814">
            <w:pPr>
              <w:jc w:val="both"/>
              <w:rPr>
                <w:rFonts w:ascii="Arial" w:eastAsia="Times New Roman" w:hAnsi="Arial" w:cs="Arial"/>
                <w:color w:val="21242C"/>
                <w:sz w:val="22"/>
                <w:szCs w:val="22"/>
                <w:shd w:val="clear" w:color="auto" w:fill="FFFFFF"/>
              </w:rPr>
            </w:pPr>
            <w:r w:rsidRPr="00CE0814">
              <w:rPr>
                <w:rFonts w:ascii="Arial" w:eastAsia="Times New Roman" w:hAnsi="Arial" w:cs="Arial"/>
                <w:color w:val="21242C"/>
                <w:sz w:val="22"/>
                <w:szCs w:val="22"/>
                <w:shd w:val="clear" w:color="auto" w:fill="FFFFFF"/>
              </w:rPr>
              <w:t xml:space="preserve">También duplica una estructura de organización de micro túbulos llamada centrosoma. </w:t>
            </w:r>
          </w:p>
          <w:p w14:paraId="7C19646C" w14:textId="77777777" w:rsidR="00CE0814" w:rsidRPr="00CE0814" w:rsidRDefault="00CE0814" w:rsidP="00CE0814">
            <w:pPr>
              <w:jc w:val="both"/>
              <w:rPr>
                <w:rFonts w:ascii="Arial" w:eastAsia="Times New Roman" w:hAnsi="Arial" w:cs="Arial"/>
                <w:color w:val="21242C"/>
                <w:sz w:val="22"/>
                <w:szCs w:val="22"/>
                <w:shd w:val="clear" w:color="auto" w:fill="FFFFFF"/>
              </w:rPr>
            </w:pPr>
          </w:p>
          <w:p w14:paraId="752E71FA" w14:textId="77777777" w:rsidR="00CE0814" w:rsidRPr="00CE0814" w:rsidRDefault="00CE0814" w:rsidP="00CE0814">
            <w:pPr>
              <w:jc w:val="both"/>
              <w:rPr>
                <w:rFonts w:ascii="Arial" w:eastAsia="Times New Roman" w:hAnsi="Arial" w:cs="Arial"/>
                <w:color w:val="21242C"/>
                <w:sz w:val="22"/>
                <w:szCs w:val="22"/>
                <w:shd w:val="clear" w:color="auto" w:fill="FFFFFF"/>
              </w:rPr>
            </w:pPr>
            <w:r w:rsidRPr="00CE0814">
              <w:rPr>
                <w:rFonts w:ascii="Arial" w:eastAsia="Times New Roman" w:hAnsi="Arial" w:cs="Arial"/>
                <w:color w:val="21242C"/>
                <w:sz w:val="22"/>
                <w:szCs w:val="22"/>
                <w:shd w:val="clear" w:color="auto" w:fill="FFFFFF"/>
              </w:rPr>
              <w:t xml:space="preserve">Los </w:t>
            </w:r>
          </w:p>
          <w:p w14:paraId="11D76FA5" w14:textId="77777777" w:rsidR="00CE0814" w:rsidRPr="00CE0814" w:rsidRDefault="00CE0814" w:rsidP="00CE0814">
            <w:pPr>
              <w:jc w:val="both"/>
              <w:rPr>
                <w:rFonts w:ascii="Arial" w:eastAsia="Times New Roman" w:hAnsi="Arial" w:cs="Arial"/>
                <w:sz w:val="22"/>
                <w:szCs w:val="22"/>
              </w:rPr>
            </w:pPr>
            <w:r w:rsidRPr="00CE0814">
              <w:rPr>
                <w:rFonts w:ascii="Arial" w:eastAsia="Times New Roman" w:hAnsi="Arial" w:cs="Arial"/>
                <w:color w:val="21242C"/>
                <w:sz w:val="22"/>
                <w:szCs w:val="22"/>
                <w:shd w:val="clear" w:color="auto" w:fill="FFFFFF"/>
              </w:rPr>
              <w:t>centrosomas ayudan a separar el ADN durante la fase M.</w:t>
            </w:r>
          </w:p>
          <w:p w14:paraId="10E2CF1B" w14:textId="77777777" w:rsidR="00CE0814" w:rsidRDefault="00CE0814" w:rsidP="00514080">
            <w:pPr>
              <w:jc w:val="center"/>
              <w:rPr>
                <w:rFonts w:ascii="Arial" w:hAnsi="Arial" w:cs="Arial"/>
                <w:sz w:val="28"/>
                <w:szCs w:val="28"/>
              </w:rPr>
            </w:pPr>
          </w:p>
        </w:tc>
        <w:tc>
          <w:tcPr>
            <w:tcW w:w="1904" w:type="dxa"/>
          </w:tcPr>
          <w:p w14:paraId="68300131" w14:textId="77777777" w:rsidR="00CE0814" w:rsidRDefault="00CE0814" w:rsidP="00CE0814">
            <w:pPr>
              <w:jc w:val="both"/>
              <w:rPr>
                <w:rFonts w:ascii="Arial" w:eastAsia="Times New Roman" w:hAnsi="Arial" w:cs="Arial"/>
                <w:color w:val="000000" w:themeColor="text1"/>
                <w:sz w:val="22"/>
                <w:szCs w:val="22"/>
                <w:shd w:val="clear" w:color="auto" w:fill="FFFFFF"/>
              </w:rPr>
            </w:pPr>
            <w:r w:rsidRPr="00CE0814">
              <w:rPr>
                <w:rFonts w:ascii="Arial" w:eastAsia="Times New Roman" w:hAnsi="Arial" w:cs="Arial"/>
                <w:color w:val="000000" w:themeColor="text1"/>
                <w:sz w:val="22"/>
                <w:szCs w:val="22"/>
                <w:shd w:val="clear" w:color="auto" w:fill="FFFFFF"/>
              </w:rPr>
              <w:t>En la fase G2 </w:t>
            </w:r>
            <w:r w:rsidRPr="00CE0814">
              <w:rPr>
                <w:rFonts w:ascii="Arial" w:eastAsia="Times New Roman" w:hAnsi="Arial" w:cs="Arial"/>
                <w:color w:val="000000" w:themeColor="text1"/>
                <w:sz w:val="22"/>
                <w:szCs w:val="22"/>
              </w:rPr>
              <w:t>se acumulan progresivamente aquellas moléculas cuyas actividades serán necesarias durante la fase M</w:t>
            </w:r>
            <w:r w:rsidRPr="00CE0814">
              <w:rPr>
                <w:rFonts w:ascii="Arial" w:eastAsia="Times New Roman" w:hAnsi="Arial" w:cs="Arial"/>
                <w:color w:val="000000" w:themeColor="text1"/>
                <w:sz w:val="22"/>
                <w:szCs w:val="22"/>
                <w:shd w:val="clear" w:color="auto" w:fill="FFFFFF"/>
              </w:rPr>
              <w:t xml:space="preserve">. </w:t>
            </w:r>
          </w:p>
          <w:p w14:paraId="14AAB275" w14:textId="77777777" w:rsidR="00CE0814" w:rsidRDefault="00CE0814" w:rsidP="00CE0814">
            <w:pPr>
              <w:jc w:val="both"/>
              <w:rPr>
                <w:rFonts w:ascii="Arial" w:eastAsia="Times New Roman" w:hAnsi="Arial" w:cs="Arial"/>
                <w:color w:val="000000" w:themeColor="text1"/>
                <w:sz w:val="22"/>
                <w:szCs w:val="22"/>
                <w:shd w:val="clear" w:color="auto" w:fill="FFFFFF"/>
              </w:rPr>
            </w:pPr>
          </w:p>
          <w:p w14:paraId="738CFD6E" w14:textId="77777777" w:rsidR="00CE0814" w:rsidRDefault="00CE0814" w:rsidP="00CE0814">
            <w:pPr>
              <w:jc w:val="both"/>
              <w:rPr>
                <w:rFonts w:ascii="Arial" w:eastAsia="Times New Roman" w:hAnsi="Arial" w:cs="Arial"/>
                <w:color w:val="000000" w:themeColor="text1"/>
                <w:sz w:val="22"/>
                <w:szCs w:val="22"/>
                <w:shd w:val="clear" w:color="auto" w:fill="FFFFFF"/>
              </w:rPr>
            </w:pPr>
            <w:r w:rsidRPr="00CE0814">
              <w:rPr>
                <w:rFonts w:ascii="Arial" w:eastAsia="Times New Roman" w:hAnsi="Arial" w:cs="Arial"/>
                <w:color w:val="000000" w:themeColor="text1"/>
                <w:sz w:val="22"/>
                <w:szCs w:val="22"/>
                <w:shd w:val="clear" w:color="auto" w:fill="FFFFFF"/>
              </w:rPr>
              <w:t>Tradicionalmente se ha considerado como un estado de tránsito entre las fases S y M.</w:t>
            </w:r>
          </w:p>
          <w:p w14:paraId="02E35761" w14:textId="77777777" w:rsidR="00CE0814" w:rsidRDefault="00CE0814" w:rsidP="00CE0814">
            <w:pPr>
              <w:jc w:val="both"/>
              <w:rPr>
                <w:rFonts w:ascii="Arial" w:eastAsia="Times New Roman" w:hAnsi="Arial" w:cs="Arial"/>
                <w:color w:val="000000" w:themeColor="text1"/>
                <w:sz w:val="22"/>
                <w:szCs w:val="22"/>
                <w:shd w:val="clear" w:color="auto" w:fill="FFFFFF"/>
              </w:rPr>
            </w:pPr>
          </w:p>
          <w:p w14:paraId="669BE5CC" w14:textId="77777777" w:rsidR="00CE0814" w:rsidRPr="00CE0814" w:rsidRDefault="00CE0814" w:rsidP="00CE0814">
            <w:pPr>
              <w:jc w:val="both"/>
              <w:rPr>
                <w:rFonts w:ascii="Arial" w:eastAsia="Times New Roman" w:hAnsi="Arial" w:cs="Arial"/>
                <w:color w:val="000000" w:themeColor="text1"/>
                <w:sz w:val="20"/>
                <w:szCs w:val="20"/>
              </w:rPr>
            </w:pPr>
            <w:r w:rsidRPr="00CE0814">
              <w:rPr>
                <w:rFonts w:ascii="Arial" w:eastAsia="Times New Roman" w:hAnsi="Arial" w:cs="Arial"/>
                <w:color w:val="000000" w:themeColor="text1"/>
                <w:sz w:val="22"/>
                <w:szCs w:val="22"/>
                <w:shd w:val="clear" w:color="auto" w:fill="FFFFFF"/>
              </w:rPr>
              <w:t xml:space="preserve"> Durante esta etapa, sin embargo, se comprueba si ha habido </w:t>
            </w:r>
            <w:r w:rsidRPr="00CE0814">
              <w:rPr>
                <w:rFonts w:ascii="Arial" w:eastAsia="Times New Roman" w:hAnsi="Arial" w:cs="Arial"/>
                <w:color w:val="000000" w:themeColor="text1"/>
                <w:sz w:val="22"/>
                <w:szCs w:val="22"/>
              </w:rPr>
              <w:t>errores durante la replicación del ADN</w:t>
            </w:r>
            <w:r w:rsidRPr="00CE0814">
              <w:rPr>
                <w:rFonts w:ascii="Arial" w:eastAsia="Times New Roman" w:hAnsi="Arial" w:cs="Arial"/>
                <w:color w:val="000000" w:themeColor="text1"/>
                <w:sz w:val="22"/>
                <w:szCs w:val="22"/>
                <w:shd w:val="clear" w:color="auto" w:fill="FFFFFF"/>
              </w:rPr>
              <w:t> y si se ha producido su </w:t>
            </w:r>
            <w:r w:rsidRPr="00CE0814">
              <w:rPr>
                <w:rFonts w:ascii="Arial" w:eastAsia="Times New Roman" w:hAnsi="Arial" w:cs="Arial"/>
                <w:color w:val="000000" w:themeColor="text1"/>
                <w:sz w:val="22"/>
                <w:szCs w:val="22"/>
              </w:rPr>
              <w:t>duplicación completa</w:t>
            </w:r>
            <w:r w:rsidRPr="00CE0814">
              <w:rPr>
                <w:rFonts w:ascii="Arial" w:eastAsia="Times New Roman" w:hAnsi="Arial" w:cs="Arial"/>
                <w:color w:val="000000" w:themeColor="text1"/>
                <w:sz w:val="22"/>
                <w:szCs w:val="22"/>
                <w:shd w:val="clear" w:color="auto" w:fill="FFFFFF"/>
              </w:rPr>
              <w:t xml:space="preserve">. </w:t>
            </w:r>
          </w:p>
          <w:p w14:paraId="05CBC0D8" w14:textId="77777777" w:rsidR="00CE0814" w:rsidRDefault="00CE0814" w:rsidP="00514080">
            <w:pPr>
              <w:jc w:val="center"/>
              <w:rPr>
                <w:rFonts w:ascii="Arial" w:hAnsi="Arial" w:cs="Arial"/>
                <w:sz w:val="28"/>
                <w:szCs w:val="28"/>
              </w:rPr>
            </w:pPr>
          </w:p>
        </w:tc>
        <w:tc>
          <w:tcPr>
            <w:tcW w:w="1921" w:type="dxa"/>
          </w:tcPr>
          <w:p w14:paraId="74B1E101" w14:textId="77777777" w:rsidR="00CE0814" w:rsidRDefault="00CE0814" w:rsidP="00CE0814">
            <w:pPr>
              <w:jc w:val="both"/>
              <w:rPr>
                <w:rFonts w:ascii="Arial" w:eastAsia="Times New Roman" w:hAnsi="Arial" w:cs="Arial"/>
                <w:color w:val="000000" w:themeColor="text1"/>
                <w:sz w:val="22"/>
                <w:szCs w:val="22"/>
                <w:shd w:val="clear" w:color="auto" w:fill="FFFFFF"/>
              </w:rPr>
            </w:pPr>
            <w:r w:rsidRPr="00CE0814">
              <w:rPr>
                <w:rFonts w:ascii="Arial" w:eastAsia="Times New Roman" w:hAnsi="Arial" w:cs="Arial"/>
                <w:color w:val="000000" w:themeColor="text1"/>
                <w:sz w:val="22"/>
                <w:szCs w:val="22"/>
                <w:shd w:val="clear" w:color="auto" w:fill="FFFFFF"/>
              </w:rPr>
              <w:t>La fase M </w:t>
            </w:r>
            <w:r w:rsidRPr="00CE0814">
              <w:rPr>
                <w:rFonts w:ascii="Arial" w:eastAsia="Times New Roman" w:hAnsi="Arial" w:cs="Arial"/>
                <w:color w:val="000000" w:themeColor="text1"/>
                <w:sz w:val="22"/>
                <w:szCs w:val="22"/>
              </w:rPr>
              <w:t>supone la división de una célula en dos células hijas</w:t>
            </w:r>
            <w:r w:rsidRPr="00CE0814">
              <w:rPr>
                <w:rFonts w:ascii="Arial" w:eastAsia="Times New Roman" w:hAnsi="Arial" w:cs="Arial"/>
                <w:color w:val="000000" w:themeColor="text1"/>
                <w:sz w:val="22"/>
                <w:szCs w:val="22"/>
                <w:shd w:val="clear" w:color="auto" w:fill="FFFFFF"/>
              </w:rPr>
              <w:t xml:space="preserve">. </w:t>
            </w:r>
          </w:p>
          <w:p w14:paraId="6711C897" w14:textId="77777777" w:rsidR="00CE0814" w:rsidRDefault="00CE0814" w:rsidP="00CE0814">
            <w:pPr>
              <w:jc w:val="both"/>
              <w:rPr>
                <w:rFonts w:ascii="Arial" w:eastAsia="Times New Roman" w:hAnsi="Arial" w:cs="Arial"/>
                <w:color w:val="000000" w:themeColor="text1"/>
                <w:sz w:val="22"/>
                <w:szCs w:val="22"/>
                <w:shd w:val="clear" w:color="auto" w:fill="FFFFFF"/>
              </w:rPr>
            </w:pPr>
          </w:p>
          <w:p w14:paraId="304931FB" w14:textId="77777777" w:rsidR="00CE0814" w:rsidRDefault="00CE0814" w:rsidP="00CE0814">
            <w:pPr>
              <w:jc w:val="both"/>
              <w:rPr>
                <w:rFonts w:ascii="Arial" w:eastAsia="Times New Roman" w:hAnsi="Arial" w:cs="Arial"/>
                <w:color w:val="000000" w:themeColor="text1"/>
                <w:sz w:val="22"/>
                <w:szCs w:val="22"/>
                <w:shd w:val="clear" w:color="auto" w:fill="FFFFFF"/>
              </w:rPr>
            </w:pPr>
            <w:r w:rsidRPr="00CE0814">
              <w:rPr>
                <w:rFonts w:ascii="Arial" w:eastAsia="Times New Roman" w:hAnsi="Arial" w:cs="Arial"/>
                <w:color w:val="000000" w:themeColor="text1"/>
                <w:sz w:val="22"/>
                <w:szCs w:val="22"/>
                <w:shd w:val="clear" w:color="auto" w:fill="FFFFFF"/>
              </w:rPr>
              <w:t>Conlleva una serie de procesos encaminados a repartir los componentes celulares sintetizados durante las fases anteriores del ciclo celular, destacando el ADN duplicado en la fase S, entre las dos células hijas resultantes de una forma generalmente equitativa.</w:t>
            </w:r>
          </w:p>
          <w:p w14:paraId="030F3DF5" w14:textId="77777777" w:rsidR="00CE0814" w:rsidRDefault="00CE0814" w:rsidP="00CE0814">
            <w:pPr>
              <w:jc w:val="both"/>
              <w:rPr>
                <w:rFonts w:ascii="Arial" w:eastAsia="Times New Roman" w:hAnsi="Arial" w:cs="Arial"/>
                <w:color w:val="000000" w:themeColor="text1"/>
                <w:sz w:val="22"/>
                <w:szCs w:val="22"/>
                <w:shd w:val="clear" w:color="auto" w:fill="FFFFFF"/>
              </w:rPr>
            </w:pPr>
          </w:p>
          <w:p w14:paraId="7AC89653" w14:textId="77777777" w:rsidR="00CE0814" w:rsidRPr="00CE0814" w:rsidRDefault="00CE0814" w:rsidP="00CE0814">
            <w:pPr>
              <w:jc w:val="both"/>
              <w:rPr>
                <w:rFonts w:ascii="Arial" w:eastAsia="Times New Roman" w:hAnsi="Arial" w:cs="Arial"/>
                <w:color w:val="000000" w:themeColor="text1"/>
                <w:sz w:val="22"/>
                <w:szCs w:val="22"/>
              </w:rPr>
            </w:pPr>
            <w:r w:rsidRPr="00CE0814">
              <w:rPr>
                <w:rFonts w:ascii="Arial" w:eastAsia="Times New Roman" w:hAnsi="Arial" w:cs="Arial"/>
                <w:color w:val="000000" w:themeColor="text1"/>
                <w:sz w:val="22"/>
                <w:szCs w:val="22"/>
                <w:shd w:val="clear" w:color="auto" w:fill="FFFFFF"/>
              </w:rPr>
              <w:t xml:space="preserve"> La fase M se divide en procesos que corren paralelos: </w:t>
            </w:r>
            <w:r w:rsidRPr="00CE0814">
              <w:rPr>
                <w:rFonts w:ascii="Arial" w:eastAsia="Times New Roman" w:hAnsi="Arial" w:cs="Arial"/>
                <w:color w:val="000000" w:themeColor="text1"/>
                <w:sz w:val="22"/>
                <w:szCs w:val="22"/>
              </w:rPr>
              <w:t>mitosis</w:t>
            </w:r>
            <w:r w:rsidRPr="00CE0814">
              <w:rPr>
                <w:rFonts w:ascii="Arial" w:eastAsia="Times New Roman" w:hAnsi="Arial" w:cs="Arial"/>
                <w:color w:val="000000" w:themeColor="text1"/>
                <w:sz w:val="22"/>
                <w:szCs w:val="22"/>
                <w:shd w:val="clear" w:color="auto" w:fill="FFFFFF"/>
              </w:rPr>
              <w:t> con las etapas profase, metafase, anafase, telofase y la </w:t>
            </w:r>
            <w:r w:rsidRPr="00CE0814">
              <w:rPr>
                <w:rFonts w:ascii="Arial" w:eastAsia="Times New Roman" w:hAnsi="Arial" w:cs="Arial"/>
                <w:color w:val="000000" w:themeColor="text1"/>
                <w:sz w:val="22"/>
                <w:szCs w:val="22"/>
              </w:rPr>
              <w:t>citocinesis</w:t>
            </w:r>
            <w:r w:rsidRPr="00CE0814">
              <w:rPr>
                <w:rFonts w:ascii="Arial" w:eastAsia="Times New Roman" w:hAnsi="Arial" w:cs="Arial"/>
                <w:color w:val="000000" w:themeColor="text1"/>
                <w:sz w:val="22"/>
                <w:szCs w:val="22"/>
                <w:shd w:val="clear" w:color="auto" w:fill="FFFFFF"/>
              </w:rPr>
              <w:t>.</w:t>
            </w:r>
          </w:p>
          <w:p w14:paraId="7C3BE271" w14:textId="77777777" w:rsidR="00CE0814" w:rsidRPr="00CE0814" w:rsidRDefault="00CE0814" w:rsidP="00514080">
            <w:pPr>
              <w:jc w:val="center"/>
              <w:rPr>
                <w:rFonts w:ascii="Arial" w:hAnsi="Arial" w:cs="Arial"/>
                <w:color w:val="000000" w:themeColor="text1"/>
                <w:sz w:val="28"/>
                <w:szCs w:val="28"/>
              </w:rPr>
            </w:pPr>
          </w:p>
        </w:tc>
        <w:tc>
          <w:tcPr>
            <w:tcW w:w="1858" w:type="dxa"/>
          </w:tcPr>
          <w:p w14:paraId="206AF660" w14:textId="77777777" w:rsidR="008E32ED" w:rsidRDefault="008E32ED" w:rsidP="008E32ED">
            <w:pPr>
              <w:rPr>
                <w:rFonts w:ascii="Arial" w:eastAsia="Times New Roman" w:hAnsi="Arial" w:cs="Arial"/>
                <w:color w:val="000000" w:themeColor="text1"/>
                <w:sz w:val="22"/>
                <w:szCs w:val="22"/>
                <w:shd w:val="clear" w:color="auto" w:fill="FFFFFF"/>
              </w:rPr>
            </w:pPr>
            <w:r w:rsidRPr="008E32ED">
              <w:rPr>
                <w:rFonts w:ascii="Arial" w:eastAsia="Times New Roman" w:hAnsi="Arial" w:cs="Arial"/>
                <w:color w:val="000000" w:themeColor="text1"/>
                <w:sz w:val="22"/>
                <w:szCs w:val="22"/>
                <w:shd w:val="clear" w:color="auto" w:fill="FFFFFF"/>
              </w:rPr>
              <w:t>La fase G0 es una de los estados por los que pasa la célula durante el ciclo celular. A diferencia del resto de fases, por la fase G0 solo pasan ciertas células.</w:t>
            </w:r>
          </w:p>
          <w:p w14:paraId="427A74F3" w14:textId="77777777" w:rsidR="008E32ED" w:rsidRDefault="008E32ED" w:rsidP="008E32ED">
            <w:pPr>
              <w:rPr>
                <w:rFonts w:ascii="Arial" w:eastAsia="Times New Roman" w:hAnsi="Arial" w:cs="Arial"/>
                <w:color w:val="000000" w:themeColor="text1"/>
                <w:sz w:val="22"/>
                <w:szCs w:val="22"/>
                <w:shd w:val="clear" w:color="auto" w:fill="FFFFFF"/>
              </w:rPr>
            </w:pPr>
          </w:p>
          <w:p w14:paraId="6EE57154" w14:textId="77777777" w:rsidR="00CE0814" w:rsidRPr="008E32ED" w:rsidRDefault="008E32ED" w:rsidP="008E32ED">
            <w:pPr>
              <w:rPr>
                <w:rFonts w:ascii="Arial" w:hAnsi="Arial" w:cs="Arial"/>
                <w:sz w:val="22"/>
                <w:szCs w:val="22"/>
              </w:rPr>
            </w:pPr>
            <w:r w:rsidRPr="008E32ED">
              <w:rPr>
                <w:rFonts w:ascii="Arial" w:eastAsia="Times New Roman" w:hAnsi="Arial" w:cs="Arial"/>
                <w:color w:val="000000" w:themeColor="text1"/>
                <w:sz w:val="22"/>
                <w:szCs w:val="22"/>
                <w:shd w:val="clear" w:color="auto" w:fill="FFFFFF"/>
              </w:rPr>
              <w:t xml:space="preserve"> Se relaciona con el estado post-mitótico y se le puede considerar una súbase de la fase G1, ya que se da entre las fases G1 y S, antes del punto de no retorno que obliga a las células a completar el ciclo celular tras entrar en fase S. </w:t>
            </w:r>
          </w:p>
        </w:tc>
      </w:tr>
    </w:tbl>
    <w:p w14:paraId="0608530F" w14:textId="77777777" w:rsidR="00CE0814" w:rsidRDefault="008E32ED" w:rsidP="00514080">
      <w:pPr>
        <w:jc w:val="center"/>
        <w:rPr>
          <w:rFonts w:ascii="Arial" w:hAnsi="Arial" w:cs="Arial"/>
          <w:sz w:val="28"/>
          <w:szCs w:val="28"/>
        </w:rPr>
      </w:pPr>
      <w:r>
        <w:rPr>
          <w:rFonts w:ascii="Helvetica" w:hAnsi="Helvetica" w:cs="Helvetica"/>
          <w:noProof/>
          <w:lang w:val="es-ES"/>
        </w:rPr>
        <w:lastRenderedPageBreak/>
        <w:drawing>
          <wp:inline distT="0" distB="0" distL="0" distR="0" wp14:anchorId="128498E2" wp14:editId="03E9DAE4">
            <wp:extent cx="5612130" cy="3948357"/>
            <wp:effectExtent l="0" t="0" r="12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948357"/>
                    </a:xfrm>
                    <a:prstGeom prst="rect">
                      <a:avLst/>
                    </a:prstGeom>
                    <a:noFill/>
                    <a:ln>
                      <a:noFill/>
                    </a:ln>
                  </pic:spPr>
                </pic:pic>
              </a:graphicData>
            </a:graphic>
          </wp:inline>
        </w:drawing>
      </w:r>
    </w:p>
    <w:p w14:paraId="08671D13" w14:textId="77777777" w:rsidR="008E32ED" w:rsidRDefault="008E32ED" w:rsidP="00514080">
      <w:pPr>
        <w:jc w:val="center"/>
        <w:rPr>
          <w:rFonts w:ascii="Arial" w:hAnsi="Arial" w:cs="Arial"/>
          <w:sz w:val="28"/>
          <w:szCs w:val="28"/>
        </w:rPr>
      </w:pPr>
    </w:p>
    <w:p w14:paraId="76D32556" w14:textId="77777777" w:rsidR="008E32ED" w:rsidRDefault="008E32ED" w:rsidP="00514080">
      <w:pPr>
        <w:jc w:val="center"/>
        <w:rPr>
          <w:rFonts w:ascii="Arial" w:hAnsi="Arial" w:cs="Arial"/>
          <w:sz w:val="28"/>
          <w:szCs w:val="28"/>
        </w:rPr>
      </w:pPr>
    </w:p>
    <w:p w14:paraId="1D4C405E" w14:textId="77777777" w:rsidR="008E32ED" w:rsidRDefault="008E32ED" w:rsidP="00514080">
      <w:pPr>
        <w:jc w:val="center"/>
        <w:rPr>
          <w:rFonts w:ascii="Arial" w:hAnsi="Arial" w:cs="Arial"/>
          <w:sz w:val="28"/>
          <w:szCs w:val="28"/>
        </w:rPr>
      </w:pPr>
    </w:p>
    <w:p w14:paraId="114E0DD3" w14:textId="77777777" w:rsidR="008E32ED" w:rsidRDefault="008E32ED" w:rsidP="008E32ED">
      <w:pPr>
        <w:rPr>
          <w:rFonts w:ascii="-webkit-standard" w:eastAsia="Times New Roman" w:hAnsi="-webkit-standard" w:cs="Times New Roman"/>
          <w:color w:val="000000"/>
          <w:sz w:val="27"/>
          <w:szCs w:val="27"/>
        </w:rPr>
      </w:pPr>
      <w:r w:rsidRPr="008E32ED">
        <w:rPr>
          <w:rFonts w:ascii="-webkit-standard" w:eastAsia="Times New Roman" w:hAnsi="-webkit-standard" w:cs="Times New Roman"/>
          <w:color w:val="000000"/>
          <w:sz w:val="27"/>
          <w:szCs w:val="27"/>
        </w:rPr>
        <w:t xml:space="preserve">NA. (2008). La célula.8. 2017, de Atlas de </w:t>
      </w:r>
      <w:proofErr w:type="spellStart"/>
      <w:r w:rsidRPr="008E32ED">
        <w:rPr>
          <w:rFonts w:ascii="-webkit-standard" w:eastAsia="Times New Roman" w:hAnsi="-webkit-standard" w:cs="Times New Roman"/>
          <w:color w:val="000000"/>
          <w:sz w:val="27"/>
          <w:szCs w:val="27"/>
        </w:rPr>
        <w:t>histologia</w:t>
      </w:r>
      <w:proofErr w:type="spellEnd"/>
      <w:r w:rsidRPr="008E32ED">
        <w:rPr>
          <w:rFonts w:ascii="-webkit-standard" w:eastAsia="Times New Roman" w:hAnsi="-webkit-standard" w:cs="Times New Roman"/>
          <w:color w:val="000000"/>
          <w:sz w:val="27"/>
          <w:szCs w:val="27"/>
        </w:rPr>
        <w:t xml:space="preserve"> Vegetal y Animal Sitio web: </w:t>
      </w:r>
      <w:hyperlink r:id="rId7" w:history="1">
        <w:r w:rsidRPr="004413D2">
          <w:rPr>
            <w:rStyle w:val="Hipervnculo"/>
            <w:rFonts w:ascii="-webkit-standard" w:eastAsia="Times New Roman" w:hAnsi="-webkit-standard" w:cs="Times New Roman"/>
            <w:sz w:val="27"/>
            <w:szCs w:val="27"/>
          </w:rPr>
          <w:t>https://mmegias.webs.uvigo.es/5-celulas/8-g2.php</w:t>
        </w:r>
      </w:hyperlink>
    </w:p>
    <w:p w14:paraId="7A75098D" w14:textId="77777777" w:rsidR="008E32ED" w:rsidRPr="008E32ED" w:rsidRDefault="008E32ED" w:rsidP="008E32ED">
      <w:pPr>
        <w:rPr>
          <w:rFonts w:ascii="Times" w:eastAsia="Times New Roman" w:hAnsi="Times" w:cs="Times New Roman"/>
          <w:sz w:val="20"/>
          <w:szCs w:val="20"/>
        </w:rPr>
      </w:pPr>
    </w:p>
    <w:p w14:paraId="76FC655F" w14:textId="77777777" w:rsidR="008E32ED" w:rsidRDefault="008E32ED" w:rsidP="00514080">
      <w:pPr>
        <w:jc w:val="center"/>
        <w:rPr>
          <w:rFonts w:ascii="Arial" w:hAnsi="Arial" w:cs="Arial"/>
          <w:sz w:val="28"/>
          <w:szCs w:val="28"/>
        </w:rPr>
      </w:pPr>
    </w:p>
    <w:p w14:paraId="4BC9F728" w14:textId="77777777" w:rsidR="00514080" w:rsidRDefault="00514080" w:rsidP="00514080">
      <w:pPr>
        <w:jc w:val="center"/>
        <w:rPr>
          <w:rFonts w:ascii="Arial" w:hAnsi="Arial" w:cs="Arial"/>
          <w:sz w:val="28"/>
          <w:szCs w:val="28"/>
        </w:rPr>
      </w:pPr>
    </w:p>
    <w:p w14:paraId="1E1B86EF" w14:textId="77777777" w:rsidR="00514080" w:rsidRDefault="00514080" w:rsidP="00514080">
      <w:pPr>
        <w:jc w:val="center"/>
        <w:rPr>
          <w:rFonts w:ascii="Arial" w:hAnsi="Arial" w:cs="Arial"/>
          <w:sz w:val="28"/>
          <w:szCs w:val="28"/>
        </w:rPr>
      </w:pPr>
    </w:p>
    <w:p w14:paraId="21144AA7" w14:textId="77777777" w:rsidR="00514080" w:rsidRDefault="00514080" w:rsidP="00514080">
      <w:pPr>
        <w:jc w:val="center"/>
        <w:rPr>
          <w:rFonts w:ascii="Arial" w:hAnsi="Arial" w:cs="Arial"/>
          <w:sz w:val="28"/>
          <w:szCs w:val="28"/>
        </w:rPr>
      </w:pPr>
    </w:p>
    <w:p w14:paraId="2280BB9E" w14:textId="77777777" w:rsidR="00514080" w:rsidRDefault="00514080" w:rsidP="00514080">
      <w:pPr>
        <w:jc w:val="center"/>
        <w:rPr>
          <w:rFonts w:ascii="Arial" w:hAnsi="Arial" w:cs="Arial"/>
          <w:sz w:val="28"/>
          <w:szCs w:val="28"/>
        </w:rPr>
      </w:pPr>
    </w:p>
    <w:p w14:paraId="3FAA52CC" w14:textId="77777777" w:rsidR="00514080" w:rsidRDefault="00514080" w:rsidP="00514080">
      <w:pPr>
        <w:jc w:val="center"/>
        <w:rPr>
          <w:rFonts w:ascii="Arial" w:hAnsi="Arial" w:cs="Arial"/>
          <w:sz w:val="28"/>
          <w:szCs w:val="28"/>
        </w:rPr>
      </w:pPr>
    </w:p>
    <w:p w14:paraId="04373102" w14:textId="77777777" w:rsidR="00514080" w:rsidRDefault="00514080" w:rsidP="00514080">
      <w:pPr>
        <w:jc w:val="center"/>
        <w:rPr>
          <w:rFonts w:ascii="Arial" w:hAnsi="Arial" w:cs="Arial"/>
          <w:sz w:val="28"/>
          <w:szCs w:val="28"/>
        </w:rPr>
      </w:pPr>
    </w:p>
    <w:p w14:paraId="545FC57C" w14:textId="77777777" w:rsidR="00514080" w:rsidRPr="00514080" w:rsidRDefault="00514080" w:rsidP="00514080">
      <w:pPr>
        <w:jc w:val="center"/>
        <w:rPr>
          <w:rFonts w:ascii="Arial" w:hAnsi="Arial" w:cs="Arial"/>
          <w:sz w:val="28"/>
          <w:szCs w:val="28"/>
        </w:rPr>
      </w:pPr>
    </w:p>
    <w:sectPr w:rsidR="00514080" w:rsidRPr="00514080" w:rsidSect="00537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80"/>
    <w:rsid w:val="00514080"/>
    <w:rsid w:val="00537389"/>
    <w:rsid w:val="008E32ED"/>
    <w:rsid w:val="00CE0814"/>
    <w:rsid w:val="00FC64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BA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40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080"/>
    <w:rPr>
      <w:rFonts w:ascii="Lucida Grande" w:hAnsi="Lucida Grande" w:cs="Lucida Grande"/>
      <w:sz w:val="18"/>
      <w:szCs w:val="18"/>
    </w:rPr>
  </w:style>
  <w:style w:type="table" w:styleId="Tablaconcuadrcula">
    <w:name w:val="Table Grid"/>
    <w:basedOn w:val="Tablanormal"/>
    <w:uiPriority w:val="59"/>
    <w:rsid w:val="00CE0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32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40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080"/>
    <w:rPr>
      <w:rFonts w:ascii="Lucida Grande" w:hAnsi="Lucida Grande" w:cs="Lucida Grande"/>
      <w:sz w:val="18"/>
      <w:szCs w:val="18"/>
    </w:rPr>
  </w:style>
  <w:style w:type="table" w:styleId="Tablaconcuadrcula">
    <w:name w:val="Table Grid"/>
    <w:basedOn w:val="Tablanormal"/>
    <w:uiPriority w:val="59"/>
    <w:rsid w:val="00CE0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3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3933">
      <w:bodyDiv w:val="1"/>
      <w:marLeft w:val="0"/>
      <w:marRight w:val="0"/>
      <w:marTop w:val="0"/>
      <w:marBottom w:val="0"/>
      <w:divBdr>
        <w:top w:val="none" w:sz="0" w:space="0" w:color="auto"/>
        <w:left w:val="none" w:sz="0" w:space="0" w:color="auto"/>
        <w:bottom w:val="none" w:sz="0" w:space="0" w:color="auto"/>
        <w:right w:val="none" w:sz="0" w:space="0" w:color="auto"/>
      </w:divBdr>
    </w:div>
    <w:div w:id="1214658467">
      <w:bodyDiv w:val="1"/>
      <w:marLeft w:val="0"/>
      <w:marRight w:val="0"/>
      <w:marTop w:val="0"/>
      <w:marBottom w:val="0"/>
      <w:divBdr>
        <w:top w:val="none" w:sz="0" w:space="0" w:color="auto"/>
        <w:left w:val="none" w:sz="0" w:space="0" w:color="auto"/>
        <w:bottom w:val="none" w:sz="0" w:space="0" w:color="auto"/>
        <w:right w:val="none" w:sz="0" w:space="0" w:color="auto"/>
      </w:divBdr>
    </w:div>
    <w:div w:id="1362588712">
      <w:bodyDiv w:val="1"/>
      <w:marLeft w:val="0"/>
      <w:marRight w:val="0"/>
      <w:marTop w:val="0"/>
      <w:marBottom w:val="0"/>
      <w:divBdr>
        <w:top w:val="none" w:sz="0" w:space="0" w:color="auto"/>
        <w:left w:val="none" w:sz="0" w:space="0" w:color="auto"/>
        <w:bottom w:val="none" w:sz="0" w:space="0" w:color="auto"/>
        <w:right w:val="none" w:sz="0" w:space="0" w:color="auto"/>
      </w:divBdr>
    </w:div>
    <w:div w:id="1647203404">
      <w:bodyDiv w:val="1"/>
      <w:marLeft w:val="0"/>
      <w:marRight w:val="0"/>
      <w:marTop w:val="0"/>
      <w:marBottom w:val="0"/>
      <w:divBdr>
        <w:top w:val="none" w:sz="0" w:space="0" w:color="auto"/>
        <w:left w:val="none" w:sz="0" w:space="0" w:color="auto"/>
        <w:bottom w:val="none" w:sz="0" w:space="0" w:color="auto"/>
        <w:right w:val="none" w:sz="0" w:space="0" w:color="auto"/>
      </w:divBdr>
    </w:div>
    <w:div w:id="1891530436">
      <w:bodyDiv w:val="1"/>
      <w:marLeft w:val="0"/>
      <w:marRight w:val="0"/>
      <w:marTop w:val="0"/>
      <w:marBottom w:val="0"/>
      <w:divBdr>
        <w:top w:val="none" w:sz="0" w:space="0" w:color="auto"/>
        <w:left w:val="none" w:sz="0" w:space="0" w:color="auto"/>
        <w:bottom w:val="none" w:sz="0" w:space="0" w:color="auto"/>
        <w:right w:val="none" w:sz="0" w:space="0" w:color="auto"/>
      </w:divBdr>
    </w:div>
    <w:div w:id="2036080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mmegias.webs.uvigo.es/5-celulas/8-g2.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1883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dc:creator>
  <cp:keywords/>
  <dc:description/>
  <cp:lastModifiedBy>Maria Jose </cp:lastModifiedBy>
  <cp:revision>3</cp:revision>
  <dcterms:created xsi:type="dcterms:W3CDTF">2017-05-18T19:27:00Z</dcterms:created>
  <dcterms:modified xsi:type="dcterms:W3CDTF">2017-05-18T19:28:00Z</dcterms:modified>
</cp:coreProperties>
</file>