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tbl>
      <w:tblPr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65"/>
        <w:gridCol w:w="1880"/>
        <w:gridCol w:w="2110"/>
      </w:tblGrid>
      <w:tr>
        <w:trPr>
          <w:cantSplit w:val="false"/>
        </w:trPr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</w:rPr>
            </w:pPr>
            <w:r>
              <w:rPr>
                <w:rFonts w:cs="AvantGarde Bk BT" w:ascii="AvantGarde Bk BT" w:hAnsi="AvantGarde Bk BT"/>
              </w:rPr>
              <w:t>METABOLISMO EN LAS PLANTAS: TILACOIDES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</w:rPr>
            </w:pPr>
            <w:r>
              <w:rPr>
                <w:rFonts w:cs="AvantGarde Bk BT" w:ascii="AvantGarde Bk BT" w:hAnsi="AvantGarde Bk BT"/>
              </w:rPr>
              <w:t>BIOLOGIA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</w:rPr>
            </w:pPr>
            <w:r>
              <w:rPr>
                <w:rFonts w:cs="AvantGarde Bk BT" w:ascii="AvantGarde Bk BT" w:hAnsi="AvantGarde Bk BT"/>
              </w:rPr>
              <w:t>B-LEARNING</w:t>
            </w:r>
          </w:p>
        </w:tc>
      </w:tr>
      <w:tr>
        <w:trPr>
          <w:cantSplit w:val="false"/>
        </w:trPr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2"/>
                <w:szCs w:val="22"/>
              </w:rPr>
              <w:t>NOMBRE:</w:t>
            </w:r>
            <w:r>
              <w:rPr>
                <w:rFonts w:cs="AvantGarde Bk BT" w:ascii="AvantGarde Bk BT" w:hAnsi="AvantGarde Bk BT"/>
                <w:sz w:val="20"/>
                <w:szCs w:val="20"/>
              </w:rPr>
              <w:t xml:space="preserve">  </w:t>
            </w:r>
            <w:r>
              <w:rPr>
                <w:rFonts w:cs="AvantGarde Bk BT" w:ascii="AvantGarde Bk BT" w:hAnsi="AvantGarde Bk BT"/>
                <w:sz w:val="20"/>
                <w:szCs w:val="20"/>
              </w:rPr>
              <w:t>ARMANDO RUVALCABA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  <w:t xml:space="preserve">FECHA: </w:t>
            </w:r>
            <w:r>
              <w:rPr>
                <w:rFonts w:cs="AvantGarde Bk BT" w:ascii="AvantGarde Bk BT" w:hAnsi="AvantGarde Bk BT"/>
                <w:sz w:val="20"/>
                <w:szCs w:val="20"/>
              </w:rPr>
              <w:t>26/04/17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  <w:t xml:space="preserve">GRUPO: </w:t>
            </w:r>
            <w:r>
              <w:rPr>
                <w:rFonts w:cs="AvantGarde Bk BT" w:ascii="AvantGarde Bk BT" w:hAnsi="AvantGarde Bk BT"/>
                <w:sz w:val="20"/>
                <w:szCs w:val="20"/>
              </w:rPr>
              <w:t>4A</w:t>
            </w:r>
          </w:p>
        </w:tc>
      </w:tr>
      <w:tr>
        <w:trPr>
          <w:cantSplit w:val="false"/>
        </w:trPr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2"/>
                <w:szCs w:val="22"/>
              </w:rPr>
            </w:pPr>
            <w:r>
              <w:rPr>
                <w:rFonts w:cs="AvantGarde Bk BT" w:ascii="AvantGarde Bk BT" w:hAnsi="AvantGarde Bk BT"/>
                <w:sz w:val="22"/>
                <w:szCs w:val="22"/>
              </w:rPr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vantGarde Bk BT" w:ascii="AvantGarde Bk BT" w:hAnsi="AvantGarde Bk BT"/>
                <w:sz w:val="20"/>
                <w:szCs w:val="20"/>
              </w:rPr>
            </w:pPr>
            <w:r>
              <w:rPr>
                <w:rFonts w:cs="AvantGarde Bk BT" w:ascii="AvantGarde Bk BT" w:hAnsi="AvantGarde Bk BT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t>¿Qué son los tilacoides?</w:t>
      </w:r>
    </w:p>
    <w:p>
      <w:pPr>
        <w:pStyle w:val="Contenidodelatabla"/>
        <w:autoSpaceDE w:val="false"/>
        <w:jc w:val="center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Contenidodelatabla"/>
        <w:autoSpaceDE w:val="false"/>
        <w:jc w:val="center"/>
        <w:rPr>
          <w:rStyle w:val="Muydestacado"/>
          <w:rFonts w:cs="AvantGarde Bk BT" w:ascii="Arial" w:hAnsi="Arial"/>
          <w:b/>
          <w:bCs/>
        </w:rPr>
      </w:pPr>
      <w:r>
        <w:rPr>
          <w:rFonts w:cs="AvantGarde Bk BT" w:ascii="Arial" w:hAnsi="Arial"/>
          <w:b/>
          <w:bCs/>
        </w:rPr>
        <w:t xml:space="preserve">son unos compartimentos del interior de los cloroplastos, y también presentes en las cianobacterias, dónde tiene lugar la </w:t>
      </w:r>
      <w:r>
        <w:rPr>
          <w:rStyle w:val="Muydestacado"/>
          <w:rFonts w:cs="AvantGarde Bk BT" w:ascii="Arial" w:hAnsi="Arial"/>
          <w:b/>
          <w:bCs/>
        </w:rPr>
        <w:t>fase lumínica de la fotosíntesis</w:t>
      </w:r>
    </w:p>
    <w:p>
      <w:pPr>
        <w:pStyle w:val="Contenidodelatabla"/>
        <w:autoSpaceDE w:val="false"/>
        <w:jc w:val="center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pict>
          <v:line id="shape_0" from="274.75pt,13.65pt" to="276.6pt,424.9pt" stroked="t" style="position:absolute;flip:y">
            <v:stroke color="gray" weight="36360" joinstyle="round" endcap="square"/>
            <v:fill on="false" detectmouseclick="t"/>
          </v:line>
        </w:pic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t>¿Cuántos pigmentos hay en las</w:t>
        <w:tab/>
        <w:tab/>
        <w:tab/>
        <w:tab/>
        <w:t>¿De qué están hechos los tilacoides?</w: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t>Membranas del tilacoide?</w: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  <w:b/>
          <w:bCs/>
          <w:u w:val="single"/>
        </w:rPr>
      </w:pPr>
      <w:r>
        <w:rPr>
          <w:rFonts w:cs="AvantGarde Bk BT" w:ascii="AvantGarde Bk BT" w:hAnsi="AvantGarde Bk BT"/>
          <w:b/>
          <w:bCs/>
          <w:u w:val="single"/>
        </w:rPr>
        <w:t>SON SIETE PIGMENTOS</w:t>
      </w:r>
    </w:p>
    <w:p>
      <w:pPr>
        <w:pStyle w:val="Normal"/>
        <w:autoSpaceDE w:val="false"/>
        <w:rPr>
          <w:rFonts w:cs="AvantGarde Bk BT" w:ascii="AvantGarde Bk BT" w:hAnsi="AvantGarde Bk BT"/>
          <w:u w:val="single"/>
        </w:rPr>
      </w:pPr>
      <w:r>
        <w:rPr>
          <w:rFonts w:cs="AvantGarde Bk BT" w:ascii="AvantGarde Bk BT" w:hAnsi="AvantGarde Bk BT"/>
        </w:rPr>
        <w:tab/>
        <w:tab/>
        <w:t xml:space="preserve">                                                                    </w:t>
      </w:r>
      <w:r>
        <w:rPr>
          <w:rFonts w:cs="AvantGarde Bk BT" w:ascii="AvantGarde Bk BT" w:hAnsi="AvantGarde Bk BT"/>
          <w:u w:val="single"/>
        </w:rPr>
        <w:t xml:space="preserve">  </w:t>
      </w:r>
      <w:r>
        <w:rPr>
          <w:rFonts w:cs="AvantGarde Bk BT" w:ascii="AvantGarde Bk BT" w:hAnsi="AvantGarde Bk BT"/>
          <w:b/>
          <w:bCs/>
          <w:u w:val="single"/>
        </w:rPr>
        <w:t>PIGMENTOS FOTOSINTETICOS</w:t>
      </w:r>
      <w:r>
        <w:rPr>
          <w:rFonts w:cs="AvantGarde Bk BT" w:ascii="AvantGarde Bk BT" w:hAnsi="AvantGarde Bk BT"/>
          <w:u w:val="single"/>
        </w:rPr>
        <w:t xml:space="preserve"> </w: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pict>
          <v:line id="shape_0" from="-25.6pt,12.45pt" to="533.85pt,13.9pt" stroked="t" style="position:absolute">
            <v:stroke color="gray" weight="36360" joinstyle="round" endcap="square"/>
            <v:fill on="false" detectmouseclick="t"/>
          </v:line>
        </w:pic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t xml:space="preserve">¿Qué reacciones químicas se llevan </w:t>
        <w:tab/>
        <w:tab/>
        <w:tab/>
        <w:t>¿Para que le sirven los tilacoides a las</w:t>
      </w:r>
    </w:p>
    <w:p>
      <w:pPr>
        <w:pStyle w:val="Normal"/>
        <w:autoSpaceDE w:val="false"/>
        <w:rPr>
          <w:rFonts w:cs="AvantGarde Bk BT" w:ascii="AvantGarde Bk BT" w:hAnsi="AvantGarde Bk BT"/>
        </w:rPr>
      </w:pPr>
      <w:r>
        <w:rPr>
          <w:rFonts w:cs="AvantGarde Bk BT" w:ascii="AvantGarde Bk BT" w:hAnsi="AvantGarde Bk BT"/>
        </w:rPr>
        <w:t>a cabo en los tilacoides?</w:t>
        <w:tab/>
        <w:tab/>
        <w:tab/>
        <w:tab/>
        <w:tab/>
        <w:t>Plantas?</w:t>
      </w:r>
    </w:p>
    <w:p>
      <w:pPr>
        <w:pStyle w:val="Normal"/>
        <w:autoSpaceDE w:val="false"/>
        <w:rPr/>
      </w:pPr>
      <w:r>
        <w:rPr/>
        <w:t xml:space="preserve">  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  <w:t xml:space="preserve">LA FOTOFOSFOLIRACION Y LA FOTOSINTESIS </w:t>
      </w:r>
    </w:p>
    <w:p>
      <w:pPr>
        <w:pStyle w:val="Normal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</w:t>
      </w:r>
      <w:r>
        <w:rPr>
          <w:b/>
          <w:bCs/>
          <w:u w:val="none"/>
        </w:rPr>
        <w:t xml:space="preserve">SIRVEN PARA REALIZAR LAS           </w:t>
        <w:tab/>
        <w:tab/>
        <w:tab/>
        <w:tab/>
        <w:tab/>
        <w:tab/>
        <w:tab/>
        <w:tab/>
        <w:t xml:space="preserve">              REACCIONES   LUMINICAS PUES </w:t>
        <w:tab/>
        <w:tab/>
        <w:tab/>
        <w:tab/>
        <w:tab/>
        <w:tab/>
        <w:tab/>
        <w:tab/>
        <w:tab/>
        <w:t xml:space="preserve">  CONTIENEN </w:t>
      </w:r>
      <w:r>
        <w:rPr>
          <w:b/>
          <w:bCs/>
          <w:u w:val="none"/>
        </w:rPr>
        <w:t xml:space="preserve">PIGMENTOS COMO </w:t>
        <w:tab/>
        <w:tab/>
        <w:tab/>
        <w:tab/>
        <w:tab/>
        <w:tab/>
        <w:tab/>
        <w:tab/>
        <w:tab/>
        <w:t xml:space="preserve">ESTROMA, TILACOIDE, </w:t>
        <w:tab/>
        <w:tab/>
        <w:tab/>
        <w:tab/>
        <w:tab/>
        <w:tab/>
        <w:tab/>
        <w:tab/>
        <w:tab/>
        <w:tab/>
        <w:tab/>
        <w:t xml:space="preserve">CLOROFILA, CAROTANOIDES, </w:t>
        <w:tab/>
        <w:tab/>
        <w:tab/>
        <w:tab/>
        <w:tab/>
        <w:tab/>
        <w:tab/>
        <w:tab/>
        <w:t xml:space="preserve">            XANTOFILA, GRANA, ESPACIO  </w:t>
        <w:tab/>
        <w:tab/>
        <w:tab/>
        <w:tab/>
        <w:tab/>
        <w:tab/>
        <w:tab/>
        <w:tab/>
        <w:tab/>
        <w:t>INTERMEMBRANAL</w:t>
        <w:tab/>
        <w:tab/>
        <w:tab/>
        <w:tab/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ANONIMO (2011) TILACOIDES, ECURED, 26-04-17</w:t>
      </w:r>
    </w:p>
    <w:p>
      <w:pPr>
        <w:pStyle w:val="Normal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https://www.ecured.cu/Tilacoides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AvantGarde Bk BT">
    <w:charset w:val="01"/>
    <w:family w:val="auto"/>
    <w:pitch w:val="default"/>
  </w:font>
  <w:font w:name="AvantGarde Bk BT">
    <w:charset w:val="80"/>
    <w:family w:val="auto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Times New Roman" w:hAnsi="Times New Roman" w:eastAsia="Droid Sans Fallback" w:cs="Lohit Hindi"/>
      <w:color w:val="auto"/>
      <w:sz w:val="24"/>
      <w:szCs w:val="24"/>
      <w:lang w:val="es-MX" w:eastAsia="zh-CN" w:bidi="hi-IN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ascii="AvantGarde Bk BT" w:hAnsi="AvantGarde Bk BT"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2017-04-26T13:10:14Z</dcterms:created>
  <dc:creator>labh1 </dc:creator>
  <dc:language>es-MX</dc:language>
  <cp:revision>0</cp:revision>
</cp:coreProperties>
</file>