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48" w:rsidRDefault="001F1048">
      <w:pPr>
        <w:pStyle w:val="Standard"/>
        <w:rPr>
          <w:rFonts w:ascii="AvantGarde Bk BT" w:hAnsi="AvantGarde Bk BT" w:cs="AvantGarde Bk BT"/>
        </w:rPr>
      </w:pPr>
    </w:p>
    <w:tbl>
      <w:tblPr>
        <w:tblW w:w="9855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5"/>
        <w:gridCol w:w="1880"/>
        <w:gridCol w:w="2110"/>
      </w:tblGrid>
      <w:tr w:rsidR="001F1048">
        <w:tblPrEx>
          <w:tblCellMar>
            <w:top w:w="0" w:type="dxa"/>
            <w:bottom w:w="0" w:type="dxa"/>
          </w:tblCellMar>
        </w:tblPrEx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48" w:rsidRDefault="00912833">
            <w:pPr>
              <w:pStyle w:val="Standard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METABOLISMO EN LAS PLANTAS: TILACOIDES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48" w:rsidRDefault="00912833">
            <w:pPr>
              <w:pStyle w:val="Standard"/>
              <w:snapToGrid w:val="0"/>
            </w:pPr>
            <w:r>
              <w:rPr>
                <w:rFonts w:ascii="AvantGarde Bk BT" w:hAnsi="AvantGarde Bk BT" w:cs="AvantGarde Bk BT"/>
              </w:rPr>
              <w:t>BIOLOGIA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48" w:rsidRDefault="00912833">
            <w:pPr>
              <w:pStyle w:val="Standard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B-LEARNING</w:t>
            </w:r>
          </w:p>
        </w:tc>
      </w:tr>
      <w:tr w:rsidR="001F1048">
        <w:tblPrEx>
          <w:tblCellMar>
            <w:top w:w="0" w:type="dxa"/>
            <w:bottom w:w="0" w:type="dxa"/>
          </w:tblCellMar>
        </w:tblPrEx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48" w:rsidRDefault="00912833">
            <w:pPr>
              <w:pStyle w:val="Standard"/>
              <w:snapToGrid w:val="0"/>
              <w:rPr>
                <w:rFonts w:ascii="AvantGarde Bk BT" w:hAnsi="AvantGarde Bk BT" w:cs="AvantGarde Bk BT"/>
                <w:sz w:val="22"/>
                <w:szCs w:val="22"/>
              </w:rPr>
            </w:pPr>
            <w:r>
              <w:rPr>
                <w:rFonts w:ascii="AvantGarde Bk BT" w:hAnsi="AvantGarde Bk BT" w:cs="AvantGarde Bk BT"/>
                <w:sz w:val="22"/>
                <w:szCs w:val="22"/>
              </w:rPr>
              <w:t>NOMBRE:</w:t>
            </w:r>
            <w:r>
              <w:rPr>
                <w:rFonts w:ascii="AvantGarde Bk BT" w:hAnsi="AvantGarde Bk BT" w:cs="AvantGarde Bk BT"/>
                <w:sz w:val="20"/>
                <w:szCs w:val="20"/>
              </w:rPr>
              <w:t xml:space="preserve"> Cristina Velasco Navarro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48" w:rsidRDefault="00912833">
            <w:pPr>
              <w:pStyle w:val="Standard"/>
              <w:snapToGrid w:val="0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sz w:val="20"/>
                <w:szCs w:val="20"/>
              </w:rPr>
              <w:t>FECHA: 27-04-2017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48" w:rsidRDefault="00912833">
            <w:pPr>
              <w:pStyle w:val="Standard"/>
              <w:snapToGrid w:val="0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sz w:val="20"/>
                <w:szCs w:val="20"/>
              </w:rPr>
              <w:t>GRUPO: 4ºB</w:t>
            </w:r>
          </w:p>
        </w:tc>
      </w:tr>
    </w:tbl>
    <w:p w:rsidR="001F1048" w:rsidRDefault="001F1048">
      <w:pPr>
        <w:pStyle w:val="Standard"/>
        <w:autoSpaceDE w:val="0"/>
      </w:pP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912833">
      <w:pPr>
        <w:pStyle w:val="TableContents"/>
        <w:autoSpaceDE w:val="0"/>
        <w:jc w:val="center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¿Qué son los tilacoides?</w:t>
      </w:r>
    </w:p>
    <w:p w:rsidR="001F1048" w:rsidRDefault="00912833">
      <w:pPr>
        <w:pStyle w:val="TableContents"/>
        <w:autoSpaceDE w:val="0"/>
        <w:jc w:val="center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193680</wp:posOffset>
                </wp:positionH>
                <wp:positionV relativeFrom="paragraph">
                  <wp:posOffset>128160</wp:posOffset>
                </wp:positionV>
                <wp:extent cx="5905799" cy="571680"/>
                <wp:effectExtent l="19050" t="19050" r="18751" b="188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799" cy="571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3636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F1048" w:rsidRPr="00912833" w:rsidRDefault="009128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2833">
                              <w:rPr>
                                <w:rFonts w:ascii="Arial" w:hAnsi="Arial" w:cs="Arial"/>
                              </w:rPr>
                              <w:t>Sacos aplanados que son independientes de la membrana interna del cloroplasto</w:t>
                            </w: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15.25pt;margin-top:10.1pt;width:465pt;height:4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" adj="-11796480,,5400" path="m,l21600,r,21600l,21600,,xe" fillcolor="#cfe7f5" strokecolor="gray" strokeweight="1.01mm">
                <v:stroke joinstyle="round" endcap="square"/>
                <v:formulas/>
                <v:path arrowok="t" o:connecttype="custom" o:connectlocs="2952900,0;5905799,285840;2952900,571680;0,285840" o:connectangles="270,0,90,180" textboxrect="0,0,21600,21600"/>
                <v:textbox inset="4.41mm,2.29mm,4.41mm,2.29mm">
                  <w:txbxContent>
                    <w:p w:rsidR="001F1048" w:rsidRPr="00912833" w:rsidRDefault="00912833">
                      <w:pPr>
                        <w:rPr>
                          <w:rFonts w:ascii="Arial" w:hAnsi="Arial" w:cs="Arial"/>
                        </w:rPr>
                      </w:pPr>
                      <w:r w:rsidRPr="00912833">
                        <w:rPr>
                          <w:rFonts w:ascii="Arial" w:hAnsi="Arial" w:cs="Arial"/>
                        </w:rPr>
                        <w:t>Sacos aplanados que son independientes de la membrana interna del cloroplasto</w:t>
                      </w:r>
                    </w:p>
                  </w:txbxContent>
                </v:textbox>
              </v:shape>
            </w:pict>
          </mc:Fallback>
        </mc:AlternateContent>
      </w:r>
    </w:p>
    <w:p w:rsidR="001F1048" w:rsidRDefault="001F1048">
      <w:pPr>
        <w:pStyle w:val="TableContents"/>
        <w:autoSpaceDE w:val="0"/>
        <w:jc w:val="center"/>
        <w:rPr>
          <w:rFonts w:ascii="AvantGarde Bk BT" w:hAnsi="AvantGarde Bk BT" w:cs="AvantGarde Bk BT"/>
        </w:rPr>
      </w:pPr>
    </w:p>
    <w:p w:rsidR="001F1048" w:rsidRDefault="001F1048">
      <w:pPr>
        <w:pStyle w:val="TableContents"/>
        <w:autoSpaceDE w:val="0"/>
        <w:jc w:val="center"/>
        <w:rPr>
          <w:rFonts w:ascii="AvantGarde Bk BT" w:hAnsi="AvantGarde Bk BT" w:cs="AvantGarde Bk BT"/>
        </w:rPr>
      </w:pPr>
    </w:p>
    <w:p w:rsidR="001F1048" w:rsidRDefault="001F1048">
      <w:pPr>
        <w:pStyle w:val="TableContents"/>
        <w:autoSpaceDE w:val="0"/>
        <w:jc w:val="center"/>
        <w:rPr>
          <w:rFonts w:ascii="AvantGarde Bk BT" w:hAnsi="AvantGarde Bk BT" w:cs="AvantGarde Bk BT"/>
        </w:rPr>
      </w:pP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912833">
      <w:pPr>
        <w:pStyle w:val="Standard"/>
        <w:autoSpaceDE w:val="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¿Cuántos pigmentos hay en las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>¿De qué están hechos los tilacoides?</w:t>
      </w:r>
    </w:p>
    <w:p w:rsidR="001F1048" w:rsidRDefault="00F24958">
      <w:pPr>
        <w:pStyle w:val="Standard"/>
        <w:autoSpaceDE w:val="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   m</w:t>
      </w:r>
      <w:r w:rsidR="00912833">
        <w:rPr>
          <w:rFonts w:ascii="AvantGarde Bk BT" w:hAnsi="AvantGarde Bk BT" w:cs="AvantGarde Bk BT"/>
        </w:rPr>
        <w:t>embranas del tilacoide?</w:t>
      </w:r>
    </w:p>
    <w:p w:rsidR="001F1048" w:rsidRDefault="00912833">
      <w:pPr>
        <w:pStyle w:val="Standard"/>
        <w:autoSpaceDE w:val="0"/>
        <w:rPr>
          <w:rFonts w:ascii="AvantGarde Bk BT" w:hAnsi="AvantGarde Bk BT" w:cs="AvantGarde Bk BT"/>
        </w:rPr>
      </w:pPr>
      <w:r w:rsidRPr="00F24958">
        <w:rPr>
          <w:rFonts w:ascii="AvantGarde Bk BT" w:hAnsi="AvantGarde Bk BT" w:cs="AvantGarde Bk B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26035</wp:posOffset>
                </wp:positionV>
                <wp:extent cx="2360930" cy="1809750"/>
                <wp:effectExtent l="0" t="0" r="1968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58" w:rsidRPr="00F24958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4958" w:rsidRPr="00F24958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12833">
                              <w:rPr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 xml:space="preserve">Las membranas de los tilacoides contienen sustancias como los pigmentos fotosintéticos (clorofila, carotenoides, </w:t>
                            </w:r>
                            <w:r w:rsidRPr="00912833">
                              <w:rPr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xantofilas</w:t>
                            </w:r>
                            <w:r w:rsidRPr="00912833">
                              <w:rPr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) y distintos lípidos ;</w:t>
                            </w:r>
                            <w:r w:rsidRPr="00912833">
                              <w:rPr>
                                <w:rStyle w:val="apple-converted-space"/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 </w:t>
                            </w:r>
                            <w:hyperlink r:id="rId6" w:tooltip="Proteínas" w:history="1">
                              <w:r w:rsidRPr="00912833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Cs w:val="22"/>
                                  <w:u w:val="none"/>
                                  <w:shd w:val="clear" w:color="auto" w:fill="F7F7F7"/>
                                </w:rPr>
                                <w:t>proteínas</w:t>
                              </w:r>
                            </w:hyperlink>
                            <w:r w:rsidRPr="00912833">
                              <w:rPr>
                                <w:rStyle w:val="apple-converted-space"/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 </w:t>
                            </w:r>
                            <w:r w:rsidRPr="00912833">
                              <w:rPr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de la cadena de transporte de electrones fotosintética y</w:t>
                            </w:r>
                            <w:r w:rsidRPr="00912833">
                              <w:rPr>
                                <w:rStyle w:val="apple-converted-space"/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 </w:t>
                            </w:r>
                            <w:hyperlink r:id="rId7" w:tooltip="Enzimas" w:history="1">
                              <w:r w:rsidRPr="00912833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Cs w:val="22"/>
                                  <w:u w:val="none"/>
                                  <w:shd w:val="clear" w:color="auto" w:fill="F7F7F7"/>
                                </w:rPr>
                                <w:t>enzimas</w:t>
                              </w:r>
                            </w:hyperlink>
                            <w:r w:rsidRPr="00912833">
                              <w:rPr>
                                <w:rFonts w:ascii="Arial" w:hAnsi="Arial" w:cs="Arial"/>
                                <w:szCs w:val="22"/>
                                <w:shd w:val="clear" w:color="auto" w:fill="F7F7F7"/>
                              </w:rPr>
                              <w:t>, como la ATP-sintetasa</w:t>
                            </w:r>
                            <w:r w:rsidRPr="00F2495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7F7F7"/>
                              </w:rPr>
                              <w:t>.</w:t>
                            </w:r>
                            <w:r w:rsidRPr="00F249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</w:p>
                          <w:p w:rsidR="00F24958" w:rsidRDefault="00F24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80.05pt;margin-top:2.05pt;width:185.9pt;height:14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">
                <v:textbox>
                  <w:txbxContent>
                    <w:p w:rsidR="00F24958" w:rsidRPr="00F24958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4958" w:rsidRPr="00F24958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49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912833">
                        <w:rPr>
                          <w:rFonts w:ascii="Arial" w:hAnsi="Arial" w:cs="Arial"/>
                          <w:szCs w:val="22"/>
                          <w:shd w:val="clear" w:color="auto" w:fill="F7F7F7"/>
                        </w:rPr>
                        <w:t xml:space="preserve">Las membranas de los tilacoides contienen sustancias como los pigmentos fotosintéticos (clorofila, carotenoides, </w:t>
                      </w:r>
                      <w:r w:rsidRPr="00912833">
                        <w:rPr>
                          <w:rFonts w:ascii="Arial" w:hAnsi="Arial" w:cs="Arial"/>
                          <w:szCs w:val="22"/>
                          <w:shd w:val="clear" w:color="auto" w:fill="F7F7F7"/>
                        </w:rPr>
                        <w:t>xantofilas</w:t>
                      </w:r>
                      <w:r w:rsidRPr="00912833">
                        <w:rPr>
                          <w:rFonts w:ascii="Arial" w:hAnsi="Arial" w:cs="Arial"/>
                          <w:szCs w:val="22"/>
                          <w:shd w:val="clear" w:color="auto" w:fill="F7F7F7"/>
                        </w:rPr>
                        <w:t>) y distintos lípidos ;</w:t>
                      </w:r>
                      <w:r w:rsidRPr="00912833">
                        <w:rPr>
                          <w:rStyle w:val="apple-converted-space"/>
                          <w:rFonts w:ascii="Arial" w:hAnsi="Arial" w:cs="Arial"/>
                          <w:szCs w:val="22"/>
                          <w:shd w:val="clear" w:color="auto" w:fill="F7F7F7"/>
                        </w:rPr>
                        <w:t> </w:t>
                      </w:r>
                      <w:hyperlink r:id="rId8" w:tooltip="Proteínas" w:history="1">
                        <w:r w:rsidRPr="00912833">
                          <w:rPr>
                            <w:rStyle w:val="Hipervnculo"/>
                            <w:rFonts w:ascii="Arial" w:hAnsi="Arial" w:cs="Arial"/>
                            <w:color w:val="auto"/>
                            <w:szCs w:val="22"/>
                            <w:u w:val="none"/>
                            <w:shd w:val="clear" w:color="auto" w:fill="F7F7F7"/>
                          </w:rPr>
                          <w:t>proteínas</w:t>
                        </w:r>
                      </w:hyperlink>
                      <w:r w:rsidRPr="00912833">
                        <w:rPr>
                          <w:rStyle w:val="apple-converted-space"/>
                          <w:rFonts w:ascii="Arial" w:hAnsi="Arial" w:cs="Arial"/>
                          <w:szCs w:val="22"/>
                          <w:shd w:val="clear" w:color="auto" w:fill="F7F7F7"/>
                        </w:rPr>
                        <w:t> </w:t>
                      </w:r>
                      <w:r w:rsidRPr="00912833">
                        <w:rPr>
                          <w:rFonts w:ascii="Arial" w:hAnsi="Arial" w:cs="Arial"/>
                          <w:szCs w:val="22"/>
                          <w:shd w:val="clear" w:color="auto" w:fill="F7F7F7"/>
                        </w:rPr>
                        <w:t>de la cadena de transporte de electrones fotosintética y</w:t>
                      </w:r>
                      <w:r w:rsidRPr="00912833">
                        <w:rPr>
                          <w:rStyle w:val="apple-converted-space"/>
                          <w:rFonts w:ascii="Arial" w:hAnsi="Arial" w:cs="Arial"/>
                          <w:szCs w:val="22"/>
                          <w:shd w:val="clear" w:color="auto" w:fill="F7F7F7"/>
                        </w:rPr>
                        <w:t> </w:t>
                      </w:r>
                      <w:hyperlink r:id="rId9" w:tooltip="Enzimas" w:history="1">
                        <w:r w:rsidRPr="00912833">
                          <w:rPr>
                            <w:rStyle w:val="Hipervnculo"/>
                            <w:rFonts w:ascii="Arial" w:hAnsi="Arial" w:cs="Arial"/>
                            <w:color w:val="auto"/>
                            <w:szCs w:val="22"/>
                            <w:u w:val="none"/>
                            <w:shd w:val="clear" w:color="auto" w:fill="F7F7F7"/>
                          </w:rPr>
                          <w:t>enzimas</w:t>
                        </w:r>
                      </w:hyperlink>
                      <w:r w:rsidRPr="00912833">
                        <w:rPr>
                          <w:rFonts w:ascii="Arial" w:hAnsi="Arial" w:cs="Arial"/>
                          <w:szCs w:val="22"/>
                          <w:shd w:val="clear" w:color="auto" w:fill="F7F7F7"/>
                        </w:rPr>
                        <w:t>, como la ATP-sintetasa</w:t>
                      </w:r>
                      <w:r w:rsidRPr="00F2495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7F7F7"/>
                        </w:rPr>
                        <w:t>.</w:t>
                      </w:r>
                      <w:r w:rsidRPr="00F249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</w:p>
                    <w:p w:rsidR="00F24958" w:rsidRDefault="00F24958"/>
                  </w:txbxContent>
                </v:textbox>
                <w10:wrap type="square"/>
              </v:shape>
            </w:pict>
          </mc:Fallback>
        </mc:AlternateContent>
      </w:r>
    </w:p>
    <w:p w:rsidR="001F1048" w:rsidRDefault="00F24958" w:rsidP="00F24958">
      <w:pPr>
        <w:pStyle w:val="Standard"/>
        <w:autoSpaceDE w:val="0"/>
        <w:rPr>
          <w:rFonts w:ascii="AvantGarde Bk BT" w:hAnsi="AvantGarde Bk BT" w:cs="AvantGarde Bk BT"/>
        </w:rPr>
      </w:pPr>
      <w:r w:rsidRPr="00F24958">
        <w:rPr>
          <w:rFonts w:ascii="AvantGarde Bk BT" w:hAnsi="AvantGarde Bk BT" w:cs="AvantGarde Bk B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11430</wp:posOffset>
                </wp:positionV>
                <wp:extent cx="137160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58" w:rsidRPr="00F24958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>fuconxatina</w:t>
                            </w:r>
                          </w:p>
                          <w:p w:rsidR="00F24958" w:rsidRPr="00F24958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>clorofila B</w:t>
                            </w:r>
                          </w:p>
                          <w:p w:rsidR="00F24958" w:rsidRPr="00F24958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>Antocianinas</w:t>
                            </w:r>
                          </w:p>
                          <w:p w:rsidR="00F24958" w:rsidRPr="00F24958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Ficobilinas  </w:t>
                            </w:r>
                          </w:p>
                          <w:p w:rsidR="00F24958" w:rsidRPr="00F24958" w:rsidRDefault="00912833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>Xantofilas</w:t>
                            </w:r>
                          </w:p>
                          <w:p w:rsidR="00F24958" w:rsidRPr="00F24958" w:rsidRDefault="00F249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>arotenoides</w:t>
                            </w:r>
                          </w:p>
                          <w:p w:rsidR="00F24958" w:rsidRPr="00F24958" w:rsidRDefault="00F249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>Clorofila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2.5pt;margin-top:.9pt;width:1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">
                <v:textbox style="mso-fit-shape-to-text:t">
                  <w:txbxContent>
                    <w:p w:rsidR="00F24958" w:rsidRPr="00F24958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>fuconxatina</w:t>
                      </w:r>
                    </w:p>
                    <w:p w:rsidR="00F24958" w:rsidRPr="00F24958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>clorofila B</w:t>
                      </w:r>
                    </w:p>
                    <w:p w:rsidR="00F24958" w:rsidRPr="00F24958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>Antocianinas</w:t>
                      </w:r>
                    </w:p>
                    <w:p w:rsidR="00F24958" w:rsidRPr="00F24958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 xml:space="preserve">Ficobilinas  </w:t>
                      </w:r>
                    </w:p>
                    <w:p w:rsidR="00F24958" w:rsidRPr="00F24958" w:rsidRDefault="00912833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>Xantofilas</w:t>
                      </w:r>
                    </w:p>
                    <w:p w:rsidR="00F24958" w:rsidRPr="00F24958" w:rsidRDefault="00F24958">
                      <w:pPr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>C</w:t>
                      </w:r>
                      <w:r w:rsidRPr="00F24958">
                        <w:rPr>
                          <w:rFonts w:ascii="Arial" w:hAnsi="Arial" w:cs="Arial"/>
                        </w:rPr>
                        <w:t>arotenoides</w:t>
                      </w:r>
                    </w:p>
                    <w:p w:rsidR="00F24958" w:rsidRPr="00F24958" w:rsidRDefault="00F24958">
                      <w:pPr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>Clorofila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833">
        <w:rPr>
          <w:rFonts w:ascii="AvantGarde Bk BT" w:hAnsi="AvantGarde Bk BT" w:cs="AvantGarde Bk BT"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3146399</wp:posOffset>
                </wp:positionH>
                <wp:positionV relativeFrom="paragraph">
                  <wp:posOffset>17640</wp:posOffset>
                </wp:positionV>
                <wp:extent cx="0" cy="4234320"/>
                <wp:effectExtent l="38100" t="38100" r="38100" b="3288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4320"/>
                        </a:xfrm>
                        <a:prstGeom prst="line">
                          <a:avLst/>
                        </a:prstGeom>
                        <a:noFill/>
                        <a:ln w="3636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E4B5D" id="Conector recto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.4pt" to="247.7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" strokecolor="gray" strokeweight="1.01mm">
                <v:stroke endcap="square"/>
              </v:line>
            </w:pict>
          </mc:Fallback>
        </mc:AlternateContent>
      </w: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F24958" w:rsidRDefault="00F24958">
      <w:pPr>
        <w:pStyle w:val="Standard"/>
        <w:autoSpaceDE w:val="0"/>
        <w:rPr>
          <w:rFonts w:ascii="AvantGarde Bk BT" w:hAnsi="AvantGarde Bk BT" w:cs="AvantGarde Bk BT"/>
        </w:rPr>
      </w:pPr>
    </w:p>
    <w:p w:rsidR="00F24958" w:rsidRDefault="00F24958">
      <w:pPr>
        <w:pStyle w:val="Standard"/>
        <w:autoSpaceDE w:val="0"/>
        <w:rPr>
          <w:rFonts w:ascii="AvantGarde Bk BT" w:hAnsi="AvantGarde Bk BT" w:cs="AvantGarde Bk BT"/>
        </w:rPr>
      </w:pPr>
    </w:p>
    <w:p w:rsidR="00F24958" w:rsidRDefault="00F24958">
      <w:pPr>
        <w:pStyle w:val="Standard"/>
        <w:autoSpaceDE w:val="0"/>
        <w:rPr>
          <w:rFonts w:ascii="AvantGarde Bk BT" w:hAnsi="AvantGarde Bk BT" w:cs="AvantGarde Bk BT"/>
        </w:rPr>
      </w:pPr>
    </w:p>
    <w:p w:rsidR="00F24958" w:rsidRDefault="00F24958">
      <w:pPr>
        <w:pStyle w:val="Standard"/>
        <w:autoSpaceDE w:val="0"/>
        <w:rPr>
          <w:rFonts w:ascii="AvantGarde Bk BT" w:hAnsi="AvantGarde Bk BT" w:cs="AvantGarde Bk BT"/>
        </w:rPr>
      </w:pPr>
    </w:p>
    <w:p w:rsidR="00F24958" w:rsidRDefault="00F2495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912833">
      <w:pPr>
        <w:pStyle w:val="Standard"/>
        <w:autoSpaceDE w:val="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851040</wp:posOffset>
                </wp:positionH>
                <wp:positionV relativeFrom="paragraph">
                  <wp:posOffset>168120</wp:posOffset>
                </wp:positionV>
                <wp:extent cx="4439880" cy="0"/>
                <wp:effectExtent l="38100" t="38100" r="36870" b="381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9880" cy="0"/>
                        </a:xfrm>
                        <a:prstGeom prst="line">
                          <a:avLst/>
                        </a:prstGeom>
                        <a:noFill/>
                        <a:ln w="3636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A053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3.25pt" to="416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" strokecolor="gray" strokeweight="1.01mm">
                <v:stroke endcap="square"/>
              </v:line>
            </w:pict>
          </mc:Fallback>
        </mc:AlternateContent>
      </w:r>
    </w:p>
    <w:p w:rsidR="001F1048" w:rsidRDefault="001F1048">
      <w:pPr>
        <w:pStyle w:val="Standard"/>
        <w:autoSpaceDE w:val="0"/>
        <w:rPr>
          <w:rFonts w:ascii="AvantGarde Bk BT" w:hAnsi="AvantGarde Bk BT" w:cs="AvantGarde Bk BT"/>
        </w:rPr>
      </w:pPr>
    </w:p>
    <w:p w:rsidR="001F1048" w:rsidRDefault="00912833">
      <w:pPr>
        <w:pStyle w:val="Standard"/>
        <w:autoSpaceDE w:val="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¿Qué reacciones químicas se llevan </w:t>
      </w:r>
      <w:r>
        <w:rPr>
          <w:rFonts w:ascii="AvantGarde Bk BT" w:hAnsi="AvantGarde Bk BT" w:cs="AvantGarde Bk BT"/>
        </w:rPr>
        <w:tab/>
        <w:t xml:space="preserve"> </w:t>
      </w:r>
      <w:r w:rsidR="00F24958">
        <w:rPr>
          <w:rFonts w:ascii="AvantGarde Bk BT" w:hAnsi="AvantGarde Bk BT" w:cs="AvantGarde Bk BT"/>
        </w:rPr>
        <w:t xml:space="preserve">                                 </w:t>
      </w:r>
      <w:r>
        <w:rPr>
          <w:rFonts w:ascii="AvantGarde Bk BT" w:hAnsi="AvantGarde Bk BT" w:cs="AvantGarde Bk BT"/>
        </w:rPr>
        <w:t xml:space="preserve">  ¿</w:t>
      </w:r>
      <w:r>
        <w:rPr>
          <w:rFonts w:ascii="AvantGarde Bk BT" w:hAnsi="AvantGarde Bk BT" w:cs="AvantGarde Bk BT"/>
        </w:rPr>
        <w:t>Para qué</w:t>
      </w:r>
      <w:r>
        <w:rPr>
          <w:rFonts w:ascii="AvantGarde Bk BT" w:hAnsi="AvantGarde Bk BT" w:cs="AvantGarde Bk BT"/>
        </w:rPr>
        <w:t xml:space="preserve"> le sirven los  tilacoides                 </w:t>
      </w:r>
    </w:p>
    <w:p w:rsidR="001F1048" w:rsidRDefault="00912833">
      <w:pPr>
        <w:pStyle w:val="Standard"/>
        <w:autoSpaceDE w:val="0"/>
      </w:pPr>
      <w:r>
        <w:rPr>
          <w:rFonts w:ascii="AvantGarde Bk BT" w:hAnsi="AvantGarde Bk BT" w:cs="AvantGarde Bk BT"/>
        </w:rPr>
        <w:t>a cabo en los til</w:t>
      </w:r>
      <w:r w:rsidR="00F24958">
        <w:rPr>
          <w:rFonts w:ascii="AvantGarde Bk BT" w:hAnsi="AvantGarde Bk BT" w:cs="AvantGarde Bk BT"/>
        </w:rPr>
        <w:t>acoides?</w:t>
      </w:r>
      <w:r w:rsidR="00F24958">
        <w:rPr>
          <w:rFonts w:ascii="AvantGarde Bk BT" w:hAnsi="AvantGarde Bk BT" w:cs="AvantGarde Bk BT"/>
        </w:rPr>
        <w:tab/>
      </w:r>
      <w:r w:rsidR="00F24958">
        <w:rPr>
          <w:rFonts w:ascii="AvantGarde Bk BT" w:hAnsi="AvantGarde Bk BT" w:cs="AvantGarde Bk BT"/>
        </w:rPr>
        <w:tab/>
      </w:r>
      <w:r w:rsidR="00F24958">
        <w:rPr>
          <w:rFonts w:ascii="AvantGarde Bk BT" w:hAnsi="AvantGarde Bk BT" w:cs="AvantGarde Bk BT"/>
        </w:rPr>
        <w:tab/>
        <w:t xml:space="preserve">                           a</w:t>
      </w:r>
      <w:r>
        <w:rPr>
          <w:rFonts w:ascii="AvantGarde Bk BT" w:hAnsi="AvantGarde Bk BT" w:cs="AvantGarde Bk BT"/>
        </w:rPr>
        <w:t xml:space="preserve"> las Pla</w:t>
      </w:r>
      <w:bookmarkStart w:id="0" w:name="yui_3_17_2_4_1493315085406_810"/>
      <w:bookmarkEnd w:id="0"/>
      <w:r>
        <w:rPr>
          <w:rFonts w:ascii="AvantGarde Bk BT" w:hAnsi="AvantGarde Bk BT" w:cs="AvantGarde Bk BT"/>
        </w:rPr>
        <w:t>ntas?</w:t>
      </w:r>
    </w:p>
    <w:p w:rsidR="001F1048" w:rsidRDefault="00912833">
      <w:pPr>
        <w:pStyle w:val="Standard"/>
        <w:autoSpaceDE w:val="0"/>
      </w:pPr>
      <w:r>
        <w:rPr>
          <w:rFonts w:ascii="AvantGarde Bk BT" w:hAnsi="AvantGarde Bk BT" w:cs="AvantGarde Bk BT"/>
        </w:rPr>
        <w:t xml:space="preserve">                                                    </w:t>
      </w:r>
    </w:p>
    <w:p w:rsidR="00912833" w:rsidRDefault="00912833" w:rsidP="00F24958">
      <w:pPr>
        <w:pStyle w:val="Standard"/>
        <w:autoSpaceDE w:val="0"/>
      </w:pPr>
      <w:r w:rsidRPr="00F24958">
        <w:rPr>
          <w:rFonts w:ascii="AvantGarde Bk BT" w:hAnsi="AvantGarde Bk BT" w:cs="AvantGarde Bk BT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3385185</wp:posOffset>
                </wp:positionH>
                <wp:positionV relativeFrom="paragraph">
                  <wp:posOffset>18415</wp:posOffset>
                </wp:positionV>
                <wp:extent cx="2495550" cy="3200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58" w:rsidRPr="00912833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sirven para realizar las reacciones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lumínicas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>, pues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contienen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los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pigmentos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fotosintéticos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>como la clorofila y carotenoides que captan la</w:t>
                            </w:r>
                            <w:r w:rsid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del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sol              </w:t>
                            </w:r>
                          </w:p>
                          <w:p w:rsidR="00F24958" w:rsidRPr="00912833" w:rsidRDefault="00F24958" w:rsidP="00F24958">
                            <w:pPr>
                              <w:pStyle w:val="Standard"/>
                              <w:autoSpaceDE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                                                        o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lumínica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y dentro de los tilacoides se llevan a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>cabo una serie de reacciones que dan como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resultado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energía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en forma de ATP adenosintrifosfato y nadph poder reductos que en la fase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oscura de la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fotosíntesis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son utilizados.</w:t>
                            </w:r>
                          </w:p>
                          <w:p w:rsidR="00F24958" w:rsidRPr="00912833" w:rsidRDefault="00F24958" w:rsidP="00F24958">
                            <w:pPr>
                              <w:pStyle w:val="Standard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En los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tilacoides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se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produce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la fase luminosa,                </w:t>
                            </w:r>
                          </w:p>
                          <w:p w:rsidR="00F24958" w:rsidRPr="00912833" w:rsidRDefault="00912833" w:rsidP="00F24958">
                            <w:pPr>
                              <w:pStyle w:val="Standard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>fotoquímica</w:t>
                            </w:r>
                            <w:r w:rsidR="00F24958"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o 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>dependiente</w:t>
                            </w:r>
                            <w:r w:rsidR="00F24958"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la luz del sol y</w:t>
                            </w:r>
                          </w:p>
                          <w:p w:rsidR="00F24958" w:rsidRPr="00912833" w:rsidRDefault="00F24958" w:rsidP="00F24958">
                            <w:pPr>
                              <w:pStyle w:val="Standard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su función es </w:t>
                            </w:r>
                            <w:r w:rsidR="00912833" w:rsidRPr="00912833">
                              <w:rPr>
                                <w:rFonts w:ascii="Arial" w:hAnsi="Arial" w:cs="Arial"/>
                                <w:sz w:val="22"/>
                              </w:rPr>
                              <w:t>absorber</w:t>
                            </w:r>
                            <w:r w:rsidRPr="00912833">
                              <w:rPr>
                                <w:rFonts w:ascii="Arial" w:hAnsi="Arial" w:cs="Arial"/>
                                <w:sz w:val="22"/>
                              </w:rPr>
                              <w:t xml:space="preserve"> los fotones de la luz solar</w:t>
                            </w:r>
                          </w:p>
                          <w:p w:rsidR="00F24958" w:rsidRDefault="00F24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55pt;margin-top:1.45pt;width:196.5pt;height:25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">
                <v:textbox>
                  <w:txbxContent>
                    <w:p w:rsidR="00F24958" w:rsidRPr="00912833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  <w:sz w:val="22"/>
                        </w:rPr>
                      </w:pP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sirven para realizar las reacciones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lumínicas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>, pues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contienen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los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pigmentos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fotosintéticos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>como la clorofila y carotenoides que captan la</w:t>
                      </w:r>
                      <w:r w:rsidR="00912833">
                        <w:rPr>
                          <w:rFonts w:ascii="Arial" w:hAnsi="Arial" w:cs="Arial"/>
                          <w:sz w:val="22"/>
                        </w:rPr>
                        <w:t xml:space="preserve"> del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sol              </w:t>
                      </w:r>
                    </w:p>
                    <w:p w:rsidR="00F24958" w:rsidRPr="00912833" w:rsidRDefault="00F24958" w:rsidP="00F24958">
                      <w:pPr>
                        <w:pStyle w:val="Standard"/>
                        <w:autoSpaceDE w:val="0"/>
                        <w:rPr>
                          <w:rFonts w:ascii="Arial" w:hAnsi="Arial" w:cs="Arial"/>
                          <w:sz w:val="22"/>
                        </w:rPr>
                      </w:pP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                                                                                   o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lumínica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y dentro de los tilacoides se llevan a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>cabo una serie de reacciones que dan como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resultado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energía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en forma de ATP adenosintrifosfato y nadph poder reductos que en la fase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oscura de la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fotosíntesis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son utilizados.</w:t>
                      </w:r>
                    </w:p>
                    <w:p w:rsidR="00F24958" w:rsidRPr="00912833" w:rsidRDefault="00F24958" w:rsidP="00F24958">
                      <w:pPr>
                        <w:pStyle w:val="Standard"/>
                        <w:rPr>
                          <w:rFonts w:ascii="Arial" w:hAnsi="Arial" w:cs="Arial"/>
                          <w:sz w:val="22"/>
                        </w:rPr>
                      </w:pP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En los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tilacoides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se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produce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la fase luminosa,                </w:t>
                      </w:r>
                    </w:p>
                    <w:p w:rsidR="00F24958" w:rsidRPr="00912833" w:rsidRDefault="00912833" w:rsidP="00F24958">
                      <w:pPr>
                        <w:pStyle w:val="Standard"/>
                        <w:rPr>
                          <w:rFonts w:ascii="Arial" w:hAnsi="Arial" w:cs="Arial"/>
                          <w:sz w:val="22"/>
                        </w:rPr>
                      </w:pPr>
                      <w:r w:rsidRPr="00912833">
                        <w:rPr>
                          <w:rFonts w:ascii="Arial" w:hAnsi="Arial" w:cs="Arial"/>
                          <w:sz w:val="22"/>
                        </w:rPr>
                        <w:t>fotoquímica</w:t>
                      </w:r>
                      <w:r w:rsidR="00F24958" w:rsidRPr="00912833">
                        <w:rPr>
                          <w:rFonts w:ascii="Arial" w:hAnsi="Arial" w:cs="Arial"/>
                          <w:sz w:val="22"/>
                        </w:rPr>
                        <w:t xml:space="preserve"> o 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>dependiente</w:t>
                      </w:r>
                      <w:r w:rsidR="00F24958" w:rsidRPr="00912833">
                        <w:rPr>
                          <w:rFonts w:ascii="Arial" w:hAnsi="Arial" w:cs="Arial"/>
                          <w:sz w:val="22"/>
                        </w:rPr>
                        <w:t xml:space="preserve"> de la luz del sol y</w:t>
                      </w:r>
                    </w:p>
                    <w:p w:rsidR="00F24958" w:rsidRPr="00912833" w:rsidRDefault="00F24958" w:rsidP="00F24958">
                      <w:pPr>
                        <w:pStyle w:val="Standard"/>
                        <w:rPr>
                          <w:rFonts w:ascii="Arial" w:hAnsi="Arial" w:cs="Arial"/>
                          <w:sz w:val="22"/>
                        </w:rPr>
                      </w:pP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su función es </w:t>
                      </w:r>
                      <w:r w:rsidR="00912833" w:rsidRPr="00912833">
                        <w:rPr>
                          <w:rFonts w:ascii="Arial" w:hAnsi="Arial" w:cs="Arial"/>
                          <w:sz w:val="22"/>
                        </w:rPr>
                        <w:t>absorber</w:t>
                      </w:r>
                      <w:r w:rsidRPr="00912833">
                        <w:rPr>
                          <w:rFonts w:ascii="Arial" w:hAnsi="Arial" w:cs="Arial"/>
                          <w:sz w:val="22"/>
                        </w:rPr>
                        <w:t xml:space="preserve"> los fotones de la luz solar</w:t>
                      </w:r>
                    </w:p>
                    <w:p w:rsidR="00F24958" w:rsidRDefault="00F24958"/>
                  </w:txbxContent>
                </v:textbox>
                <w10:wrap type="tight" anchorx="margin"/>
              </v:shape>
            </w:pict>
          </mc:Fallback>
        </mc:AlternateContent>
      </w:r>
      <w:r w:rsidR="00F2495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360930" cy="1404620"/>
                <wp:effectExtent l="0" t="0" r="19685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58" w:rsidRPr="00F24958" w:rsidRDefault="00F24958" w:rsidP="00F24958">
                            <w:pPr>
                              <w:pStyle w:val="Standard"/>
                              <w:rPr>
                                <w:rFonts w:ascii="Arial" w:hAnsi="Arial" w:cs="Arial"/>
                              </w:rPr>
                            </w:pP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En los </w:t>
                            </w:r>
                            <w:r w:rsidR="00912833" w:rsidRPr="00F24958">
                              <w:rPr>
                                <w:rFonts w:ascii="Arial" w:hAnsi="Arial" w:cs="Arial"/>
                              </w:rPr>
                              <w:t>tilacoides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 se </w:t>
                            </w:r>
                            <w:r w:rsidR="00912833" w:rsidRPr="00F24958">
                              <w:rPr>
                                <w:rFonts w:ascii="Arial" w:hAnsi="Arial" w:cs="Arial"/>
                              </w:rPr>
                              <w:t>produce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 la fase luminosa, </w:t>
                            </w:r>
                            <w:r w:rsidR="00912833" w:rsidRPr="00F24958">
                              <w:rPr>
                                <w:rFonts w:ascii="Arial" w:hAnsi="Arial" w:cs="Arial"/>
                              </w:rPr>
                              <w:t>fotoquímica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 o </w:t>
                            </w:r>
                            <w:r w:rsidR="00912833" w:rsidRPr="00F24958">
                              <w:rPr>
                                <w:rFonts w:ascii="Arial" w:hAnsi="Arial" w:cs="Arial"/>
                              </w:rPr>
                              <w:t>dependiente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 de la luz del sol y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su función es </w:t>
                            </w:r>
                            <w:r w:rsidR="00912833" w:rsidRPr="00F24958">
                              <w:rPr>
                                <w:rFonts w:ascii="Arial" w:hAnsi="Arial" w:cs="Arial"/>
                              </w:rPr>
                              <w:t>absorber</w:t>
                            </w:r>
                            <w:r w:rsidRPr="00F24958">
                              <w:rPr>
                                <w:rFonts w:ascii="Arial" w:hAnsi="Arial" w:cs="Arial"/>
                              </w:rPr>
                              <w:t xml:space="preserve"> los fotones de la luz solar</w:t>
                            </w:r>
                          </w:p>
                          <w:p w:rsidR="00F24958" w:rsidRDefault="00F249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.3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aiLAIAAFM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g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">
                <v:textbox style="mso-fit-shape-to-text:t">
                  <w:txbxContent>
                    <w:p w:rsidR="00F24958" w:rsidRPr="00F24958" w:rsidRDefault="00F24958" w:rsidP="00F24958">
                      <w:pPr>
                        <w:pStyle w:val="Standard"/>
                        <w:rPr>
                          <w:rFonts w:ascii="Arial" w:hAnsi="Arial" w:cs="Arial"/>
                        </w:rPr>
                      </w:pPr>
                      <w:r w:rsidRPr="00F24958">
                        <w:rPr>
                          <w:rFonts w:ascii="Arial" w:hAnsi="Arial" w:cs="Arial"/>
                        </w:rPr>
                        <w:t xml:space="preserve">En los </w:t>
                      </w:r>
                      <w:r w:rsidR="00912833" w:rsidRPr="00F24958">
                        <w:rPr>
                          <w:rFonts w:ascii="Arial" w:hAnsi="Arial" w:cs="Arial"/>
                        </w:rPr>
                        <w:t>tilacoides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 se </w:t>
                      </w:r>
                      <w:r w:rsidR="00912833" w:rsidRPr="00F24958">
                        <w:rPr>
                          <w:rFonts w:ascii="Arial" w:hAnsi="Arial" w:cs="Arial"/>
                        </w:rPr>
                        <w:t>produce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 la fase luminosa, </w:t>
                      </w:r>
                      <w:r w:rsidR="00912833" w:rsidRPr="00F24958">
                        <w:rPr>
                          <w:rFonts w:ascii="Arial" w:hAnsi="Arial" w:cs="Arial"/>
                        </w:rPr>
                        <w:t>fotoquímica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 o </w:t>
                      </w:r>
                      <w:r w:rsidR="00912833" w:rsidRPr="00F24958">
                        <w:rPr>
                          <w:rFonts w:ascii="Arial" w:hAnsi="Arial" w:cs="Arial"/>
                        </w:rPr>
                        <w:t>dependiente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 de la luz del sol y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 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su función es </w:t>
                      </w:r>
                      <w:r w:rsidR="00912833" w:rsidRPr="00F24958">
                        <w:rPr>
                          <w:rFonts w:ascii="Arial" w:hAnsi="Arial" w:cs="Arial"/>
                        </w:rPr>
                        <w:t>absorber</w:t>
                      </w:r>
                      <w:r w:rsidRPr="00F24958">
                        <w:rPr>
                          <w:rFonts w:ascii="Arial" w:hAnsi="Arial" w:cs="Arial"/>
                        </w:rPr>
                        <w:t xml:space="preserve"> los fotones de la luz solar</w:t>
                      </w:r>
                    </w:p>
                    <w:p w:rsidR="00F24958" w:rsidRDefault="00F249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vantGarde Bk BT" w:hAnsi="AvantGarde Bk BT" w:cs="AvantGarde Bk BT"/>
        </w:rPr>
        <w:t xml:space="preserve">                                                                  </w:t>
      </w:r>
      <w:r w:rsidR="00F24958">
        <w:rPr>
          <w:rFonts w:ascii="AvantGarde Bk BT" w:hAnsi="AvantGarde Bk BT" w:cs="AvantGarde Bk BT"/>
        </w:rPr>
        <w:t xml:space="preserve">                          </w:t>
      </w:r>
      <w:r>
        <w:rPr>
          <w:rFonts w:ascii="AvantGarde Bk BT" w:hAnsi="AvantGarde Bk BT" w:cs="AvantGarde Bk BT"/>
        </w:rPr>
        <w:t xml:space="preserve"> </w:t>
      </w:r>
    </w:p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Pr="00912833" w:rsidRDefault="00912833" w:rsidP="00912833"/>
    <w:p w:rsidR="00912833" w:rsidRDefault="00912833" w:rsidP="00912833"/>
    <w:p w:rsidR="00912833" w:rsidRDefault="00912833" w:rsidP="00912833"/>
    <w:p w:rsidR="001F1048" w:rsidRDefault="00912833" w:rsidP="00912833">
      <w:pPr>
        <w:tabs>
          <w:tab w:val="left" w:pos="4395"/>
        </w:tabs>
      </w:pPr>
      <w:bookmarkStart w:id="1" w:name="_GoBack"/>
      <w:bookmarkEnd w:id="1"/>
      <w:r>
        <w:tab/>
      </w:r>
    </w:p>
    <w:p w:rsidR="00912833" w:rsidRPr="00912833" w:rsidRDefault="00912833" w:rsidP="00912833">
      <w:pPr>
        <w:tabs>
          <w:tab w:val="left" w:pos="4395"/>
        </w:tabs>
        <w:rPr>
          <w:rFonts w:ascii="Arial" w:hAnsi="Arial" w:cs="Arial"/>
          <w:sz w:val="32"/>
        </w:rPr>
      </w:pPr>
      <w:r w:rsidRPr="00912833">
        <w:rPr>
          <w:rFonts w:ascii="Arial" w:hAnsi="Arial" w:cs="Arial"/>
          <w:sz w:val="32"/>
        </w:rPr>
        <w:lastRenderedPageBreak/>
        <w:t>APA:</w:t>
      </w:r>
    </w:p>
    <w:p w:rsidR="00912833" w:rsidRPr="00912833" w:rsidRDefault="00912833" w:rsidP="00912833">
      <w:pPr>
        <w:tabs>
          <w:tab w:val="left" w:pos="4395"/>
        </w:tabs>
        <w:rPr>
          <w:rFonts w:ascii="Arial" w:hAnsi="Arial" w:cs="Arial"/>
        </w:rPr>
      </w:pPr>
      <w:r w:rsidRPr="00912833">
        <w:rPr>
          <w:rFonts w:ascii="Arial" w:hAnsi="Arial" w:cs="Arial"/>
        </w:rPr>
        <w:t xml:space="preserve">N/A. (2017). Tilacoides. Abril 2017, de EcuRed Sitio web: </w:t>
      </w:r>
      <w:hyperlink r:id="rId10" w:history="1">
        <w:r w:rsidRPr="00912833">
          <w:rPr>
            <w:rStyle w:val="Hipervnculo"/>
            <w:rFonts w:ascii="Arial" w:hAnsi="Arial" w:cs="Arial"/>
            <w:color w:val="auto"/>
            <w:u w:val="none"/>
          </w:rPr>
          <w:t>https://www.ecured.cu/Tilacoides</w:t>
        </w:r>
      </w:hyperlink>
    </w:p>
    <w:p w:rsidR="00912833" w:rsidRPr="00912833" w:rsidRDefault="00912833" w:rsidP="00912833">
      <w:pPr>
        <w:tabs>
          <w:tab w:val="left" w:pos="4395"/>
        </w:tabs>
        <w:rPr>
          <w:rFonts w:ascii="Arial" w:hAnsi="Arial" w:cs="Arial"/>
        </w:rPr>
      </w:pPr>
    </w:p>
    <w:p w:rsidR="00912833" w:rsidRPr="00912833" w:rsidRDefault="00912833" w:rsidP="00912833">
      <w:pPr>
        <w:tabs>
          <w:tab w:val="left" w:pos="4395"/>
        </w:tabs>
        <w:rPr>
          <w:rFonts w:ascii="Arial" w:hAnsi="Arial" w:cs="Arial"/>
        </w:rPr>
      </w:pPr>
      <w:r w:rsidRPr="00912833">
        <w:rPr>
          <w:rFonts w:ascii="Arial" w:hAnsi="Arial" w:cs="Arial"/>
        </w:rPr>
        <w:t xml:space="preserve">N/A. (2016). ¿qué son los tilacoides?. abril 2107, de Curiosoando Sitio web: </w:t>
      </w:r>
      <w:hyperlink r:id="rId11" w:history="1">
        <w:r w:rsidRPr="00912833">
          <w:rPr>
            <w:rStyle w:val="Hipervnculo"/>
            <w:rFonts w:ascii="Arial" w:hAnsi="Arial" w:cs="Arial"/>
            <w:color w:val="auto"/>
            <w:u w:val="none"/>
          </w:rPr>
          <w:t>https://curiosoando.com/que-son-los-tilacoides</w:t>
        </w:r>
      </w:hyperlink>
    </w:p>
    <w:p w:rsidR="00912833" w:rsidRPr="00912833" w:rsidRDefault="00912833" w:rsidP="00912833">
      <w:pPr>
        <w:tabs>
          <w:tab w:val="left" w:pos="4395"/>
        </w:tabs>
        <w:rPr>
          <w:rFonts w:ascii="Arial" w:hAnsi="Arial" w:cs="Arial"/>
        </w:rPr>
      </w:pPr>
    </w:p>
    <w:p w:rsidR="00912833" w:rsidRPr="00912833" w:rsidRDefault="00912833" w:rsidP="00912833">
      <w:pPr>
        <w:tabs>
          <w:tab w:val="left" w:pos="4395"/>
        </w:tabs>
        <w:rPr>
          <w:rFonts w:ascii="Arial" w:hAnsi="Arial" w:cs="Arial"/>
        </w:rPr>
      </w:pPr>
      <w:r w:rsidRPr="00912833">
        <w:rPr>
          <w:rFonts w:ascii="Arial" w:hAnsi="Arial" w:cs="Arial"/>
        </w:rPr>
        <w:t xml:space="preserve">N/A. (2013). Pigmentos fotosinteticos. Abril 2017, de La belleza de las plantas la fotosintesis en la naturaleza Sitio web: N/A. (2016). ¿qué son los tilacoides?. abril 2107, de Curiosoando Sitio web: </w:t>
      </w:r>
      <w:hyperlink r:id="rId12" w:history="1">
        <w:r w:rsidRPr="00912833">
          <w:rPr>
            <w:rStyle w:val="Hipervnculo"/>
            <w:rFonts w:ascii="Arial" w:hAnsi="Arial" w:cs="Arial"/>
            <w:color w:val="auto"/>
            <w:u w:val="none"/>
          </w:rPr>
          <w:t>http://labellezadelasplantas.blogspot.mx/2013/11/pigmentos-fotosinteticos.html</w:t>
        </w:r>
      </w:hyperlink>
    </w:p>
    <w:p w:rsidR="00912833" w:rsidRPr="00912833" w:rsidRDefault="00912833" w:rsidP="00912833">
      <w:pPr>
        <w:tabs>
          <w:tab w:val="left" w:pos="4395"/>
        </w:tabs>
      </w:pPr>
    </w:p>
    <w:sectPr w:rsidR="00912833" w:rsidRPr="0091283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2833">
      <w:r>
        <w:separator/>
      </w:r>
    </w:p>
  </w:endnote>
  <w:endnote w:type="continuationSeparator" w:id="0">
    <w:p w:rsidR="00000000" w:rsidRDefault="009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2833">
      <w:r>
        <w:rPr>
          <w:color w:val="000000"/>
        </w:rPr>
        <w:separator/>
      </w:r>
    </w:p>
  </w:footnote>
  <w:footnote w:type="continuationSeparator" w:id="0">
    <w:p w:rsidR="00000000" w:rsidRDefault="0091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1048"/>
    <w:rsid w:val="001F1048"/>
    <w:rsid w:val="00912833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481AC"/>
  <w15:docId w15:val="{2A1EFCF2-8C59-4EFF-AB96-4146AFE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ascii="AvantGarde Bk BT" w:eastAsia="AvantGarde Bk BT" w:hAnsi="AvantGarde Bk BT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  <w:rsid w:val="00F24958"/>
  </w:style>
  <w:style w:type="character" w:styleId="Hipervnculo">
    <w:name w:val="Hyperlink"/>
    <w:basedOn w:val="Fuentedeprrafopredeter"/>
    <w:uiPriority w:val="99"/>
    <w:unhideWhenUsed/>
    <w:rsid w:val="00F24958"/>
    <w:rPr>
      <w:color w:val="0000FF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128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Prote%C3%ADn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ured.cu/Enzimas" TargetMode="External"/><Relationship Id="rId12" Type="http://schemas.openxmlformats.org/officeDocument/2006/relationships/hyperlink" Target="http://labellezadelasplantas.blogspot.mx/2013/11/pigmentos-fotosintetic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ured.cu/Prote%C3%ADnas" TargetMode="External"/><Relationship Id="rId11" Type="http://schemas.openxmlformats.org/officeDocument/2006/relationships/hyperlink" Target="https://curiosoando.com/que-son-los-tilacoid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cured.cu/Tilacoid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cured.cu/Enzim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Criss Velasco</cp:lastModifiedBy>
  <cp:revision>2</cp:revision>
  <dcterms:created xsi:type="dcterms:W3CDTF">2017-04-27T22:28:00Z</dcterms:created>
  <dcterms:modified xsi:type="dcterms:W3CDTF">2017-04-27T22:28:00Z</dcterms:modified>
</cp:coreProperties>
</file>