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2C" w:rsidRPr="0013072C" w:rsidRDefault="0013072C" w:rsidP="004D78FD">
      <w:pPr>
        <w:jc w:val="both"/>
        <w:rPr>
          <w:rFonts w:ascii="Arial" w:hAnsi="Arial" w:cs="Arial"/>
          <w:b/>
          <w:color w:val="666666"/>
          <w:sz w:val="32"/>
          <w:szCs w:val="32"/>
          <w:shd w:val="clear" w:color="auto" w:fill="FFFFFF"/>
        </w:rPr>
      </w:pPr>
      <w:r>
        <w:rPr>
          <w:rFonts w:ascii="Arial" w:hAnsi="Arial" w:cs="Arial"/>
          <w:b/>
          <w:color w:val="666666"/>
          <w:sz w:val="52"/>
          <w:szCs w:val="52"/>
          <w:shd w:val="clear" w:color="auto" w:fill="FFFFFF"/>
        </w:rPr>
        <w:t xml:space="preserve">                  </w:t>
      </w:r>
      <w:r w:rsidRPr="0013072C">
        <w:rPr>
          <w:rFonts w:ascii="Arial" w:hAnsi="Arial" w:cs="Arial"/>
          <w:b/>
          <w:color w:val="666666"/>
          <w:sz w:val="32"/>
          <w:szCs w:val="32"/>
          <w:shd w:val="clear" w:color="auto" w:fill="FFFFFF"/>
        </w:rPr>
        <w:t>Biología l</w:t>
      </w:r>
    </w:p>
    <w:p w:rsidR="0013072C" w:rsidRDefault="0013072C" w:rsidP="004D78FD">
      <w:pPr>
        <w:pStyle w:val="Prrafodelista"/>
        <w:jc w:val="both"/>
        <w:rPr>
          <w:rFonts w:ascii="Arial" w:hAnsi="Arial" w:cs="Arial"/>
          <w:color w:val="666666"/>
          <w:sz w:val="21"/>
          <w:szCs w:val="21"/>
          <w:shd w:val="clear" w:color="auto" w:fill="FFFFFF"/>
        </w:rPr>
      </w:pPr>
    </w:p>
    <w:p w:rsidR="0013072C" w:rsidRPr="0013072C" w:rsidRDefault="0013072C" w:rsidP="004D78FD">
      <w:pPr>
        <w:pStyle w:val="Prrafodelista"/>
        <w:jc w:val="both"/>
        <w:rPr>
          <w:rFonts w:ascii="Arial" w:hAnsi="Arial" w:cs="Arial"/>
          <w:b/>
          <w:color w:val="666666"/>
          <w:sz w:val="21"/>
          <w:szCs w:val="21"/>
          <w:shd w:val="clear" w:color="auto" w:fill="FFFFFF"/>
        </w:rPr>
      </w:pPr>
      <w:bookmarkStart w:id="0" w:name="_GoBack"/>
    </w:p>
    <w:bookmarkEnd w:id="0"/>
    <w:p w:rsidR="0013072C" w:rsidRPr="00E02354" w:rsidRDefault="00E02354" w:rsidP="004D78FD">
      <w:pPr>
        <w:jc w:val="both"/>
        <w:rPr>
          <w:rStyle w:val="apple-converted-space"/>
          <w:rFonts w:ascii="Arial" w:hAnsi="Arial" w:cs="Arial"/>
          <w:b/>
          <w:color w:val="1F497D" w:themeColor="text2"/>
          <w:sz w:val="24"/>
          <w:szCs w:val="24"/>
          <w:shd w:val="clear" w:color="auto" w:fill="FFFFFF"/>
        </w:rPr>
      </w:pPr>
      <w:r>
        <w:rPr>
          <w:rFonts w:ascii="Arial" w:hAnsi="Arial" w:cs="Arial"/>
          <w:b/>
          <w:color w:val="1F497D" w:themeColor="text2"/>
          <w:sz w:val="24"/>
          <w:szCs w:val="24"/>
          <w:shd w:val="clear" w:color="auto" w:fill="FFFFFF"/>
        </w:rPr>
        <w:t xml:space="preserve">          </w:t>
      </w:r>
      <w:r w:rsidR="0013072C" w:rsidRPr="00E02354">
        <w:rPr>
          <w:rFonts w:ascii="Arial" w:hAnsi="Arial" w:cs="Arial"/>
          <w:b/>
          <w:color w:val="1F497D" w:themeColor="text2"/>
          <w:sz w:val="24"/>
          <w:szCs w:val="24"/>
          <w:shd w:val="clear" w:color="auto" w:fill="FFFFFF"/>
        </w:rPr>
        <w:t xml:space="preserve"> </w:t>
      </w:r>
      <w:r w:rsidR="004D78FD" w:rsidRPr="00E02354">
        <w:rPr>
          <w:rFonts w:ascii="Arial" w:hAnsi="Arial" w:cs="Arial"/>
          <w:b/>
          <w:color w:val="1F497D" w:themeColor="text2"/>
          <w:sz w:val="24"/>
          <w:szCs w:val="24"/>
          <w:shd w:val="clear" w:color="auto" w:fill="FFFFFF"/>
        </w:rPr>
        <w:t>¿Q</w:t>
      </w:r>
      <w:r w:rsidR="00EF0A6F" w:rsidRPr="00E02354">
        <w:rPr>
          <w:rFonts w:ascii="Arial" w:hAnsi="Arial" w:cs="Arial"/>
          <w:b/>
          <w:color w:val="1F497D" w:themeColor="text2"/>
          <w:sz w:val="24"/>
          <w:szCs w:val="24"/>
          <w:shd w:val="clear" w:color="auto" w:fill="FFFFFF"/>
        </w:rPr>
        <w:t>ué es el sistema genético-molecular?</w:t>
      </w:r>
      <w:r w:rsidR="00EF0A6F" w:rsidRPr="00E02354">
        <w:rPr>
          <w:rStyle w:val="apple-converted-space"/>
          <w:rFonts w:ascii="Arial" w:hAnsi="Arial" w:cs="Arial"/>
          <w:b/>
          <w:color w:val="1F497D" w:themeColor="text2"/>
          <w:sz w:val="24"/>
          <w:szCs w:val="24"/>
          <w:shd w:val="clear" w:color="auto" w:fill="FFFFFF"/>
        </w:rPr>
        <w:t> </w:t>
      </w:r>
    </w:p>
    <w:p w:rsidR="0013072C" w:rsidRPr="00E02354" w:rsidRDefault="0013072C" w:rsidP="004D78FD">
      <w:pPr>
        <w:pStyle w:val="Prrafodelista"/>
        <w:jc w:val="both"/>
        <w:rPr>
          <w:rFonts w:ascii="Arial" w:hAnsi="Arial" w:cs="Arial"/>
          <w:color w:val="000000" w:themeColor="text1"/>
          <w:sz w:val="24"/>
          <w:szCs w:val="24"/>
          <w:shd w:val="clear" w:color="auto" w:fill="FFFFFF"/>
        </w:rPr>
      </w:pPr>
      <w:r w:rsidRPr="00E02354">
        <w:rPr>
          <w:rFonts w:ascii="Arial" w:hAnsi="Arial" w:cs="Arial"/>
          <w:color w:val="000000" w:themeColor="text1"/>
          <w:sz w:val="24"/>
          <w:szCs w:val="24"/>
          <w:shd w:val="clear" w:color="auto" w:fill="FFFFFF"/>
        </w:rPr>
        <w:t>Genética molecular es el campo de biología cuál estudia la estructura y la función genes en a molecular nivel. Los estudios en el campo cómo los genes se transfieren de la generación a la generación. La genética molecular emplea los métodos de genética y biología molecular. Es supuesto distinguirlo de otros campos secundarios de genéticas por ejemplo genética ecológica y genética de la población. Una parte importante dentro de la genética molecular es el uso de la información molecular de determinar los patrones de la pendiente, y por lo tanto del correcto clasificación científica de organismos: se llama esto sistemática molecular.</w:t>
      </w:r>
      <w:r w:rsidRPr="00E02354">
        <w:rPr>
          <w:rStyle w:val="apple-converted-space"/>
          <w:rFonts w:ascii="Arial" w:hAnsi="Arial" w:cs="Arial"/>
          <w:color w:val="000000" w:themeColor="text1"/>
          <w:sz w:val="24"/>
          <w:szCs w:val="24"/>
          <w:shd w:val="clear" w:color="auto" w:fill="FFFFFF"/>
        </w:rPr>
        <w:t xml:space="preserve"> </w:t>
      </w:r>
      <w:r w:rsidRPr="00E02354">
        <w:rPr>
          <w:rFonts w:ascii="Arial" w:hAnsi="Arial" w:cs="Arial"/>
          <w:color w:val="000000" w:themeColor="text1"/>
          <w:sz w:val="24"/>
          <w:szCs w:val="24"/>
          <w:shd w:val="clear" w:color="auto" w:fill="FFFFFF"/>
        </w:rPr>
        <w:t xml:space="preserve">Junto con la determinación del patrón de descendientes, la genética molecular ayuda en entender las mutaciones genéticas que pueden causar ciertos tipos de enfermedades. </w:t>
      </w:r>
      <w:r w:rsidRPr="00E02354">
        <w:rPr>
          <w:rFonts w:ascii="Arial" w:hAnsi="Arial" w:cs="Arial"/>
          <w:color w:val="000000" w:themeColor="text1"/>
          <w:sz w:val="24"/>
          <w:szCs w:val="24"/>
          <w:shd w:val="clear" w:color="auto" w:fill="FFFFFF"/>
        </w:rPr>
        <w:t xml:space="preserve"> </w:t>
      </w:r>
    </w:p>
    <w:p w:rsidR="0013072C" w:rsidRPr="004D78FD" w:rsidRDefault="0013072C" w:rsidP="004D78FD">
      <w:pPr>
        <w:pStyle w:val="Prrafodelista"/>
        <w:jc w:val="both"/>
        <w:rPr>
          <w:rFonts w:ascii="Arial" w:hAnsi="Arial" w:cs="Arial"/>
          <w:color w:val="000000"/>
          <w:sz w:val="24"/>
          <w:szCs w:val="24"/>
          <w:shd w:val="clear" w:color="auto" w:fill="FFFFFF"/>
        </w:rPr>
      </w:pPr>
    </w:p>
    <w:p w:rsidR="0013072C" w:rsidRPr="004D78FD" w:rsidRDefault="00EF0A6F" w:rsidP="004D78FD">
      <w:pPr>
        <w:pStyle w:val="Prrafodelista"/>
        <w:jc w:val="both"/>
        <w:rPr>
          <w:rFonts w:ascii="Arial" w:hAnsi="Arial" w:cs="Arial"/>
          <w:b/>
          <w:color w:val="666666"/>
          <w:sz w:val="24"/>
          <w:szCs w:val="24"/>
          <w:shd w:val="clear" w:color="auto" w:fill="FFFFFF"/>
        </w:rPr>
      </w:pPr>
      <w:r w:rsidRPr="004D78FD">
        <w:rPr>
          <w:rFonts w:ascii="Arial" w:hAnsi="Arial" w:cs="Arial"/>
          <w:b/>
          <w:color w:val="666666"/>
          <w:sz w:val="24"/>
          <w:szCs w:val="24"/>
        </w:rPr>
        <w:br/>
      </w:r>
      <w:r w:rsidR="004D78FD" w:rsidRPr="00E02354">
        <w:rPr>
          <w:rFonts w:ascii="Arial" w:hAnsi="Arial" w:cs="Arial"/>
          <w:b/>
          <w:color w:val="1F497D" w:themeColor="text2"/>
          <w:sz w:val="24"/>
          <w:szCs w:val="24"/>
          <w:shd w:val="clear" w:color="auto" w:fill="FFFFFF"/>
        </w:rPr>
        <w:t>¿Q</w:t>
      </w:r>
      <w:r w:rsidRPr="00E02354">
        <w:rPr>
          <w:rFonts w:ascii="Arial" w:hAnsi="Arial" w:cs="Arial"/>
          <w:b/>
          <w:color w:val="1F497D" w:themeColor="text2"/>
          <w:sz w:val="24"/>
          <w:szCs w:val="24"/>
          <w:shd w:val="clear" w:color="auto" w:fill="FFFFFF"/>
        </w:rPr>
        <w:t>ué es el ADN y ARN?</w:t>
      </w:r>
    </w:p>
    <w:p w:rsidR="0013072C" w:rsidRPr="004D78FD" w:rsidRDefault="0013072C" w:rsidP="004D78FD">
      <w:pPr>
        <w:pStyle w:val="Prrafodelista"/>
        <w:jc w:val="both"/>
        <w:rPr>
          <w:rFonts w:ascii="Arial" w:hAnsi="Arial" w:cs="Arial"/>
          <w:b/>
          <w:color w:val="666666"/>
          <w:sz w:val="24"/>
          <w:szCs w:val="24"/>
          <w:shd w:val="clear" w:color="auto" w:fill="FFFFFF"/>
        </w:rPr>
      </w:pPr>
    </w:p>
    <w:p w:rsidR="0013072C" w:rsidRPr="00E02354" w:rsidRDefault="00EF0A6F" w:rsidP="004D78FD">
      <w:pPr>
        <w:pStyle w:val="Prrafodelista"/>
        <w:jc w:val="both"/>
        <w:rPr>
          <w:rFonts w:ascii="Arial" w:hAnsi="Arial" w:cs="Arial"/>
          <w:color w:val="000000" w:themeColor="text1"/>
          <w:sz w:val="24"/>
          <w:szCs w:val="24"/>
          <w:shd w:val="clear" w:color="auto" w:fill="FFFFFF"/>
        </w:rPr>
      </w:pPr>
      <w:r w:rsidRPr="00E02354">
        <w:rPr>
          <w:rStyle w:val="apple-converted-space"/>
          <w:rFonts w:ascii="Arial" w:hAnsi="Arial" w:cs="Arial"/>
          <w:color w:val="000000" w:themeColor="text1"/>
          <w:sz w:val="24"/>
          <w:szCs w:val="24"/>
          <w:shd w:val="clear" w:color="auto" w:fill="FFFFFF"/>
        </w:rPr>
        <w:t> </w:t>
      </w:r>
      <w:r w:rsidR="0013072C" w:rsidRPr="00E02354">
        <w:rPr>
          <w:rFonts w:ascii="Arial" w:hAnsi="Arial" w:cs="Arial"/>
          <w:color w:val="000000" w:themeColor="text1"/>
          <w:sz w:val="24"/>
          <w:szCs w:val="24"/>
          <w:shd w:val="clear" w:color="auto" w:fill="FFFFFF"/>
        </w:rPr>
        <w:t>El ADN por las siglas de</w:t>
      </w:r>
      <w:r w:rsidR="0013072C" w:rsidRPr="00E02354">
        <w:rPr>
          <w:rStyle w:val="apple-converted-space"/>
          <w:rFonts w:ascii="Arial" w:hAnsi="Arial" w:cs="Arial"/>
          <w:color w:val="000000" w:themeColor="text1"/>
          <w:sz w:val="24"/>
          <w:szCs w:val="24"/>
          <w:shd w:val="clear" w:color="auto" w:fill="FFFFFF"/>
        </w:rPr>
        <w:t> </w:t>
      </w:r>
      <w:r w:rsidR="0013072C" w:rsidRPr="00E02354">
        <w:rPr>
          <w:rStyle w:val="nfasis"/>
          <w:rFonts w:ascii="Arial" w:hAnsi="Arial" w:cs="Arial"/>
          <w:color w:val="000000" w:themeColor="text1"/>
          <w:sz w:val="24"/>
          <w:szCs w:val="24"/>
          <w:shd w:val="clear" w:color="auto" w:fill="FFFFFF"/>
        </w:rPr>
        <w:t>Acido Desoxirribonucleico</w:t>
      </w:r>
      <w:r w:rsidR="0013072C" w:rsidRPr="00E02354">
        <w:rPr>
          <w:rFonts w:ascii="Arial" w:hAnsi="Arial" w:cs="Arial"/>
          <w:color w:val="000000" w:themeColor="text1"/>
          <w:sz w:val="24"/>
          <w:szCs w:val="24"/>
          <w:shd w:val="clear" w:color="auto" w:fill="FFFFFF"/>
        </w:rPr>
        <w:t>, es una molécula de gran tamaño que guarda y transmite de generación en generación toda la información necesaria para el desarrollo de todas las funciones biológicas de un organismo. El ADN está formado por la unión paralela de dos cadenas, cada cadena se encuentra conformada por 4 diferentes</w:t>
      </w:r>
      <w:r w:rsidR="0013072C" w:rsidRPr="00E02354">
        <w:rPr>
          <w:rStyle w:val="apple-converted-space"/>
          <w:rFonts w:ascii="Arial" w:hAnsi="Arial" w:cs="Arial"/>
          <w:color w:val="000000" w:themeColor="text1"/>
          <w:sz w:val="24"/>
          <w:szCs w:val="24"/>
          <w:shd w:val="clear" w:color="auto" w:fill="FFFFFF"/>
        </w:rPr>
        <w:t> </w:t>
      </w:r>
      <w:r w:rsidR="0013072C" w:rsidRPr="00E02354">
        <w:rPr>
          <w:rFonts w:ascii="Arial" w:hAnsi="Arial" w:cs="Arial"/>
          <w:color w:val="000000" w:themeColor="text1"/>
          <w:sz w:val="24"/>
          <w:szCs w:val="24"/>
          <w:shd w:val="clear" w:color="auto" w:fill="FFFFFF"/>
        </w:rPr>
        <w:t>nucleótidos</w:t>
      </w:r>
      <w:r w:rsidR="0013072C" w:rsidRPr="00E02354">
        <w:rPr>
          <w:rFonts w:ascii="Arial" w:hAnsi="Arial" w:cs="Arial"/>
          <w:color w:val="000000" w:themeColor="text1"/>
          <w:sz w:val="24"/>
          <w:szCs w:val="24"/>
          <w:shd w:val="clear" w:color="auto" w:fill="FFFFFF"/>
        </w:rPr>
        <w:t>. Lo que hace que el ADN sea tan variado  (por ejemplo de peces, plantas, bichos, humanos etc.) es la posición  y la cantidad de estos cuatro nucleótidos a lo largo de las dos cadenas, a esta secuencia se le llama</w:t>
      </w:r>
      <w:r w:rsidR="0013072C" w:rsidRPr="00E02354">
        <w:rPr>
          <w:rStyle w:val="apple-converted-space"/>
          <w:rFonts w:ascii="Arial" w:hAnsi="Arial" w:cs="Arial"/>
          <w:color w:val="000000" w:themeColor="text1"/>
          <w:sz w:val="24"/>
          <w:szCs w:val="24"/>
          <w:shd w:val="clear" w:color="auto" w:fill="FFFFFF"/>
        </w:rPr>
        <w:t> </w:t>
      </w:r>
      <w:r w:rsidR="0013072C" w:rsidRPr="00E02354">
        <w:rPr>
          <w:rFonts w:ascii="Arial" w:hAnsi="Arial" w:cs="Arial"/>
          <w:color w:val="000000" w:themeColor="text1"/>
          <w:sz w:val="24"/>
          <w:szCs w:val="24"/>
          <w:shd w:val="clear" w:color="auto" w:fill="FFFFFF"/>
        </w:rPr>
        <w:t>código génico o genético,</w:t>
      </w:r>
      <w:r w:rsidR="0013072C" w:rsidRPr="00E02354">
        <w:rPr>
          <w:rStyle w:val="apple-converted-space"/>
          <w:rFonts w:ascii="Arial" w:hAnsi="Arial" w:cs="Arial"/>
          <w:color w:val="000000" w:themeColor="text1"/>
          <w:sz w:val="24"/>
          <w:szCs w:val="24"/>
          <w:shd w:val="clear" w:color="auto" w:fill="FFFFFF"/>
        </w:rPr>
        <w:t> </w:t>
      </w:r>
      <w:r w:rsidR="0013072C" w:rsidRPr="00E02354">
        <w:rPr>
          <w:rFonts w:ascii="Arial" w:hAnsi="Arial" w:cs="Arial"/>
          <w:color w:val="000000" w:themeColor="text1"/>
          <w:sz w:val="24"/>
          <w:szCs w:val="24"/>
          <w:shd w:val="clear" w:color="auto" w:fill="FFFFFF"/>
        </w:rPr>
        <w:t>o bien genoma. El ADN de todos los organismos vivos está formado por solo éstos cuatro nucleótidos.</w:t>
      </w:r>
    </w:p>
    <w:p w:rsidR="004D78FD" w:rsidRPr="004D78FD" w:rsidRDefault="0013072C" w:rsidP="004D78FD">
      <w:pPr>
        <w:pStyle w:val="Prrafodelista"/>
        <w:jc w:val="both"/>
        <w:rPr>
          <w:rStyle w:val="textonormalmenor"/>
          <w:rFonts w:ascii="Arial" w:hAnsi="Arial" w:cs="Arial"/>
          <w:color w:val="4E4E4E"/>
          <w:spacing w:val="-3"/>
          <w:sz w:val="24"/>
          <w:szCs w:val="24"/>
          <w:shd w:val="clear" w:color="auto" w:fill="FFFFFF"/>
        </w:rPr>
      </w:pPr>
      <w:r w:rsidRPr="00E02354">
        <w:rPr>
          <w:rFonts w:ascii="Arial" w:hAnsi="Arial" w:cs="Arial"/>
          <w:color w:val="000000" w:themeColor="text1"/>
          <w:sz w:val="24"/>
          <w:szCs w:val="24"/>
          <w:shd w:val="clear" w:color="auto" w:fill="FFFFFF"/>
        </w:rPr>
        <w:t> </w:t>
      </w:r>
      <w:r w:rsidRPr="00E02354">
        <w:rPr>
          <w:rStyle w:val="textonormalmenor"/>
          <w:rFonts w:ascii="Arial" w:hAnsi="Arial" w:cs="Arial"/>
          <w:color w:val="000000" w:themeColor="text1"/>
          <w:spacing w:val="-3"/>
          <w:sz w:val="24"/>
          <w:szCs w:val="24"/>
          <w:shd w:val="clear" w:color="auto" w:fill="FFFFFF"/>
        </w:rPr>
        <w:t>El ARN (ácido ribonucléico) es un ácido nucléico de cadena sencilla compuesto por los nucleótidos Adenina (A), Uracilo (U), Guanina</w:t>
      </w:r>
      <w:r w:rsidRPr="00E02354">
        <w:rPr>
          <w:rStyle w:val="textonormalmenor"/>
          <w:rFonts w:ascii="Arial" w:hAnsi="Arial" w:cs="Arial"/>
          <w:color w:val="000000" w:themeColor="text1"/>
          <w:spacing w:val="-3"/>
          <w:sz w:val="24"/>
          <w:szCs w:val="24"/>
          <w:shd w:val="clear" w:color="auto" w:fill="FFFFFF"/>
        </w:rPr>
        <w:t xml:space="preserve"> </w:t>
      </w:r>
      <w:r w:rsidRPr="00E02354">
        <w:rPr>
          <w:rStyle w:val="textonormalmenor"/>
          <w:rFonts w:ascii="Arial" w:hAnsi="Arial" w:cs="Arial"/>
          <w:color w:val="000000" w:themeColor="text1"/>
          <w:spacing w:val="-3"/>
          <w:sz w:val="24"/>
          <w:szCs w:val="24"/>
          <w:shd w:val="clear" w:color="auto" w:fill="FFFFFF"/>
        </w:rPr>
        <w:t xml:space="preserve">(G) y Citosina (C). En las células sirve como intermediario de la información genética ya que copia ésta del ADN y en el citoplasma dirige la síntesis de proteínas según su secuencia de </w:t>
      </w:r>
      <w:r w:rsidRPr="00E02354">
        <w:rPr>
          <w:rStyle w:val="textonormalmenor"/>
          <w:rFonts w:ascii="Arial" w:hAnsi="Arial" w:cs="Arial"/>
          <w:color w:val="000000" w:themeColor="text1"/>
          <w:spacing w:val="-3"/>
          <w:sz w:val="24"/>
          <w:szCs w:val="24"/>
          <w:shd w:val="clear" w:color="auto" w:fill="FFFFFF"/>
        </w:rPr>
        <w:t>nucleótidos. Además de este ARN</w:t>
      </w:r>
      <w:r w:rsidRPr="00E02354">
        <w:rPr>
          <w:rStyle w:val="textonormalmenor"/>
          <w:rFonts w:ascii="Arial" w:hAnsi="Arial" w:cs="Arial"/>
          <w:color w:val="000000" w:themeColor="text1"/>
          <w:spacing w:val="-3"/>
          <w:sz w:val="24"/>
          <w:szCs w:val="24"/>
          <w:shd w:val="clear" w:color="auto" w:fill="FFFFFF"/>
        </w:rPr>
        <w:t xml:space="preserve"> o mensaj</w:t>
      </w:r>
      <w:r w:rsidR="004D78FD" w:rsidRPr="00E02354">
        <w:rPr>
          <w:rStyle w:val="textonormalmenor"/>
          <w:rFonts w:ascii="Arial" w:hAnsi="Arial" w:cs="Arial"/>
          <w:color w:val="000000" w:themeColor="text1"/>
          <w:spacing w:val="-3"/>
          <w:sz w:val="24"/>
          <w:szCs w:val="24"/>
          <w:shd w:val="clear" w:color="auto" w:fill="FFFFFF"/>
        </w:rPr>
        <w:t>ero otros tipos incluyen el ARN</w:t>
      </w:r>
      <w:r w:rsidRPr="00E02354">
        <w:rPr>
          <w:rStyle w:val="textonormalmenor"/>
          <w:rFonts w:ascii="Arial" w:hAnsi="Arial" w:cs="Arial"/>
          <w:color w:val="000000" w:themeColor="text1"/>
          <w:spacing w:val="-3"/>
          <w:sz w:val="24"/>
          <w:szCs w:val="24"/>
          <w:shd w:val="clear" w:color="auto" w:fill="FFFFFF"/>
        </w:rPr>
        <w:t xml:space="preserve"> o de transferencia encargado de dirigir a cada aminoácido a su lugar cuando es requerido en la síntesis proteica y el ARN r o ribosómico, que formando parte del ribosoma es esencial en la </w:t>
      </w:r>
      <w:r w:rsidRPr="00E02354">
        <w:rPr>
          <w:rStyle w:val="textonormalmenor"/>
          <w:rFonts w:ascii="Arial" w:hAnsi="Arial" w:cs="Arial"/>
          <w:color w:val="000000" w:themeColor="text1"/>
          <w:spacing w:val="-3"/>
          <w:sz w:val="24"/>
          <w:szCs w:val="24"/>
          <w:shd w:val="clear" w:color="auto" w:fill="FFFFFF"/>
        </w:rPr>
        <w:lastRenderedPageBreak/>
        <w:t>actividad enzimática de éste para generar enlaces peptídicos entre aminoácidos adyacentes en el proceso de síntesis de proteínas.</w:t>
      </w:r>
    </w:p>
    <w:p w:rsidR="004D78FD" w:rsidRPr="004D78FD" w:rsidRDefault="004D78FD" w:rsidP="004D78FD">
      <w:pPr>
        <w:pStyle w:val="Prrafodelista"/>
        <w:jc w:val="both"/>
        <w:rPr>
          <w:rStyle w:val="textonormalmenor"/>
          <w:rFonts w:ascii="Arial" w:hAnsi="Arial" w:cs="Arial"/>
          <w:color w:val="4E4E4E"/>
          <w:spacing w:val="-3"/>
          <w:sz w:val="24"/>
          <w:szCs w:val="24"/>
          <w:shd w:val="clear" w:color="auto" w:fill="FFFFFF"/>
        </w:rPr>
      </w:pPr>
    </w:p>
    <w:p w:rsidR="004D78FD" w:rsidRPr="004D78FD" w:rsidRDefault="00EF0A6F" w:rsidP="004D78FD">
      <w:pPr>
        <w:pStyle w:val="Prrafodelista"/>
        <w:jc w:val="both"/>
        <w:rPr>
          <w:rStyle w:val="apple-converted-space"/>
          <w:rFonts w:ascii="Arial" w:hAnsi="Arial" w:cs="Arial"/>
          <w:color w:val="666666"/>
          <w:sz w:val="24"/>
          <w:szCs w:val="24"/>
          <w:shd w:val="clear" w:color="auto" w:fill="FFFFFF"/>
        </w:rPr>
      </w:pPr>
      <w:r w:rsidRPr="004D78FD">
        <w:rPr>
          <w:rFonts w:ascii="Arial" w:hAnsi="Arial" w:cs="Arial"/>
          <w:color w:val="666666"/>
          <w:sz w:val="24"/>
          <w:szCs w:val="24"/>
        </w:rPr>
        <w:br/>
      </w:r>
      <w:r w:rsidR="004D78FD" w:rsidRPr="00E02354">
        <w:rPr>
          <w:rFonts w:ascii="Arial" w:hAnsi="Arial" w:cs="Arial"/>
          <w:b/>
          <w:color w:val="1F497D" w:themeColor="text2"/>
          <w:sz w:val="24"/>
          <w:szCs w:val="24"/>
          <w:shd w:val="clear" w:color="auto" w:fill="FFFFFF"/>
        </w:rPr>
        <w:t>¿E</w:t>
      </w:r>
      <w:r w:rsidRPr="00E02354">
        <w:rPr>
          <w:rFonts w:ascii="Arial" w:hAnsi="Arial" w:cs="Arial"/>
          <w:b/>
          <w:color w:val="1F497D" w:themeColor="text2"/>
          <w:sz w:val="24"/>
          <w:szCs w:val="24"/>
          <w:shd w:val="clear" w:color="auto" w:fill="FFFFFF"/>
        </w:rPr>
        <w:t xml:space="preserve">n </w:t>
      </w:r>
      <w:r w:rsidR="00E02354" w:rsidRPr="00E02354">
        <w:rPr>
          <w:rFonts w:ascii="Arial" w:hAnsi="Arial" w:cs="Arial"/>
          <w:b/>
          <w:color w:val="1F497D" w:themeColor="text2"/>
          <w:sz w:val="24"/>
          <w:szCs w:val="24"/>
          <w:shd w:val="clear" w:color="auto" w:fill="FFFFFF"/>
        </w:rPr>
        <w:t>qué</w:t>
      </w:r>
      <w:r w:rsidRPr="00E02354">
        <w:rPr>
          <w:rFonts w:ascii="Arial" w:hAnsi="Arial" w:cs="Arial"/>
          <w:b/>
          <w:color w:val="1F497D" w:themeColor="text2"/>
          <w:sz w:val="24"/>
          <w:szCs w:val="24"/>
          <w:shd w:val="clear" w:color="auto" w:fill="FFFFFF"/>
        </w:rPr>
        <w:t xml:space="preserve"> consiste la similitud genética?</w:t>
      </w:r>
      <w:r w:rsidRPr="00E02354">
        <w:rPr>
          <w:rStyle w:val="apple-converted-space"/>
          <w:rFonts w:ascii="Arial" w:hAnsi="Arial" w:cs="Arial"/>
          <w:color w:val="1F497D" w:themeColor="text2"/>
          <w:sz w:val="24"/>
          <w:szCs w:val="24"/>
          <w:shd w:val="clear" w:color="auto" w:fill="FFFFFF"/>
        </w:rPr>
        <w:t> </w:t>
      </w:r>
    </w:p>
    <w:p w:rsidR="004D78FD" w:rsidRPr="004D78FD" w:rsidRDefault="004D78FD" w:rsidP="004D78FD">
      <w:pPr>
        <w:spacing w:line="240" w:lineRule="auto"/>
        <w:jc w:val="both"/>
        <w:rPr>
          <w:rFonts w:ascii="Arial" w:eastAsia="Times New Roman" w:hAnsi="Arial" w:cs="Arial"/>
          <w:color w:val="000000"/>
          <w:sz w:val="24"/>
          <w:szCs w:val="24"/>
          <w:lang w:eastAsia="es-MX"/>
        </w:rPr>
      </w:pPr>
      <w:r w:rsidRPr="004D78FD">
        <w:rPr>
          <w:rFonts w:ascii="Arial" w:eastAsia="Times New Roman" w:hAnsi="Arial" w:cs="Arial"/>
          <w:color w:val="000000"/>
          <w:sz w:val="24"/>
          <w:szCs w:val="24"/>
          <w:lang w:eastAsia="es-MX"/>
        </w:rPr>
        <w:t xml:space="preserve">            </w:t>
      </w:r>
      <w:r w:rsidRPr="004D78FD">
        <w:rPr>
          <w:rFonts w:ascii="Arial" w:eastAsia="Times New Roman" w:hAnsi="Arial" w:cs="Arial"/>
          <w:color w:val="000000" w:themeColor="text1"/>
          <w:sz w:val="24"/>
          <w:szCs w:val="24"/>
          <w:lang w:eastAsia="es-MX"/>
        </w:rPr>
        <w:t>En poseer genomas similares y genes activos similares entre dos especies</w:t>
      </w:r>
    </w:p>
    <w:p w:rsidR="004D78FD" w:rsidRPr="0013072C" w:rsidRDefault="004D78FD" w:rsidP="0013072C">
      <w:pPr>
        <w:pStyle w:val="Prrafodelista"/>
        <w:rPr>
          <w:rFonts w:ascii="Arial" w:hAnsi="Arial" w:cs="Arial"/>
          <w:sz w:val="24"/>
          <w:szCs w:val="24"/>
        </w:rPr>
      </w:pPr>
    </w:p>
    <w:sectPr w:rsidR="004D78FD" w:rsidRPr="001307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6F9"/>
    <w:multiLevelType w:val="hybridMultilevel"/>
    <w:tmpl w:val="82708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6F"/>
    <w:rsid w:val="0013072C"/>
    <w:rsid w:val="004D78FD"/>
    <w:rsid w:val="00B41F4E"/>
    <w:rsid w:val="00E02354"/>
    <w:rsid w:val="00EF0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0A6F"/>
  </w:style>
  <w:style w:type="paragraph" w:styleId="Prrafodelista">
    <w:name w:val="List Paragraph"/>
    <w:basedOn w:val="Normal"/>
    <w:uiPriority w:val="34"/>
    <w:qFormat/>
    <w:rsid w:val="0013072C"/>
    <w:pPr>
      <w:ind w:left="720"/>
      <w:contextualSpacing/>
    </w:pPr>
  </w:style>
  <w:style w:type="character" w:styleId="nfasis">
    <w:name w:val="Emphasis"/>
    <w:basedOn w:val="Fuentedeprrafopredeter"/>
    <w:uiPriority w:val="20"/>
    <w:qFormat/>
    <w:rsid w:val="0013072C"/>
    <w:rPr>
      <w:i/>
      <w:iCs/>
    </w:rPr>
  </w:style>
  <w:style w:type="character" w:styleId="Hipervnculo">
    <w:name w:val="Hyperlink"/>
    <w:basedOn w:val="Fuentedeprrafopredeter"/>
    <w:uiPriority w:val="99"/>
    <w:semiHidden/>
    <w:unhideWhenUsed/>
    <w:rsid w:val="0013072C"/>
    <w:rPr>
      <w:color w:val="0000FF"/>
      <w:u w:val="single"/>
    </w:rPr>
  </w:style>
  <w:style w:type="character" w:customStyle="1" w:styleId="textonormalmenor">
    <w:name w:val="textonormalmenor"/>
    <w:basedOn w:val="Fuentedeprrafopredeter"/>
    <w:rsid w:val="00130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0A6F"/>
  </w:style>
  <w:style w:type="paragraph" w:styleId="Prrafodelista">
    <w:name w:val="List Paragraph"/>
    <w:basedOn w:val="Normal"/>
    <w:uiPriority w:val="34"/>
    <w:qFormat/>
    <w:rsid w:val="0013072C"/>
    <w:pPr>
      <w:ind w:left="720"/>
      <w:contextualSpacing/>
    </w:pPr>
  </w:style>
  <w:style w:type="character" w:styleId="nfasis">
    <w:name w:val="Emphasis"/>
    <w:basedOn w:val="Fuentedeprrafopredeter"/>
    <w:uiPriority w:val="20"/>
    <w:qFormat/>
    <w:rsid w:val="0013072C"/>
    <w:rPr>
      <w:i/>
      <w:iCs/>
    </w:rPr>
  </w:style>
  <w:style w:type="character" w:styleId="Hipervnculo">
    <w:name w:val="Hyperlink"/>
    <w:basedOn w:val="Fuentedeprrafopredeter"/>
    <w:uiPriority w:val="99"/>
    <w:semiHidden/>
    <w:unhideWhenUsed/>
    <w:rsid w:val="0013072C"/>
    <w:rPr>
      <w:color w:val="0000FF"/>
      <w:u w:val="single"/>
    </w:rPr>
  </w:style>
  <w:style w:type="character" w:customStyle="1" w:styleId="textonormalmenor">
    <w:name w:val="textonormalmenor"/>
    <w:basedOn w:val="Fuentedeprrafopredeter"/>
    <w:rsid w:val="0013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68866">
      <w:bodyDiv w:val="1"/>
      <w:marLeft w:val="0"/>
      <w:marRight w:val="0"/>
      <w:marTop w:val="0"/>
      <w:marBottom w:val="0"/>
      <w:divBdr>
        <w:top w:val="none" w:sz="0" w:space="0" w:color="auto"/>
        <w:left w:val="none" w:sz="0" w:space="0" w:color="auto"/>
        <w:bottom w:val="none" w:sz="0" w:space="0" w:color="auto"/>
        <w:right w:val="none" w:sz="0" w:space="0" w:color="auto"/>
      </w:divBdr>
      <w:divsChild>
        <w:div w:id="1954314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2014-11-08T01:13:00Z</dcterms:created>
  <dcterms:modified xsi:type="dcterms:W3CDTF">2014-11-08T01:49:00Z</dcterms:modified>
</cp:coreProperties>
</file>